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4"/>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6F18B0">
        <w:tc>
          <w:tcPr>
            <w:tcW w:w="509" w:type="dxa"/>
          </w:tcPr>
          <w:p w:rsidR="006F18B0" w:rsidRDefault="006E1A43">
            <w:pPr>
              <w:pStyle w:val="affff"/>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6F18B0" w:rsidRDefault="006E1A43">
            <w:pPr>
              <w:pStyle w:val="affff"/>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     </w:t>
            </w:r>
            <w:r>
              <w:rPr>
                <w:rFonts w:ascii="黑体" w:eastAsia="黑体" w:hAnsi="黑体"/>
                <w:sz w:val="21"/>
                <w:szCs w:val="21"/>
              </w:rPr>
              <w:fldChar w:fldCharType="end"/>
            </w:r>
            <w:bookmarkEnd w:id="0"/>
          </w:p>
        </w:tc>
      </w:tr>
      <w:tr w:rsidR="006F18B0">
        <w:tc>
          <w:tcPr>
            <w:tcW w:w="509" w:type="dxa"/>
          </w:tcPr>
          <w:p w:rsidR="006F18B0" w:rsidRDefault="006E1A43">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tbl>
            <w:tblPr>
              <w:tblStyle w:val="affff4"/>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6F18B0">
              <w:trPr>
                <w:trHeight w:hRule="exact" w:val="1021"/>
              </w:trPr>
              <w:tc>
                <w:tcPr>
                  <w:tcW w:w="9242" w:type="dxa"/>
                  <w:vAlign w:val="center"/>
                </w:tcPr>
                <w:p w:rsidR="006F18B0" w:rsidRDefault="006F18B0" w:rsidP="00962BBF">
                  <w:pPr>
                    <w:pStyle w:val="affffc"/>
                    <w:framePr w:w="0" w:hRule="auto" w:wrap="auto" w:hAnchor="text" w:xAlign="left" w:yAlign="inline" w:anchorLock="0"/>
                    <w:ind w:left="420" w:right="624"/>
                    <w:rPr>
                      <w:rFonts w:ascii="宋体" w:hAnsi="宋体"/>
                      <w:sz w:val="28"/>
                      <w:szCs w:val="28"/>
                    </w:rPr>
                  </w:pPr>
                </w:p>
              </w:tc>
            </w:tr>
          </w:tbl>
          <w:p w:rsidR="006F18B0" w:rsidRDefault="006E1A43">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P00</w:t>
            </w:r>
            <w:r>
              <w:rPr>
                <w:rFonts w:ascii="黑体" w:eastAsia="黑体" w:hAnsi="黑体"/>
                <w:sz w:val="21"/>
                <w:szCs w:val="21"/>
              </w:rPr>
              <w:fldChar w:fldCharType="end"/>
            </w:r>
            <w:bookmarkEnd w:id="1"/>
          </w:p>
        </w:tc>
      </w:tr>
    </w:tbl>
    <w:p w:rsidR="006F18B0" w:rsidRDefault="006E1A43" w:rsidP="006E1A43">
      <w:pPr>
        <w:pStyle w:val="affffd"/>
        <w:framePr w:w="9639" w:h="979" w:hRule="exact" w:hSpace="181" w:vSpace="181" w:wrap="around" w:hAnchor="page" w:x="1249" w:y="2150"/>
        <w:ind w:rightChars="270" w:right="567" w:firstLineChars="78" w:firstLine="562"/>
        <w:rPr>
          <w:rFonts w:ascii="黑体" w:eastAsia="黑体" w:hAnsi="黑体"/>
          <w:b w:val="0"/>
          <w:bCs w:val="0"/>
          <w:w w:val="100"/>
          <w:sz w:val="48"/>
          <w:szCs w:val="48"/>
        </w:rPr>
      </w:pPr>
      <w:bookmarkStart w:id="2" w:name="_Hlk26473981"/>
      <w:r>
        <w:rPr>
          <w:rFonts w:ascii="黑体" w:eastAsia="黑体" w:hint="eastAsia"/>
          <w:b w:val="0"/>
          <w:w w:val="100"/>
          <w:sz w:val="72"/>
        </w:rPr>
        <w:t>团体</w:t>
      </w:r>
      <w:r>
        <w:rPr>
          <w:rFonts w:ascii="黑体" w:eastAsia="黑体" w:hAnsi="黑体" w:hint="eastAsia"/>
          <w:b w:val="0"/>
          <w:bCs w:val="0"/>
          <w:w w:val="100"/>
          <w:sz w:val="72"/>
          <w:szCs w:val="48"/>
        </w:rPr>
        <w:t>标准</w:t>
      </w:r>
    </w:p>
    <w:bookmarkEnd w:id="2"/>
    <w:p w:rsidR="006F18B0" w:rsidRDefault="006E1A43">
      <w:pPr>
        <w:pStyle w:val="affffffffff"/>
        <w:framePr w:wrap="auto"/>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t>XXX</w:t>
      </w:r>
      <w:r>
        <w:fldChar w:fldCharType="end"/>
      </w:r>
      <w:bookmarkEnd w:id="3"/>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t>XXXX</w:t>
      </w:r>
      <w:r>
        <w:fldChar w:fldCharType="end"/>
      </w:r>
      <w:bookmarkEnd w:id="5"/>
    </w:p>
    <w:p w:rsidR="006F18B0" w:rsidRDefault="006E1A43">
      <w:pPr>
        <w:pStyle w:val="affffffffff0"/>
        <w:framePr w:wrap="auto"/>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6"/>
    </w:p>
    <w:p w:rsidR="006F18B0" w:rsidRDefault="006E1A43">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rsidR="006F18B0" w:rsidRDefault="006F18B0">
      <w:pPr>
        <w:pStyle w:val="affffd"/>
        <w:framePr w:w="9639" w:h="6976" w:hRule="exact" w:hSpace="0" w:vSpace="0" w:wrap="around" w:hAnchor="page" w:y="6408"/>
        <w:jc w:val="center"/>
        <w:rPr>
          <w:rFonts w:ascii="黑体" w:eastAsia="黑体" w:hAnsi="黑体"/>
          <w:b w:val="0"/>
          <w:bCs w:val="0"/>
          <w:w w:val="100"/>
        </w:rPr>
      </w:pPr>
    </w:p>
    <w:p w:rsidR="006F18B0" w:rsidRDefault="006E1A43">
      <w:pPr>
        <w:pStyle w:val="affffffffff1"/>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Pr>
          <w:rFonts w:hint="eastAsia"/>
        </w:rPr>
        <w:t>建设工程质量检测计划编制指南</w:t>
      </w:r>
      <w:r>
        <w:fldChar w:fldCharType="end"/>
      </w:r>
      <w:bookmarkEnd w:id="7"/>
    </w:p>
    <w:p w:rsidR="006F18B0" w:rsidRDefault="006F18B0">
      <w:pPr>
        <w:framePr w:w="9639" w:h="6974" w:hRule="exact" w:wrap="around" w:vAnchor="page" w:hAnchor="page" w:x="1419" w:y="6408" w:anchorLock="1"/>
        <w:ind w:left="-1418"/>
      </w:pPr>
    </w:p>
    <w:p w:rsidR="006F18B0" w:rsidRDefault="006E1A43">
      <w:pPr>
        <w:pStyle w:val="afffffff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Guidelines for the preparation of testing plans for construction engineering quality</w:t>
      </w:r>
      <w:r>
        <w:rPr>
          <w:rFonts w:eastAsia="黑体"/>
          <w:szCs w:val="28"/>
        </w:rPr>
        <w:fldChar w:fldCharType="end"/>
      </w:r>
      <w:bookmarkEnd w:id="8"/>
    </w:p>
    <w:p w:rsidR="006F18B0" w:rsidRDefault="006F18B0">
      <w:pPr>
        <w:framePr w:w="9639" w:h="6974" w:hRule="exact" w:wrap="around" w:vAnchor="page" w:hAnchor="page" w:x="1419" w:y="6408" w:anchorLock="1"/>
        <w:spacing w:line="760" w:lineRule="exact"/>
        <w:ind w:left="-1418"/>
      </w:pPr>
    </w:p>
    <w:p w:rsidR="006F18B0" w:rsidRDefault="006F18B0">
      <w:pPr>
        <w:pStyle w:val="afffffff5"/>
        <w:framePr w:w="9639" w:h="6974" w:hRule="exact" w:wrap="around" w:vAnchor="page" w:hAnchor="page" w:x="1419" w:y="6408" w:anchorLock="1"/>
        <w:textAlignment w:val="bottom"/>
        <w:rPr>
          <w:rFonts w:eastAsia="黑体"/>
          <w:szCs w:val="28"/>
        </w:rPr>
      </w:pPr>
    </w:p>
    <w:p w:rsidR="006F18B0" w:rsidRDefault="006E1A43">
      <w:pPr>
        <w:pStyle w:val="afffffff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r>
      <w:r>
        <w:rPr>
          <w:sz w:val="24"/>
          <w:szCs w:val="28"/>
        </w:rPr>
        <w:fldChar w:fldCharType="end"/>
      </w:r>
      <w:bookmarkEnd w:id="9"/>
    </w:p>
    <w:p w:rsidR="006F18B0" w:rsidRDefault="006E1A43">
      <w:pPr>
        <w:pStyle w:val="afffffff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0"/>
    </w:p>
    <w:p w:rsidR="006F18B0" w:rsidRDefault="006E1A43">
      <w:pPr>
        <w:pStyle w:val="afffffff5"/>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r>
      <w:r>
        <w:rPr>
          <w:b/>
          <w:sz w:val="21"/>
          <w:szCs w:val="28"/>
        </w:rPr>
        <w:fldChar w:fldCharType="end"/>
      </w:r>
      <w:bookmarkEnd w:id="11"/>
    </w:p>
    <w:p w:rsidR="006F18B0" w:rsidRDefault="006E1A43">
      <w:pPr>
        <w:pStyle w:val="afffffffffd"/>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rPr>
          <w:rFonts w:ascii="黑体"/>
        </w:rPr>
        <w:t>-</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rPr>
          <w:rFonts w:ascii="黑体"/>
        </w:rPr>
        <w:t>-</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rsidR="006F18B0" w:rsidRDefault="006E1A43">
      <w:pPr>
        <w:pStyle w:val="afffffffffe"/>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5"/>
      <w:r>
        <w:rPr>
          <w:rFonts w:ascii="黑体"/>
        </w:rPr>
        <w:t>-</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ascii="黑体"/>
        </w:rPr>
        <w:t>-</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p w:rsidR="006F18B0" w:rsidRDefault="006E1A43">
      <w:pPr>
        <w:pStyle w:val="affffffff5"/>
        <w:framePr w:h="584" w:hRule="exact" w:hSpace="181" w:vSpace="181" w:wrap="around" w:y="14800"/>
        <w:rPr>
          <w:rFonts w:hAnsi="黑体"/>
        </w:rPr>
      </w:pPr>
      <w:r>
        <w:rPr>
          <w:rFonts w:hAnsi="黑体"/>
          <w:w w:val="100"/>
        </w:rPr>
        <w:fldChar w:fldCharType="begin">
          <w:ffData>
            <w:name w:val="fm"/>
            <w:enabled/>
            <w:calcOnExit w:val="0"/>
            <w:textInput/>
          </w:ffData>
        </w:fldChar>
      </w:r>
      <w:bookmarkStart w:id="18" w:name="fm"/>
      <w:r>
        <w:rPr>
          <w:rFonts w:hAnsi="黑体"/>
          <w:w w:val="100"/>
        </w:rPr>
        <w:instrText xml:space="preserve"> FORMTEXT </w:instrText>
      </w:r>
      <w:r>
        <w:rPr>
          <w:rFonts w:hAnsi="黑体"/>
          <w:w w:val="100"/>
        </w:rPr>
      </w:r>
      <w:r>
        <w:rPr>
          <w:rFonts w:hAnsi="黑体"/>
          <w:w w:val="100"/>
        </w:rPr>
        <w:fldChar w:fldCharType="separate"/>
      </w:r>
      <w:r>
        <w:rPr>
          <w:rFonts w:hAnsi="黑体" w:hint="eastAsia"/>
          <w:w w:val="100"/>
        </w:rPr>
        <w:t>中国认证认可协会</w:t>
      </w:r>
      <w:r>
        <w:rPr>
          <w:rFonts w:hAnsi="黑体"/>
          <w:w w:val="100"/>
        </w:rPr>
        <w:fldChar w:fldCharType="end"/>
      </w:r>
      <w:bookmarkEnd w:id="18"/>
      <w:r>
        <w:rPr>
          <w:rFonts w:ascii="Times New Roman"/>
          <w:w w:val="100"/>
          <w:sz w:val="28"/>
        </w:rPr>
        <w:t>  </w:t>
      </w:r>
      <w:r>
        <w:rPr>
          <w:rStyle w:val="afffffffffff6"/>
          <w:rFonts w:hAnsi="黑体" w:hint="eastAsia"/>
          <w:position w:val="0"/>
        </w:rPr>
        <w:t>发</w:t>
      </w:r>
      <w:r>
        <w:rPr>
          <w:rStyle w:val="afffffffffff6"/>
          <w:rFonts w:hAnsi="黑体" w:hint="eastAsia"/>
          <w:spacing w:val="0"/>
          <w:position w:val="0"/>
        </w:rPr>
        <w:t>布</w:t>
      </w:r>
    </w:p>
    <w:p w:rsidR="006F18B0" w:rsidRDefault="006E1A43">
      <w:pPr>
        <w:rPr>
          <w:rFonts w:ascii="宋体" w:hAnsi="宋体"/>
          <w:sz w:val="28"/>
          <w:szCs w:val="28"/>
        </w:rPr>
        <w:sectPr w:rsidR="006F18B0">
          <w:headerReference w:type="even" r:id="rId10"/>
          <w:headerReference w:type="default" r:id="rId11"/>
          <w:footerReference w:type="even" r:id="rId12"/>
          <w:footerReference w:type="default" r:id="rId13"/>
          <w:headerReference w:type="first" r:id="rId14"/>
          <w:footerReference w:type="first" r:id="rId15"/>
          <w:type w:val="continuous"/>
          <w:pgSz w:w="11906" w:h="16838"/>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0" distB="0" distL="114300" distR="114300" simplePos="0" relativeHeight="251663360"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3360;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rsidR="006F18B0" w:rsidRDefault="006E1A43">
      <w:pPr>
        <w:pStyle w:val="a6"/>
        <w:spacing w:after="360"/>
      </w:pPr>
      <w:bookmarkStart w:id="19" w:name="BookMark2"/>
      <w:r>
        <w:rPr>
          <w:spacing w:val="320"/>
        </w:rPr>
        <w:lastRenderedPageBreak/>
        <w:t>前</w:t>
      </w:r>
      <w:r>
        <w:t>言</w:t>
      </w:r>
    </w:p>
    <w:p w:rsidR="006F18B0" w:rsidRDefault="006E1A43">
      <w:pPr>
        <w:pStyle w:val="afffff2"/>
        <w:ind w:firstLine="420"/>
      </w:pPr>
      <w:r>
        <w:rPr>
          <w:rFonts w:hint="eastAsia"/>
        </w:rPr>
        <w:t>本文件按照GB/T 1.1—2020《标准化工作导则 第1部分：标准化文件的结构和起草规则》的规定起草。</w:t>
      </w:r>
    </w:p>
    <w:p w:rsidR="006F18B0" w:rsidRDefault="006E1A43">
      <w:pPr>
        <w:pStyle w:val="afffff2"/>
        <w:ind w:firstLine="420"/>
      </w:pPr>
      <w:r>
        <w:rPr>
          <w:rFonts w:hint="eastAsia"/>
        </w:rPr>
        <w:t>本文件由中国认证认可协会提出并归口。</w:t>
      </w:r>
    </w:p>
    <w:p w:rsidR="006F18B0" w:rsidRDefault="006E1A43">
      <w:pPr>
        <w:pStyle w:val="afffff2"/>
        <w:ind w:firstLine="420"/>
      </w:pPr>
      <w:bookmarkStart w:id="20" w:name="OLE_LINK5"/>
      <w:r>
        <w:rPr>
          <w:rFonts w:hint="eastAsia"/>
        </w:rPr>
        <w:t>本文件起草单位：淮安市建筑工程质量检测中心有限公司、淮安市建设工程质量监督站、西安市建设工程质量检测中心有限公司、淮安市市政设施养护中心、淮安市城乡建设服务中心、镇江市建设工程质量检测中心有限公司、南通市建筑工程质量检测中心、苏州方正工程技术开发检测有限公司、淮安市建筑科学研究院有限公司、淮安市建设工程质量协会、江苏恒正检测技术有限公司、江苏建纬检测股份有限公司、江苏水利房地产开发有限公司、淮安凡之</w:t>
      </w:r>
      <w:proofErr w:type="gramStart"/>
      <w:r>
        <w:rPr>
          <w:rFonts w:hint="eastAsia"/>
        </w:rPr>
        <w:t>晟</w:t>
      </w:r>
      <w:proofErr w:type="gramEnd"/>
      <w:r>
        <w:rPr>
          <w:rFonts w:hint="eastAsia"/>
        </w:rPr>
        <w:t>远大建筑工业有限公司、</w:t>
      </w:r>
      <w:bookmarkStart w:id="21" w:name="OLE_LINK4"/>
      <w:bookmarkStart w:id="22" w:name="OLE_LINK3"/>
      <w:r>
        <w:rPr>
          <w:rFonts w:hint="eastAsia"/>
        </w:rPr>
        <w:t>淮安市国联置地有限公司</w:t>
      </w:r>
      <w:bookmarkEnd w:id="21"/>
      <w:bookmarkEnd w:id="22"/>
      <w:r>
        <w:rPr>
          <w:rFonts w:hint="eastAsia"/>
        </w:rPr>
        <w:t>、江苏正中工程监理有限公司。</w:t>
      </w:r>
    </w:p>
    <w:bookmarkEnd w:id="20"/>
    <w:p w:rsidR="006F18B0" w:rsidRDefault="006E1A43">
      <w:pPr>
        <w:pStyle w:val="afffff2"/>
        <w:ind w:firstLine="420"/>
      </w:pPr>
      <w:r>
        <w:rPr>
          <w:rFonts w:hint="eastAsia"/>
        </w:rPr>
        <w:t>本文件主要起草人：</w:t>
      </w:r>
      <w:bookmarkStart w:id="23" w:name="OLE_LINK6"/>
      <w:proofErr w:type="gramStart"/>
      <w:r>
        <w:rPr>
          <w:rFonts w:hint="eastAsia"/>
        </w:rPr>
        <w:t>雍</w:t>
      </w:r>
      <w:proofErr w:type="gramEnd"/>
      <w:r>
        <w:rPr>
          <w:rFonts w:hint="eastAsia"/>
        </w:rPr>
        <w:t>洪宝、</w:t>
      </w:r>
      <w:r>
        <w:t>李建春</w:t>
      </w:r>
      <w:r>
        <w:rPr>
          <w:rFonts w:hint="eastAsia"/>
        </w:rPr>
        <w:t>、金高锋、袁年、薛彤、王</w:t>
      </w:r>
      <w:proofErr w:type="gramStart"/>
      <w:r>
        <w:rPr>
          <w:rFonts w:hint="eastAsia"/>
        </w:rPr>
        <w:t>琅</w:t>
      </w:r>
      <w:proofErr w:type="gramEnd"/>
      <w:r>
        <w:rPr>
          <w:rFonts w:hint="eastAsia"/>
        </w:rPr>
        <w:t>、王鹏、孙明、艾月飞、富莹、高园园、范红兵、</w:t>
      </w:r>
      <w:r>
        <w:t>王晓明</w:t>
      </w:r>
      <w:r>
        <w:rPr>
          <w:rFonts w:hint="eastAsia"/>
        </w:rPr>
        <w:t>、丁百湛、胡锦玲、</w:t>
      </w:r>
      <w:proofErr w:type="gramStart"/>
      <w:r>
        <w:rPr>
          <w:rFonts w:hint="eastAsia"/>
        </w:rPr>
        <w:t>佟</w:t>
      </w:r>
      <w:proofErr w:type="gramEnd"/>
      <w:r>
        <w:rPr>
          <w:rFonts w:hint="eastAsia"/>
        </w:rPr>
        <w:t>海山、沙云、王健、</w:t>
      </w:r>
      <w:proofErr w:type="gramStart"/>
      <w:r>
        <w:t>缪</w:t>
      </w:r>
      <w:proofErr w:type="gramEnd"/>
      <w:r>
        <w:t>赟</w:t>
      </w:r>
      <w:r>
        <w:rPr>
          <w:rFonts w:hint="eastAsia"/>
        </w:rPr>
        <w:t>、高艾春、顾浩、王钦、宋建军、邰林俊、沈鹏天、</w:t>
      </w:r>
      <w:proofErr w:type="gramStart"/>
      <w:r>
        <w:rPr>
          <w:rFonts w:hint="eastAsia"/>
        </w:rPr>
        <w:t>栾</w:t>
      </w:r>
      <w:proofErr w:type="gramEnd"/>
      <w:r>
        <w:rPr>
          <w:rFonts w:hint="eastAsia"/>
        </w:rPr>
        <w:t>昆生、毕标、吴志球、李亮亮、张璐、周晓方。</w:t>
      </w:r>
    </w:p>
    <w:bookmarkEnd w:id="23"/>
    <w:p w:rsidR="006F18B0" w:rsidRDefault="006F18B0">
      <w:pPr>
        <w:pStyle w:val="afffff2"/>
        <w:ind w:firstLine="420"/>
      </w:pPr>
    </w:p>
    <w:p w:rsidR="006F18B0" w:rsidRDefault="006F18B0">
      <w:pPr>
        <w:pStyle w:val="afffff2"/>
        <w:ind w:firstLine="420"/>
        <w:sectPr w:rsidR="006F18B0">
          <w:headerReference w:type="even" r:id="rId16"/>
          <w:headerReference w:type="default" r:id="rId17"/>
          <w:footerReference w:type="even" r:id="rId18"/>
          <w:footerReference w:type="default" r:id="rId19"/>
          <w:pgSz w:w="11906" w:h="16838"/>
          <w:pgMar w:top="1928" w:right="1134" w:bottom="1134" w:left="1134" w:header="1418" w:footer="1134" w:gutter="284"/>
          <w:pgNumType w:fmt="upperRoman" w:start="1"/>
          <w:cols w:space="425"/>
          <w:formProt w:val="0"/>
          <w:docGrid w:linePitch="312"/>
        </w:sectPr>
      </w:pPr>
    </w:p>
    <w:p w:rsidR="006F18B0" w:rsidRDefault="006F18B0">
      <w:pPr>
        <w:spacing w:line="20" w:lineRule="exact"/>
        <w:jc w:val="center"/>
        <w:rPr>
          <w:rFonts w:ascii="黑体" w:eastAsia="黑体" w:hAnsi="黑体"/>
          <w:sz w:val="32"/>
          <w:szCs w:val="32"/>
        </w:rPr>
      </w:pPr>
      <w:bookmarkStart w:id="24" w:name="BookMark4"/>
      <w:bookmarkEnd w:id="19"/>
    </w:p>
    <w:p w:rsidR="006F18B0" w:rsidRDefault="006F18B0">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7B928D332D30434697F7B5C8480B1E4D"/>
        </w:placeholder>
      </w:sdtPr>
      <w:sdtEndPr/>
      <w:sdtContent>
        <w:p w:rsidR="006F18B0" w:rsidRDefault="006E1A43">
          <w:pPr>
            <w:pStyle w:val="afffffffff5"/>
            <w:spacing w:beforeLines="100" w:before="240" w:afterLines="220" w:after="528"/>
          </w:pPr>
          <w:r>
            <w:rPr>
              <w:rFonts w:hint="eastAsia"/>
            </w:rPr>
            <w:t>建设工程质量检测计划编制指南</w:t>
          </w:r>
        </w:p>
      </w:sdtContent>
    </w:sdt>
    <w:p w:rsidR="006F18B0" w:rsidRDefault="006E1A43">
      <w:pPr>
        <w:pStyle w:val="affc"/>
        <w:spacing w:before="240" w:after="240"/>
      </w:pPr>
      <w:bookmarkStart w:id="26" w:name="_Toc26986771"/>
      <w:bookmarkStart w:id="27" w:name="_Toc26648465"/>
      <w:bookmarkStart w:id="28" w:name="_Toc26718930"/>
      <w:bookmarkStart w:id="29" w:name="_Toc24884218"/>
      <w:bookmarkStart w:id="30" w:name="_Toc129938877"/>
      <w:bookmarkStart w:id="31" w:name="_Toc17233333"/>
      <w:bookmarkStart w:id="32" w:name="_Toc26986530"/>
      <w:bookmarkStart w:id="33" w:name="_Toc24884211"/>
      <w:bookmarkStart w:id="34" w:name="_Toc97192964"/>
      <w:bookmarkStart w:id="35" w:name="_Toc17233325"/>
      <w:bookmarkEnd w:id="25"/>
      <w:r>
        <w:rPr>
          <w:rFonts w:hint="eastAsia"/>
        </w:rPr>
        <w:t>范围</w:t>
      </w:r>
      <w:bookmarkEnd w:id="26"/>
      <w:bookmarkEnd w:id="27"/>
      <w:bookmarkEnd w:id="28"/>
      <w:bookmarkEnd w:id="29"/>
      <w:bookmarkEnd w:id="30"/>
      <w:bookmarkEnd w:id="31"/>
      <w:bookmarkEnd w:id="32"/>
      <w:bookmarkEnd w:id="33"/>
      <w:bookmarkEnd w:id="34"/>
      <w:bookmarkEnd w:id="35"/>
    </w:p>
    <w:p w:rsidR="006F18B0" w:rsidRDefault="006E1A43">
      <w:pPr>
        <w:pStyle w:val="afffff2"/>
        <w:ind w:firstLine="420"/>
      </w:pPr>
      <w:bookmarkStart w:id="36" w:name="_Toc17233326"/>
      <w:bookmarkStart w:id="37" w:name="_Toc24884212"/>
      <w:bookmarkStart w:id="38" w:name="_Toc26648466"/>
      <w:bookmarkStart w:id="39" w:name="_Toc17233334"/>
      <w:bookmarkStart w:id="40" w:name="_Toc24884219"/>
      <w:r>
        <w:rPr>
          <w:rFonts w:hint="eastAsia"/>
        </w:rPr>
        <w:t>本文件给出了建设工程质量检测计划的编写、审核、批准的职责和程序，明确了建设单位、施工单位、监理单位和检测单位各自的职责。</w:t>
      </w:r>
    </w:p>
    <w:p w:rsidR="006F18B0" w:rsidRDefault="006E1A43">
      <w:pPr>
        <w:pStyle w:val="afffff2"/>
        <w:ind w:firstLine="420"/>
      </w:pPr>
      <w:r>
        <w:rPr>
          <w:rFonts w:hint="eastAsia"/>
        </w:rPr>
        <w:t>本文件适用于新建、扩建、改建的房屋建筑、室外工程和市政工程，自建房工程亦可参考执行。</w:t>
      </w:r>
    </w:p>
    <w:p w:rsidR="006F18B0" w:rsidRDefault="006E1A43">
      <w:pPr>
        <w:pStyle w:val="affc"/>
        <w:spacing w:before="240" w:after="240"/>
      </w:pPr>
      <w:bookmarkStart w:id="41" w:name="_Toc129938878"/>
      <w:bookmarkStart w:id="42" w:name="_Toc26718931"/>
      <w:bookmarkStart w:id="43" w:name="_Toc26986772"/>
      <w:bookmarkStart w:id="44" w:name="_Toc26986531"/>
      <w:bookmarkStart w:id="45" w:name="_Toc97192965"/>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88D964A446EA4E7C8CC75C264FE57BAA"/>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6F18B0" w:rsidRDefault="006E1A43">
          <w:pPr>
            <w:pStyle w:val="afffff2"/>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6F18B0" w:rsidRDefault="006E1A43">
      <w:pPr>
        <w:pStyle w:val="afffff2"/>
        <w:ind w:firstLine="420"/>
      </w:pPr>
      <w:r>
        <w:rPr>
          <w:rFonts w:hint="eastAsia"/>
        </w:rPr>
        <w:t>GB/T 50841  建设工程分类标准</w:t>
      </w:r>
    </w:p>
    <w:p w:rsidR="006F18B0" w:rsidRDefault="006E1A43">
      <w:pPr>
        <w:pStyle w:val="afffff2"/>
        <w:ind w:firstLine="420"/>
      </w:pPr>
      <w:r>
        <w:rPr>
          <w:rFonts w:hint="eastAsia"/>
        </w:rPr>
        <w:t>GB 50854   房屋建筑与装饰</w:t>
      </w:r>
      <w:proofErr w:type="gramStart"/>
      <w:r>
        <w:rPr>
          <w:rFonts w:hint="eastAsia"/>
        </w:rPr>
        <w:t>工程工程</w:t>
      </w:r>
      <w:proofErr w:type="gramEnd"/>
      <w:r>
        <w:rPr>
          <w:rFonts w:hint="eastAsia"/>
        </w:rPr>
        <w:t>量计算规范</w:t>
      </w:r>
    </w:p>
    <w:p w:rsidR="006F18B0" w:rsidRDefault="006E1A43">
      <w:pPr>
        <w:pStyle w:val="afffff2"/>
        <w:ind w:firstLine="420"/>
      </w:pPr>
      <w:r>
        <w:rPr>
          <w:rFonts w:hint="eastAsia"/>
        </w:rPr>
        <w:t>GB 50856   通用安装工程工程量计算规范</w:t>
      </w:r>
    </w:p>
    <w:p w:rsidR="006F18B0" w:rsidRDefault="006E1A43">
      <w:pPr>
        <w:pStyle w:val="afffff2"/>
        <w:ind w:firstLine="420"/>
      </w:pPr>
      <w:r>
        <w:rPr>
          <w:rFonts w:hint="eastAsia"/>
        </w:rPr>
        <w:t>GB 50857   市政</w:t>
      </w:r>
      <w:proofErr w:type="gramStart"/>
      <w:r>
        <w:rPr>
          <w:rFonts w:hint="eastAsia"/>
        </w:rPr>
        <w:t>工程工程</w:t>
      </w:r>
      <w:proofErr w:type="gramEnd"/>
      <w:r>
        <w:rPr>
          <w:rFonts w:hint="eastAsia"/>
        </w:rPr>
        <w:t>量计算规范</w:t>
      </w:r>
    </w:p>
    <w:p w:rsidR="006F18B0" w:rsidRDefault="006E1A43">
      <w:pPr>
        <w:pStyle w:val="afffff2"/>
        <w:ind w:firstLine="420"/>
      </w:pPr>
      <w:r>
        <w:rPr>
          <w:rFonts w:hint="eastAsia"/>
        </w:rPr>
        <w:t>GB 55015   建筑节能与可再生能源利用通用规范</w:t>
      </w:r>
    </w:p>
    <w:p w:rsidR="006F18B0" w:rsidRDefault="006E1A43">
      <w:pPr>
        <w:pStyle w:val="afffff2"/>
        <w:ind w:firstLine="420"/>
      </w:pPr>
      <w:r>
        <w:rPr>
          <w:rFonts w:hint="eastAsia"/>
        </w:rPr>
        <w:t>GB 55032   建筑与市政工程施工质量控制通用规范</w:t>
      </w:r>
    </w:p>
    <w:p w:rsidR="006F18B0" w:rsidRDefault="006E1A43">
      <w:pPr>
        <w:pStyle w:val="affc"/>
        <w:spacing w:before="240" w:after="240"/>
      </w:pPr>
      <w:bookmarkStart w:id="46" w:name="_Toc97192966"/>
      <w:bookmarkStart w:id="47" w:name="_Toc129938879"/>
      <w:r>
        <w:rPr>
          <w:rFonts w:hint="eastAsia"/>
          <w:szCs w:val="21"/>
        </w:rPr>
        <w:t>术语和定义</w:t>
      </w:r>
      <w:bookmarkEnd w:id="46"/>
      <w:bookmarkEnd w:id="47"/>
    </w:p>
    <w:bookmarkStart w:id="48" w:name="_Toc26986532" w:displacedByCustomXml="next"/>
    <w:bookmarkEnd w:id="48" w:displacedByCustomXml="next"/>
    <w:sdt>
      <w:sdtPr>
        <w:id w:val="-1909835108"/>
        <w:placeholder>
          <w:docPart w:val="76679736F29048458777A9BEAF40235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6F18B0" w:rsidRDefault="006E1A43">
          <w:pPr>
            <w:pStyle w:val="afffff2"/>
            <w:ind w:firstLine="420"/>
          </w:pPr>
          <w:r>
            <w:rPr>
              <w:rFonts w:hint="eastAsia"/>
            </w:rPr>
            <w:t>下列</w:t>
          </w:r>
          <w:r>
            <w:t>术语和定义适用于本文件。</w:t>
          </w:r>
        </w:p>
      </w:sdtContent>
    </w:sdt>
    <w:p w:rsidR="006F18B0" w:rsidRDefault="006E1A43">
      <w:pPr>
        <w:pStyle w:val="afffc"/>
        <w:spacing w:after="0" w:line="240" w:lineRule="auto"/>
        <w:rPr>
          <w:rFonts w:ascii="黑体"/>
        </w:rPr>
      </w:pPr>
      <w:r>
        <w:rPr>
          <w:rFonts w:ascii="黑体"/>
        </w:rPr>
        <w:t>3.1</w:t>
      </w:r>
    </w:p>
    <w:p w:rsidR="006F18B0" w:rsidRDefault="006E1A43">
      <w:pPr>
        <w:pStyle w:val="afffc"/>
        <w:tabs>
          <w:tab w:val="left" w:pos="1589"/>
        </w:tabs>
        <w:spacing w:after="0" w:line="240" w:lineRule="auto"/>
        <w:ind w:firstLineChars="200" w:firstLine="420"/>
        <w:rPr>
          <w:rFonts w:ascii="黑体" w:eastAsia="黑体" w:hAnsi="黑体" w:cs="黑体"/>
        </w:rPr>
      </w:pPr>
      <w:bookmarkStart w:id="49" w:name="岔河大米__Chahe_rice_"/>
      <w:bookmarkEnd w:id="49"/>
      <w:r>
        <w:rPr>
          <w:rFonts w:ascii="黑体" w:eastAsia="黑体" w:hAnsi="黑体" w:cs="黑体" w:hint="eastAsia"/>
        </w:rPr>
        <w:t>建设工程质量检测综合报告制度construction quality inspection comprehensive reporting system</w:t>
      </w:r>
    </w:p>
    <w:p w:rsidR="006F18B0" w:rsidRDefault="006E1A43">
      <w:pPr>
        <w:pStyle w:val="afffff2"/>
        <w:ind w:firstLine="420"/>
      </w:pPr>
      <w:r>
        <w:rPr>
          <w:rFonts w:hint="eastAsia"/>
        </w:rPr>
        <w:t>为规范建设工程质量检测行为而编制的用于指导建设工程质量检测并对检测报告进行总结形成的一系列规范性文件，通常包括检测计划、检测方案和综合报告。</w:t>
      </w:r>
    </w:p>
    <w:p w:rsidR="006F18B0" w:rsidRDefault="006E1A43">
      <w:pPr>
        <w:pStyle w:val="afffc"/>
        <w:spacing w:after="0" w:line="240" w:lineRule="auto"/>
        <w:rPr>
          <w:rFonts w:ascii="黑体"/>
        </w:rPr>
      </w:pPr>
      <w:r>
        <w:rPr>
          <w:rFonts w:ascii="黑体"/>
        </w:rPr>
        <w:t>3.2</w:t>
      </w:r>
    </w:p>
    <w:p w:rsidR="006F18B0" w:rsidRDefault="006E1A43">
      <w:pPr>
        <w:pStyle w:val="afffc"/>
        <w:tabs>
          <w:tab w:val="left" w:pos="1589"/>
        </w:tabs>
        <w:spacing w:after="0" w:line="240" w:lineRule="auto"/>
        <w:ind w:firstLineChars="200" w:firstLine="420"/>
        <w:rPr>
          <w:rFonts w:ascii="黑体" w:eastAsia="黑体" w:hAnsi="黑体" w:cs="黑体"/>
        </w:rPr>
      </w:pPr>
      <w:bookmarkStart w:id="50" w:name="优质食味粳稻品种__High-quality_edible_japonica_r"/>
      <w:bookmarkEnd w:id="50"/>
      <w:r>
        <w:rPr>
          <w:rFonts w:ascii="黑体" w:eastAsia="黑体" w:hAnsi="黑体" w:cs="黑体" w:hint="eastAsia"/>
        </w:rPr>
        <w:t>建设工程质量检测计划 construction quality inspection plan</w:t>
      </w:r>
    </w:p>
    <w:p w:rsidR="006F18B0" w:rsidRDefault="006E1A43">
      <w:pPr>
        <w:pStyle w:val="afffff2"/>
        <w:ind w:firstLine="420"/>
      </w:pPr>
      <w:r>
        <w:rPr>
          <w:rFonts w:hint="eastAsia"/>
        </w:rPr>
        <w:t>在工程开工前由建设单位组织编制，由施工单位具体实施，监理单位审核把关，检测单位协助，设计单位就疑难问题解释的，用于总体把控一个单位工程。工程质量检测节点、检测数量和抽样依据的系统表格化文件。</w:t>
      </w:r>
    </w:p>
    <w:p w:rsidR="006F18B0" w:rsidRDefault="006E1A43">
      <w:pPr>
        <w:pStyle w:val="afffc"/>
        <w:spacing w:after="0" w:line="240" w:lineRule="auto"/>
        <w:rPr>
          <w:rFonts w:ascii="黑体"/>
        </w:rPr>
      </w:pPr>
      <w:r>
        <w:rPr>
          <w:rFonts w:ascii="黑体"/>
        </w:rPr>
        <w:t>3.3</w:t>
      </w:r>
    </w:p>
    <w:p w:rsidR="006F18B0" w:rsidRDefault="006E1A43">
      <w:pPr>
        <w:pStyle w:val="afffc"/>
        <w:tabs>
          <w:tab w:val="left" w:pos="1589"/>
        </w:tabs>
        <w:spacing w:after="0" w:line="240" w:lineRule="auto"/>
        <w:ind w:firstLineChars="200" w:firstLine="420"/>
        <w:rPr>
          <w:rFonts w:ascii="黑体" w:eastAsia="黑体" w:hAnsi="黑体" w:cs="黑体"/>
        </w:rPr>
      </w:pPr>
      <w:r>
        <w:rPr>
          <w:rFonts w:ascii="黑体" w:eastAsia="黑体" w:hAnsi="黑体" w:cs="黑体" w:hint="eastAsia"/>
        </w:rPr>
        <w:t>工程质量检测计划变更单construction quality inspection plan change order</w:t>
      </w:r>
    </w:p>
    <w:p w:rsidR="006F18B0" w:rsidRDefault="006E1A43">
      <w:pPr>
        <w:pStyle w:val="afffff2"/>
        <w:ind w:firstLine="420"/>
      </w:pPr>
      <w:r>
        <w:rPr>
          <w:rFonts w:hint="eastAsia"/>
        </w:rPr>
        <w:t>当施工工艺改变、材料及设备的规则、型号或数量变化及标准变更时，应填写的表格化文件。需履行相关审批手续，建设单位及时调整相关《检测计划》并报</w:t>
      </w:r>
      <w:r>
        <w:rPr>
          <w:rFonts w:hAnsi="宋体" w:hint="eastAsia"/>
        </w:rPr>
        <w:t>建设工程质量监督部门</w:t>
      </w:r>
      <w:r>
        <w:rPr>
          <w:rFonts w:hint="eastAsia"/>
        </w:rPr>
        <w:t>备案，并反馈相关检验检测机构，以决定是否变更《检测方案》。</w:t>
      </w:r>
    </w:p>
    <w:p w:rsidR="006F18B0" w:rsidRDefault="006E1A43">
      <w:pPr>
        <w:pStyle w:val="affc"/>
        <w:spacing w:before="240" w:after="240"/>
      </w:pPr>
      <w:r>
        <w:rPr>
          <w:rFonts w:hint="eastAsia"/>
        </w:rPr>
        <w:t>总则</w:t>
      </w:r>
    </w:p>
    <w:p w:rsidR="006F18B0" w:rsidRDefault="006E1A43">
      <w:pPr>
        <w:pStyle w:val="afffc"/>
        <w:spacing w:after="0" w:line="240" w:lineRule="auto"/>
        <w:rPr>
          <w:rFonts w:ascii="黑体" w:eastAsia="黑体" w:hAnsi="黑体" w:cs="黑体"/>
        </w:rPr>
      </w:pPr>
      <w:r>
        <w:rPr>
          <w:rFonts w:ascii="黑体" w:hint="eastAsia"/>
        </w:rPr>
        <w:t>4.1</w:t>
      </w:r>
      <w:r>
        <w:rPr>
          <w:rFonts w:ascii="黑体" w:eastAsia="黑体" w:hAnsi="黑体" w:cs="黑体" w:hint="eastAsia"/>
        </w:rPr>
        <w:t>检测计划编写</w:t>
      </w:r>
    </w:p>
    <w:p w:rsidR="006F18B0" w:rsidRDefault="006E1A43">
      <w:pPr>
        <w:pStyle w:val="24"/>
        <w:ind w:firstLineChars="200" w:firstLine="420"/>
        <w:rPr>
          <w:rFonts w:ascii="宋体"/>
          <w:kern w:val="0"/>
          <w:sz w:val="21"/>
        </w:rPr>
      </w:pPr>
      <w:r>
        <w:rPr>
          <w:rFonts w:ascii="宋体" w:hint="eastAsia"/>
          <w:kern w:val="0"/>
          <w:sz w:val="21"/>
        </w:rPr>
        <w:t>建设工程质量检测计划编写应明确建设单位、监理单位、施工单位及检测单位各方责任，编制程序以及计划的分发和保管单位。</w:t>
      </w:r>
    </w:p>
    <w:p w:rsidR="006F18B0" w:rsidRDefault="006E1A43">
      <w:pPr>
        <w:pStyle w:val="afffc"/>
        <w:spacing w:after="0" w:line="240" w:lineRule="auto"/>
        <w:rPr>
          <w:rFonts w:ascii="黑体"/>
        </w:rPr>
      </w:pPr>
      <w:r>
        <w:rPr>
          <w:rFonts w:ascii="黑体" w:hint="eastAsia"/>
        </w:rPr>
        <w:t>4</w:t>
      </w:r>
      <w:r>
        <w:rPr>
          <w:rFonts w:ascii="黑体"/>
        </w:rPr>
        <w:t>.2</w:t>
      </w:r>
      <w:r>
        <w:rPr>
          <w:rFonts w:ascii="黑体" w:eastAsia="黑体" w:hAnsi="黑体" w:cs="黑体" w:hint="eastAsia"/>
        </w:rPr>
        <w:t>建筑工程分类</w:t>
      </w:r>
    </w:p>
    <w:p w:rsidR="006F18B0" w:rsidRDefault="00962BBF">
      <w:pPr>
        <w:pStyle w:val="afffff2"/>
        <w:ind w:firstLine="420"/>
      </w:pPr>
      <w:r>
        <w:rPr>
          <w:rFonts w:hint="eastAsia"/>
        </w:rPr>
        <w:lastRenderedPageBreak/>
        <w:t>a)</w:t>
      </w:r>
      <w:r w:rsidR="006E1A43">
        <w:rPr>
          <w:rFonts w:hint="eastAsia"/>
        </w:rPr>
        <w:t>按照GB/T 50841，将建筑工程按使用性质分为民用建筑工程、工业建筑工程、构筑物工程及其他建筑工程等。按照组成结构可分为地基与基础工程、主体结构工程、建筑屋面工程、建筑装饰装修工程和室外建筑工程。</w:t>
      </w:r>
    </w:p>
    <w:p w:rsidR="006F18B0" w:rsidRDefault="00962BBF">
      <w:pPr>
        <w:pStyle w:val="afffff2"/>
        <w:ind w:firstLine="420"/>
      </w:pPr>
      <w:r>
        <w:rPr>
          <w:rFonts w:hint="eastAsia"/>
        </w:rPr>
        <w:t>b)</w:t>
      </w:r>
      <w:r w:rsidR="006E1A43">
        <w:rPr>
          <w:rFonts w:hint="eastAsia"/>
        </w:rPr>
        <w:t>民用建筑工程按用途分为居住建筑、办公建筑、旅馆酒店建筑、商业建筑、居民服务建筑、文化建筑、教育建筑、体育建筑、卫生建筑、科研建筑、交通建筑、人防建筑、广播电影电视建筑等。民用建筑也可以分为公共建筑和居民建筑。</w:t>
      </w:r>
    </w:p>
    <w:p w:rsidR="006F18B0" w:rsidRDefault="00962BBF">
      <w:pPr>
        <w:pStyle w:val="afffff2"/>
        <w:ind w:firstLine="420"/>
      </w:pPr>
      <w:r>
        <w:rPr>
          <w:rFonts w:hint="eastAsia"/>
        </w:rPr>
        <w:t>c)</w:t>
      </w:r>
      <w:r w:rsidR="006E1A43">
        <w:rPr>
          <w:rFonts w:hint="eastAsia"/>
        </w:rPr>
        <w:t>工业建筑工程分为厂房、仓库、辅助附属设施等。</w:t>
      </w:r>
    </w:p>
    <w:p w:rsidR="006F18B0" w:rsidRDefault="006E1A43">
      <w:pPr>
        <w:pStyle w:val="affc"/>
        <w:spacing w:before="240" w:after="240"/>
        <w:jc w:val="left"/>
      </w:pPr>
      <w:r>
        <w:rPr>
          <w:rFonts w:hint="eastAsia"/>
        </w:rPr>
        <w:t>建设工程质量检测计划编写</w:t>
      </w:r>
    </w:p>
    <w:p w:rsidR="006F18B0" w:rsidRDefault="006E1A43">
      <w:pPr>
        <w:pStyle w:val="affd"/>
        <w:spacing w:before="120" w:after="120"/>
      </w:pPr>
      <w:r>
        <w:t>建设工程质量检测计划分工</w:t>
      </w:r>
    </w:p>
    <w:p w:rsidR="006F18B0" w:rsidRDefault="006E1A43">
      <w:pPr>
        <w:pStyle w:val="afffff2"/>
        <w:ind w:firstLine="420"/>
      </w:pPr>
      <w:bookmarkStart w:id="51" w:name="5.1__品种选择_"/>
      <w:bookmarkEnd w:id="51"/>
      <w:r>
        <w:rPr>
          <w:rFonts w:hint="eastAsia"/>
        </w:rPr>
        <w:t>建设工程质量检测计划通常由建设单位组织施工单位编写，检测单位补充，监理单位复核，最后由建设单位批准。</w:t>
      </w:r>
    </w:p>
    <w:p w:rsidR="006F18B0" w:rsidRDefault="006E1A43">
      <w:pPr>
        <w:pStyle w:val="affd"/>
        <w:spacing w:before="120" w:after="120"/>
      </w:pPr>
      <w:r>
        <w:t>建设工程质量检测计划信息化</w:t>
      </w:r>
    </w:p>
    <w:p w:rsidR="006F18B0" w:rsidRDefault="006E1A43">
      <w:pPr>
        <w:pStyle w:val="afffff2"/>
        <w:ind w:firstLine="420"/>
      </w:pPr>
      <w:r>
        <w:rPr>
          <w:rFonts w:hint="eastAsia"/>
        </w:rPr>
        <w:t>检测计划宜采用信息化系统进行编制，以便提高效率，减低错误率。</w:t>
      </w:r>
    </w:p>
    <w:p w:rsidR="006F18B0" w:rsidRDefault="006E1A43">
      <w:pPr>
        <w:pStyle w:val="affd"/>
        <w:spacing w:before="120" w:after="120"/>
      </w:pPr>
      <w:r>
        <w:rPr>
          <w:rFonts w:hint="eastAsia"/>
        </w:rPr>
        <w:t>计划</w:t>
      </w:r>
      <w:r>
        <w:t>编制分类</w:t>
      </w:r>
    </w:p>
    <w:p w:rsidR="006F18B0" w:rsidRDefault="006E1A43">
      <w:pPr>
        <w:pStyle w:val="afffffffffff2"/>
        <w:ind w:left="420" w:hangingChars="200" w:hanging="420"/>
      </w:pPr>
      <w:r>
        <w:rPr>
          <w:rFonts w:ascii="黑体" w:eastAsia="黑体" w:hAnsi="黑体"/>
        </w:rPr>
        <w:t>指南中工程分类</w:t>
      </w:r>
      <w:r>
        <w:br/>
      </w:r>
      <w:r>
        <w:rPr>
          <w:rFonts w:hint="eastAsia"/>
        </w:rPr>
        <w:t>根据GB55032把建筑与市政工程分为建筑工程、室外工程和市政工程。</w:t>
      </w:r>
    </w:p>
    <w:p w:rsidR="006F18B0" w:rsidRDefault="006E1A43">
      <w:pPr>
        <w:pStyle w:val="afffffffffff2"/>
        <w:ind w:left="420" w:hangingChars="200" w:hanging="420"/>
        <w:rPr>
          <w:rFonts w:ascii="黑体" w:eastAsia="黑体" w:hAnsi="黑体"/>
        </w:rPr>
      </w:pPr>
      <w:r>
        <w:rPr>
          <w:rFonts w:ascii="黑体" w:eastAsia="黑体" w:hAnsi="黑体"/>
        </w:rPr>
        <w:t>室外工程分类</w:t>
      </w:r>
    </w:p>
    <w:p w:rsidR="006F18B0" w:rsidRDefault="006E1A43">
      <w:pPr>
        <w:pStyle w:val="afffff2"/>
        <w:ind w:firstLine="420"/>
      </w:pPr>
      <w:r>
        <w:rPr>
          <w:rFonts w:hint="eastAsia"/>
        </w:rPr>
        <w:t>室外工程分为室外设施和附属建筑和室外环境2个单位工程。</w:t>
      </w:r>
    </w:p>
    <w:p w:rsidR="006F18B0" w:rsidRDefault="006E1A43">
      <w:pPr>
        <w:pStyle w:val="afffffffffff2"/>
        <w:ind w:left="420" w:hangingChars="200" w:hanging="420"/>
        <w:rPr>
          <w:rFonts w:ascii="黑体" w:eastAsia="黑体" w:hAnsi="黑体"/>
        </w:rPr>
      </w:pPr>
      <w:r>
        <w:rPr>
          <w:rFonts w:ascii="黑体" w:eastAsia="黑体" w:hAnsi="黑体"/>
        </w:rPr>
        <w:t>市政工程分类</w:t>
      </w:r>
    </w:p>
    <w:p w:rsidR="006F18B0" w:rsidRDefault="006E1A43">
      <w:pPr>
        <w:pStyle w:val="afffff2"/>
        <w:ind w:firstLine="420"/>
      </w:pPr>
      <w:r>
        <w:rPr>
          <w:rFonts w:hint="eastAsia"/>
        </w:rPr>
        <w:t>市政工程分为道路工程、桥梁工程、给水排水管道工程、给水排水构筑物工程、绿化工程、园林附属工程6个单位工程。</w:t>
      </w:r>
    </w:p>
    <w:p w:rsidR="006F18B0" w:rsidRDefault="006E1A43">
      <w:pPr>
        <w:pStyle w:val="affd"/>
        <w:spacing w:before="120" w:after="120"/>
      </w:pPr>
      <w:r>
        <w:t>建设工程质量检测计划选择</w:t>
      </w:r>
    </w:p>
    <w:p w:rsidR="006F18B0" w:rsidRDefault="006E1A43">
      <w:pPr>
        <w:pStyle w:val="afffff2"/>
        <w:ind w:firstLine="420"/>
      </w:pPr>
      <w:r>
        <w:rPr>
          <w:rFonts w:hint="eastAsia"/>
        </w:rPr>
        <w:t>施工单位可以根据不同的工程类型，使用相应的检测计划格式（见附录A～附录C），并根据工程图纸实际情况进行修改完善。</w:t>
      </w:r>
      <w:bookmarkStart w:id="52" w:name="6__育秧与栽插_"/>
      <w:bookmarkStart w:id="53" w:name="5.2.2__绿色食品或省级绿色优质农产品生产基地稻谷生产_"/>
      <w:bookmarkEnd w:id="52"/>
      <w:bookmarkEnd w:id="53"/>
    </w:p>
    <w:p w:rsidR="006F18B0" w:rsidRDefault="006E1A43">
      <w:pPr>
        <w:pStyle w:val="affd"/>
        <w:spacing w:before="120" w:after="120"/>
      </w:pPr>
      <w:r>
        <w:t>建设工程检测计划编制依据</w:t>
      </w:r>
    </w:p>
    <w:p w:rsidR="006F18B0" w:rsidRDefault="006E1A43">
      <w:pPr>
        <w:pStyle w:val="afffff2"/>
        <w:ind w:firstLine="420"/>
      </w:pPr>
      <w:r>
        <w:rPr>
          <w:rFonts w:hint="eastAsia"/>
        </w:rPr>
        <w:t>检测计划编制依据是法律法规、建设工程质量检测合同、审查合格的设计文件和标准规范等编制。同一单位工程，检测工作由多个检测机构承担，检测计划根据检测合同分包编制。</w:t>
      </w:r>
    </w:p>
    <w:p w:rsidR="006F18B0" w:rsidRDefault="006E1A43">
      <w:pPr>
        <w:pStyle w:val="affd"/>
        <w:spacing w:before="120" w:after="120"/>
      </w:pPr>
      <w:r>
        <w:rPr>
          <w:rFonts w:hint="eastAsia"/>
        </w:rPr>
        <w:t>建设</w:t>
      </w:r>
      <w:r>
        <w:t>工程</w:t>
      </w:r>
      <w:r>
        <w:rPr>
          <w:rFonts w:hint="eastAsia"/>
        </w:rPr>
        <w:t>检测计划内容编制</w:t>
      </w:r>
    </w:p>
    <w:p w:rsidR="006F18B0" w:rsidRDefault="006E1A43">
      <w:pPr>
        <w:pStyle w:val="afffff2"/>
        <w:ind w:firstLine="420"/>
      </w:pPr>
      <w:r>
        <w:rPr>
          <w:rFonts w:hint="eastAsia"/>
        </w:rPr>
        <w:t>a)“建设工程质量检测计划表”按分部工程进行编制。</w:t>
      </w:r>
    </w:p>
    <w:p w:rsidR="006F18B0" w:rsidRDefault="006E1A43">
      <w:pPr>
        <w:pStyle w:val="afffff2"/>
        <w:ind w:firstLine="420"/>
      </w:pPr>
      <w:r>
        <w:rPr>
          <w:rFonts w:hint="eastAsia"/>
        </w:rPr>
        <w:t>b)建筑工程按照GB55032划分分部工程，包括地基与基础、主体结构、建筑装饰装修、屋面、建筑给水排水及供暖、通风与空调、建筑电气、智能系统、建筑节能、电梯共10个分部，其中电梯分部不在本指南的编制范围内。每个分部工程包含的检测项目根据GB55032附录A分项工程确定。</w:t>
      </w:r>
    </w:p>
    <w:p w:rsidR="006F18B0" w:rsidRDefault="006E1A43">
      <w:pPr>
        <w:pStyle w:val="afffff2"/>
        <w:ind w:firstLine="420"/>
      </w:pPr>
      <w:r>
        <w:rPr>
          <w:rFonts w:hint="eastAsia"/>
        </w:rPr>
        <w:t>c)室外工程按照GB55032划分分部工程见GB55032附录B。每个分部工程的检测项目依据GB55032附录B确定。</w:t>
      </w:r>
    </w:p>
    <w:p w:rsidR="006F18B0" w:rsidRDefault="006E1A43">
      <w:pPr>
        <w:pStyle w:val="afffff2"/>
        <w:ind w:firstLine="420"/>
      </w:pPr>
      <w:r>
        <w:rPr>
          <w:rFonts w:hint="eastAsia"/>
        </w:rPr>
        <w:t>d)市政工程按照GB55032划分分部工程见GB55032附录C。每个分部工程的检测项目依据GB55032附录C分项工程确定。</w:t>
      </w:r>
    </w:p>
    <w:p w:rsidR="006F18B0" w:rsidRDefault="006E1A43">
      <w:pPr>
        <w:pStyle w:val="afffff2"/>
        <w:ind w:firstLine="420"/>
      </w:pPr>
      <w:r>
        <w:rPr>
          <w:rFonts w:hint="eastAsia"/>
        </w:rPr>
        <w:t>e)“序号”应按分部分别连续编号。</w:t>
      </w:r>
    </w:p>
    <w:p w:rsidR="006F18B0" w:rsidRDefault="006E1A43">
      <w:pPr>
        <w:pStyle w:val="afffff2"/>
        <w:ind w:firstLine="420"/>
      </w:pPr>
      <w:r>
        <w:rPr>
          <w:rFonts w:hint="eastAsia"/>
        </w:rPr>
        <w:t>f)“项目编码”、“项目名称”按照GB50854、GB50856、GB50857等标准、规范和有关政策文件确定。</w:t>
      </w:r>
    </w:p>
    <w:p w:rsidR="006F18B0" w:rsidRDefault="006E1A43">
      <w:pPr>
        <w:pStyle w:val="afffff2"/>
        <w:ind w:firstLine="420"/>
      </w:pPr>
      <w:r>
        <w:rPr>
          <w:rFonts w:hint="eastAsia"/>
        </w:rPr>
        <w:t>g)“检测项目”、“工程量”、“计量单位”、“检测参数”、“检验批容量”、“抽样依据”按照法律法规、审查合格的设计文件和标准规范要求确定。“检测项目”还须按照样品的规格、型号、类型等信息分别确定。“抽样依据”可以按国家或地方的验收标准填写。</w:t>
      </w:r>
    </w:p>
    <w:p w:rsidR="006F18B0" w:rsidRDefault="006E1A43">
      <w:pPr>
        <w:pStyle w:val="afffff2"/>
        <w:ind w:firstLine="420"/>
      </w:pPr>
      <w:r>
        <w:rPr>
          <w:rFonts w:hint="eastAsia"/>
        </w:rPr>
        <w:t>h)“计划检测批次”按照“工程量”、“检验批容量”和工程实际情况确定。</w:t>
      </w:r>
    </w:p>
    <w:p w:rsidR="006F18B0" w:rsidRDefault="006E1A43">
      <w:pPr>
        <w:pStyle w:val="afffff2"/>
        <w:ind w:firstLine="420"/>
      </w:pPr>
      <w:r>
        <w:rPr>
          <w:rFonts w:hint="eastAsia"/>
        </w:rPr>
        <w:lastRenderedPageBreak/>
        <w:t>i)“计划检测节点”按照施工组织设计文件确定。</w:t>
      </w:r>
    </w:p>
    <w:p w:rsidR="006F18B0" w:rsidRDefault="006E1A43">
      <w:pPr>
        <w:pStyle w:val="afffff2"/>
        <w:ind w:firstLine="420"/>
      </w:pPr>
      <w:r>
        <w:rPr>
          <w:rFonts w:hint="eastAsia"/>
        </w:rPr>
        <w:t>j)“检测费用中单价”按当地的收费标准确定。根据单价和计划检测批次数量进行小计，便于检测合同价格的监控。</w:t>
      </w:r>
    </w:p>
    <w:p w:rsidR="006F18B0" w:rsidRDefault="006E1A43">
      <w:pPr>
        <w:pStyle w:val="afffff2"/>
        <w:ind w:firstLine="420"/>
      </w:pPr>
      <w:r>
        <w:rPr>
          <w:rFonts w:hint="eastAsia"/>
        </w:rPr>
        <w:t>k)“是否委托检测”如按计划检测打“√”，否则打“×”，便于检测计划的落实。</w:t>
      </w:r>
    </w:p>
    <w:p w:rsidR="006F18B0" w:rsidRDefault="006E1A43">
      <w:pPr>
        <w:pStyle w:val="afffff2"/>
        <w:ind w:firstLine="420"/>
      </w:pPr>
      <w:r>
        <w:rPr>
          <w:rFonts w:hint="eastAsia"/>
        </w:rPr>
        <w:t>l)“备注”在遇特殊情况下填写，如检测由多家检测机构实施的，应在“建设工程质量检测计划表”的“备注”栏中明确。</w:t>
      </w:r>
    </w:p>
    <w:p w:rsidR="006F18B0" w:rsidRDefault="006E1A43">
      <w:pPr>
        <w:pStyle w:val="afffff2"/>
        <w:ind w:firstLine="420"/>
      </w:pPr>
      <w:r>
        <w:rPr>
          <w:rFonts w:hint="eastAsia"/>
        </w:rPr>
        <w:t>m)同一项目中由相同施工单位施工的多个单位工程，使用同一生产厂家的同品种、同规格、同批次的材料、构配件、设备；同一施工单位在现场加工的成品、半成品、构配件用于同一项目中的多个单位工程；在同一项目中，针对同一抽样对象已有检验成果可以重复利用的，除在“建设工程质量检测计划表”的“备注”栏中注明相应单位工程名称，还应符合相关规范要求。</w:t>
      </w:r>
    </w:p>
    <w:p w:rsidR="006F18B0" w:rsidRDefault="006E1A43">
      <w:pPr>
        <w:pStyle w:val="afffff2"/>
        <w:ind w:firstLine="420"/>
        <w:rPr>
          <w:rFonts w:hAnsi="宋体"/>
        </w:rPr>
      </w:pPr>
      <w:r>
        <w:rPr>
          <w:rFonts w:hint="eastAsia"/>
        </w:rPr>
        <w:t>n)建设单位应当及时组织调整《建设工程质量检测计划》，按单位工程编制《建设工程质量检测计划变更单》，按单位工程单独连续编号，经检测机构项目负责人签收后，建设单位、施工单位、监</w:t>
      </w:r>
      <w:r>
        <w:rPr>
          <w:rFonts w:hAnsi="宋体" w:hint="eastAsia"/>
        </w:rPr>
        <w:t>理单位及检测机构各留存一份。计划检测批次发生变更，标准变更后不涉及计划检测批次和检测方法变更的，不需编制《建设工程质量检测计划变更单》。</w:t>
      </w:r>
    </w:p>
    <w:p w:rsidR="006F18B0" w:rsidRDefault="006E1A43">
      <w:pPr>
        <w:pStyle w:val="afffc"/>
        <w:spacing w:after="0" w:line="240" w:lineRule="auto"/>
        <w:ind w:firstLineChars="200" w:firstLine="420"/>
        <w:rPr>
          <w:rFonts w:ascii="宋体" w:hAnsi="宋体"/>
        </w:rPr>
      </w:pPr>
      <w:r>
        <w:rPr>
          <w:rFonts w:ascii="宋体" w:hAnsi="宋体" w:hint="eastAsia"/>
        </w:rPr>
        <w:t>0) 同一单位工程，检测工作由多个检测机构承担，按检测合同填写《检测工作实施一览表》。</w:t>
      </w:r>
    </w:p>
    <w:p w:rsidR="006F18B0" w:rsidRDefault="006E1A43">
      <w:pPr>
        <w:pStyle w:val="afffc"/>
        <w:spacing w:after="0" w:line="240" w:lineRule="auto"/>
        <w:ind w:firstLineChars="200" w:firstLine="420"/>
        <w:rPr>
          <w:rFonts w:ascii="宋体" w:hAnsi="宋体"/>
        </w:rPr>
      </w:pPr>
      <w:r>
        <w:rPr>
          <w:rFonts w:ascii="宋体" w:hAnsi="宋体" w:hint="eastAsia"/>
        </w:rPr>
        <w:t>p) 《建设工程质量检测计划》应加盖骑缝章。</w:t>
      </w:r>
    </w:p>
    <w:p w:rsidR="006F18B0" w:rsidRDefault="006E1A43">
      <w:pPr>
        <w:pStyle w:val="affc"/>
        <w:spacing w:before="240" w:after="240"/>
        <w:jc w:val="left"/>
      </w:pPr>
      <w:r>
        <w:rPr>
          <w:rFonts w:hint="eastAsia"/>
        </w:rPr>
        <w:t>建设工程质量检测计划的审核路径和各方职责</w:t>
      </w:r>
    </w:p>
    <w:p w:rsidR="006F18B0" w:rsidRDefault="006E1A43">
      <w:pPr>
        <w:pStyle w:val="afffc"/>
        <w:spacing w:after="0" w:line="240" w:lineRule="auto"/>
        <w:ind w:firstLineChars="200" w:firstLine="420"/>
        <w:rPr>
          <w:rFonts w:ascii="宋体" w:hAnsi="宋体"/>
        </w:rPr>
      </w:pPr>
      <w:bookmarkStart w:id="54" w:name="8.1__有机农产品稻谷_"/>
      <w:bookmarkEnd w:id="54"/>
      <w:r>
        <w:rPr>
          <w:rFonts w:ascii="宋体" w:hAnsi="宋体" w:hint="eastAsia"/>
        </w:rPr>
        <w:t>施工单位编写的检测计划，需经监理单位复核签字，对于不甚明确的项目或参数可征询设计、检测单位的意见，达成共识；建设单位在监理复核签字后，履行批准盖章手续，并报建设工程质量监督部门进行把关留存。</w:t>
      </w:r>
    </w:p>
    <w:p w:rsidR="006F18B0" w:rsidRDefault="006E1A43">
      <w:pPr>
        <w:pStyle w:val="affc"/>
        <w:spacing w:before="240" w:after="240"/>
        <w:jc w:val="left"/>
      </w:pPr>
      <w:bookmarkStart w:id="55" w:name="8.1.2__施肥方法_"/>
      <w:bookmarkStart w:id="56" w:name="9__病虫草害防治_"/>
      <w:bookmarkEnd w:id="55"/>
      <w:bookmarkEnd w:id="56"/>
      <w:r>
        <w:rPr>
          <w:rFonts w:hint="eastAsia"/>
        </w:rPr>
        <w:t>建设工程质量检测计划保留份数及分发单位</w:t>
      </w:r>
    </w:p>
    <w:p w:rsidR="006F18B0" w:rsidRDefault="006E1A43">
      <w:pPr>
        <w:pStyle w:val="afffc"/>
        <w:spacing w:after="0" w:line="240" w:lineRule="auto"/>
        <w:ind w:firstLineChars="200" w:firstLine="420"/>
        <w:rPr>
          <w:rFonts w:ascii="宋体" w:hAnsi="宋体"/>
        </w:rPr>
      </w:pPr>
      <w:bookmarkStart w:id="57" w:name="9.1__有机农产品稻谷_"/>
      <w:bookmarkEnd w:id="57"/>
      <w:r>
        <w:rPr>
          <w:rFonts w:ascii="宋体" w:hAnsi="宋体" w:hint="eastAsia"/>
        </w:rPr>
        <w:t>建设工程质量检测计划一式伍份，建设单位保留一份，施工单位、监理单位、检测单位及建设工程质量监督部门各执一份，建设单位的检测计划随工程竣工验收材料一并移交市城建档案馆存档。</w:t>
      </w:r>
    </w:p>
    <w:p w:rsidR="006F18B0" w:rsidRDefault="006F18B0">
      <w:pPr>
        <w:pStyle w:val="afffff2"/>
        <w:ind w:firstLineChars="0" w:firstLine="0"/>
        <w:jc w:val="left"/>
      </w:pPr>
    </w:p>
    <w:p w:rsidR="006F18B0" w:rsidRDefault="006F18B0">
      <w:pPr>
        <w:pStyle w:val="afffff2"/>
        <w:ind w:firstLineChars="0" w:firstLine="0"/>
        <w:jc w:val="left"/>
      </w:pPr>
    </w:p>
    <w:p w:rsidR="006F18B0" w:rsidRDefault="006F18B0">
      <w:pPr>
        <w:pStyle w:val="afffff2"/>
        <w:ind w:firstLineChars="0" w:firstLine="0"/>
        <w:jc w:val="left"/>
      </w:pPr>
    </w:p>
    <w:p w:rsidR="006F18B0" w:rsidRDefault="006F18B0">
      <w:pPr>
        <w:pStyle w:val="afffc"/>
      </w:pPr>
    </w:p>
    <w:p w:rsidR="006F18B0" w:rsidRDefault="006F18B0">
      <w:pPr>
        <w:pStyle w:val="afffc"/>
      </w:pPr>
    </w:p>
    <w:p w:rsidR="006F18B0" w:rsidRDefault="006F18B0">
      <w:pPr>
        <w:spacing w:before="37"/>
        <w:rPr>
          <w:rFonts w:ascii="宋体" w:hAnsi="宋体" w:cs="宋体"/>
        </w:rPr>
      </w:pPr>
    </w:p>
    <w:p w:rsidR="006F18B0" w:rsidRDefault="006F18B0">
      <w:pPr>
        <w:spacing w:line="20" w:lineRule="exact"/>
        <w:ind w:left="2915"/>
        <w:rPr>
          <w:rFonts w:ascii="宋体" w:hAnsi="宋体" w:cs="宋体"/>
          <w:sz w:val="2"/>
          <w:szCs w:val="2"/>
        </w:rPr>
      </w:pPr>
    </w:p>
    <w:p w:rsidR="006F18B0" w:rsidRDefault="006F18B0">
      <w:pPr>
        <w:rPr>
          <w:rFonts w:ascii="宋体" w:hAnsi="宋体" w:cs="宋体"/>
          <w:sz w:val="2"/>
          <w:szCs w:val="2"/>
        </w:rPr>
      </w:pPr>
    </w:p>
    <w:p w:rsidR="006F18B0" w:rsidRDefault="006F18B0">
      <w:pPr>
        <w:pStyle w:val="afffff2"/>
        <w:ind w:firstLineChars="0" w:firstLine="0"/>
        <w:jc w:val="left"/>
      </w:pPr>
    </w:p>
    <w:p w:rsidR="006F18B0" w:rsidRDefault="006F18B0">
      <w:pPr>
        <w:pStyle w:val="afffff2"/>
        <w:ind w:firstLineChars="0" w:firstLine="0"/>
        <w:jc w:val="left"/>
      </w:pPr>
    </w:p>
    <w:p w:rsidR="006F18B0" w:rsidRDefault="006F18B0">
      <w:pPr>
        <w:pStyle w:val="afffff2"/>
        <w:ind w:firstLineChars="0" w:firstLine="0"/>
        <w:jc w:val="left"/>
      </w:pPr>
    </w:p>
    <w:p w:rsidR="006F18B0" w:rsidRDefault="006F18B0">
      <w:pPr>
        <w:pStyle w:val="afffff2"/>
        <w:ind w:firstLineChars="0" w:firstLine="0"/>
        <w:jc w:val="left"/>
      </w:pPr>
    </w:p>
    <w:p w:rsidR="006F18B0" w:rsidRDefault="006F18B0">
      <w:pPr>
        <w:pStyle w:val="af8"/>
      </w:pPr>
    </w:p>
    <w:p w:rsidR="006F18B0" w:rsidRDefault="006F18B0">
      <w:pPr>
        <w:pStyle w:val="afe"/>
      </w:pPr>
    </w:p>
    <w:p w:rsidR="006F18B0" w:rsidRDefault="006F18B0">
      <w:pPr>
        <w:pStyle w:val="afffff2"/>
        <w:ind w:firstLineChars="0" w:firstLine="0"/>
        <w:jc w:val="left"/>
        <w:sectPr w:rsidR="006F18B0">
          <w:headerReference w:type="even" r:id="rId20"/>
          <w:headerReference w:type="default" r:id="rId21"/>
          <w:footerReference w:type="even" r:id="rId22"/>
          <w:footerReference w:type="default" r:id="rId23"/>
          <w:pgSz w:w="11906" w:h="16838"/>
          <w:pgMar w:top="1928" w:right="1134" w:bottom="1134" w:left="1134" w:header="1418" w:footer="1134" w:gutter="284"/>
          <w:pgNumType w:start="1"/>
          <w:cols w:space="425"/>
          <w:formProt w:val="0"/>
          <w:docGrid w:linePitch="312"/>
        </w:sectPr>
      </w:pPr>
    </w:p>
    <w:p w:rsidR="006F18B0" w:rsidRDefault="006F18B0">
      <w:pPr>
        <w:pStyle w:val="af8"/>
      </w:pPr>
      <w:bookmarkStart w:id="61" w:name="BookMark5"/>
      <w:bookmarkEnd w:id="24"/>
    </w:p>
    <w:p w:rsidR="006F18B0" w:rsidRDefault="006F18B0">
      <w:pPr>
        <w:pStyle w:val="afe"/>
      </w:pPr>
    </w:p>
    <w:p w:rsidR="006F18B0" w:rsidRDefault="006E1A43">
      <w:pPr>
        <w:pStyle w:val="aff3"/>
        <w:spacing w:after="120"/>
      </w:pPr>
      <w:r>
        <w:br/>
      </w:r>
      <w:r>
        <w:rPr>
          <w:rFonts w:hint="eastAsia"/>
        </w:rPr>
        <w:t>（资料性）</w:t>
      </w:r>
      <w:r>
        <w:br/>
      </w:r>
      <w:r>
        <w:rPr>
          <w:rFonts w:hint="eastAsia"/>
        </w:rPr>
        <w:t>建筑工程质量检测计划示例</w:t>
      </w:r>
    </w:p>
    <w:p w:rsidR="006F18B0" w:rsidRDefault="006F18B0">
      <w:pPr>
        <w:pStyle w:val="afffff2"/>
        <w:ind w:firstLine="420"/>
      </w:pPr>
    </w:p>
    <w:p w:rsidR="006F18B0" w:rsidRDefault="006F18B0">
      <w:pPr>
        <w:pStyle w:val="afffff2"/>
        <w:ind w:firstLine="420"/>
      </w:pPr>
    </w:p>
    <w:p w:rsidR="006F18B0" w:rsidRDefault="006F18B0">
      <w:pPr>
        <w:spacing w:line="360" w:lineRule="auto"/>
        <w:jc w:val="center"/>
        <w:rPr>
          <w:rFonts w:ascii="宋体" w:hAnsi="宋体"/>
          <w:sz w:val="44"/>
          <w:szCs w:val="44"/>
        </w:rPr>
      </w:pPr>
    </w:p>
    <w:p w:rsidR="006F18B0" w:rsidRDefault="006F18B0">
      <w:pPr>
        <w:spacing w:line="360" w:lineRule="auto"/>
        <w:jc w:val="center"/>
        <w:rPr>
          <w:rFonts w:ascii="宋体" w:hAnsi="宋体"/>
          <w:sz w:val="44"/>
          <w:szCs w:val="44"/>
        </w:rPr>
      </w:pPr>
    </w:p>
    <w:p w:rsidR="006F18B0" w:rsidRDefault="006E1A43">
      <w:pPr>
        <w:spacing w:line="360" w:lineRule="auto"/>
        <w:jc w:val="center"/>
        <w:rPr>
          <w:rFonts w:ascii="宋体" w:hAnsi="宋体"/>
          <w:b/>
          <w:sz w:val="44"/>
          <w:szCs w:val="44"/>
        </w:rPr>
      </w:pPr>
      <w:r>
        <w:rPr>
          <w:rFonts w:ascii="宋体" w:hAnsi="宋体"/>
          <w:b/>
          <w:sz w:val="44"/>
          <w:szCs w:val="44"/>
        </w:rPr>
        <w:t>建设工程质量检测计划</w:t>
      </w:r>
    </w:p>
    <w:p w:rsidR="006F18B0" w:rsidRDefault="006F18B0">
      <w:pPr>
        <w:spacing w:line="360" w:lineRule="auto"/>
        <w:jc w:val="center"/>
        <w:rPr>
          <w:sz w:val="44"/>
          <w:szCs w:val="44"/>
        </w:rPr>
      </w:pPr>
    </w:p>
    <w:p w:rsidR="006F18B0" w:rsidRDefault="006F18B0">
      <w:pPr>
        <w:spacing w:line="360" w:lineRule="auto"/>
        <w:jc w:val="center"/>
        <w:rPr>
          <w:sz w:val="44"/>
          <w:szCs w:val="44"/>
        </w:rPr>
      </w:pPr>
    </w:p>
    <w:p w:rsidR="006F18B0" w:rsidRDefault="006F18B0">
      <w:pPr>
        <w:spacing w:line="360" w:lineRule="auto"/>
        <w:jc w:val="center"/>
        <w:rPr>
          <w:sz w:val="44"/>
          <w:szCs w:val="44"/>
        </w:rPr>
      </w:pPr>
    </w:p>
    <w:tbl>
      <w:tblPr>
        <w:tblW w:w="8136" w:type="dxa"/>
        <w:tblInd w:w="534" w:type="dxa"/>
        <w:tblLook w:val="04A0" w:firstRow="1" w:lastRow="0" w:firstColumn="1" w:lastColumn="0" w:noHBand="0" w:noVBand="1"/>
      </w:tblPr>
      <w:tblGrid>
        <w:gridCol w:w="2268"/>
        <w:gridCol w:w="5868"/>
      </w:tblGrid>
      <w:tr w:rsidR="006F18B0">
        <w:tc>
          <w:tcPr>
            <w:tcW w:w="2268" w:type="dxa"/>
            <w:noWrap/>
          </w:tcPr>
          <w:p w:rsidR="006F18B0" w:rsidRDefault="006E1A43">
            <w:pPr>
              <w:spacing w:line="440" w:lineRule="exact"/>
              <w:jc w:val="distribute"/>
              <w:rPr>
                <w:sz w:val="28"/>
                <w:szCs w:val="28"/>
              </w:rPr>
            </w:pPr>
            <w:r>
              <w:rPr>
                <w:sz w:val="28"/>
              </w:rPr>
              <w:t>单位工程</w:t>
            </w:r>
          </w:p>
        </w:tc>
        <w:tc>
          <w:tcPr>
            <w:tcW w:w="5868" w:type="dxa"/>
            <w:noWrap/>
          </w:tcPr>
          <w:p w:rsidR="006F18B0" w:rsidRDefault="006F18B0">
            <w:pPr>
              <w:spacing w:line="440" w:lineRule="exact"/>
              <w:rPr>
                <w:sz w:val="28"/>
                <w:szCs w:val="28"/>
                <w:u w:val="single"/>
              </w:rPr>
            </w:pPr>
          </w:p>
        </w:tc>
      </w:tr>
      <w:tr w:rsidR="006F18B0">
        <w:trPr>
          <w:trHeight w:val="409"/>
        </w:trPr>
        <w:tc>
          <w:tcPr>
            <w:tcW w:w="2268" w:type="dxa"/>
            <w:noWrap/>
          </w:tcPr>
          <w:p w:rsidR="006F18B0" w:rsidRDefault="006E1A43">
            <w:pPr>
              <w:spacing w:line="440" w:lineRule="exact"/>
              <w:jc w:val="distribute"/>
              <w:rPr>
                <w:sz w:val="28"/>
                <w:szCs w:val="28"/>
              </w:rPr>
            </w:pPr>
            <w:r>
              <w:rPr>
                <w:sz w:val="28"/>
                <w:szCs w:val="28"/>
              </w:rPr>
              <w:t>建设单位</w:t>
            </w:r>
          </w:p>
        </w:tc>
        <w:tc>
          <w:tcPr>
            <w:tcW w:w="5868" w:type="dxa"/>
            <w:noWrap/>
          </w:tcPr>
          <w:p w:rsidR="006F18B0" w:rsidRDefault="006E1A43">
            <w:pPr>
              <w:spacing w:line="440" w:lineRule="exact"/>
              <w:jc w:val="left"/>
              <w:rPr>
                <w:sz w:val="28"/>
                <w:szCs w:val="28"/>
              </w:rPr>
            </w:pPr>
            <w:r>
              <w:rPr>
                <w:sz w:val="28"/>
                <w:szCs w:val="28"/>
              </w:rPr>
              <w:t>（盖章）</w:t>
            </w:r>
          </w:p>
        </w:tc>
      </w:tr>
      <w:tr w:rsidR="006F18B0">
        <w:tc>
          <w:tcPr>
            <w:tcW w:w="2268" w:type="dxa"/>
            <w:noWrap/>
          </w:tcPr>
          <w:p w:rsidR="006F18B0" w:rsidRDefault="006E1A43">
            <w:pPr>
              <w:spacing w:line="440" w:lineRule="exact"/>
              <w:jc w:val="distribute"/>
              <w:rPr>
                <w:sz w:val="28"/>
                <w:szCs w:val="28"/>
              </w:rPr>
            </w:pPr>
            <w:r>
              <w:rPr>
                <w:sz w:val="28"/>
                <w:szCs w:val="28"/>
              </w:rPr>
              <w:t>编制</w:t>
            </w:r>
          </w:p>
        </w:tc>
        <w:tc>
          <w:tcPr>
            <w:tcW w:w="5868" w:type="dxa"/>
            <w:noWrap/>
          </w:tcPr>
          <w:p w:rsidR="006F18B0" w:rsidRDefault="006E1A43">
            <w:pPr>
              <w:spacing w:line="440" w:lineRule="exact"/>
              <w:rPr>
                <w:sz w:val="28"/>
                <w:szCs w:val="28"/>
              </w:rPr>
            </w:pPr>
            <w:r>
              <w:rPr>
                <w:sz w:val="28"/>
                <w:szCs w:val="28"/>
              </w:rPr>
              <w:t>（</w:t>
            </w:r>
            <w:r>
              <w:rPr>
                <w:rFonts w:hint="eastAsia"/>
                <w:sz w:val="28"/>
                <w:szCs w:val="28"/>
              </w:rPr>
              <w:t>施工单位</w:t>
            </w:r>
            <w:r>
              <w:rPr>
                <w:sz w:val="28"/>
                <w:szCs w:val="28"/>
              </w:rPr>
              <w:t>）</w:t>
            </w:r>
          </w:p>
        </w:tc>
      </w:tr>
      <w:tr w:rsidR="006F18B0">
        <w:tc>
          <w:tcPr>
            <w:tcW w:w="2268" w:type="dxa"/>
            <w:noWrap/>
          </w:tcPr>
          <w:p w:rsidR="006F18B0" w:rsidRDefault="006E1A43">
            <w:pPr>
              <w:spacing w:line="440" w:lineRule="exact"/>
              <w:jc w:val="distribute"/>
              <w:rPr>
                <w:sz w:val="28"/>
                <w:szCs w:val="28"/>
              </w:rPr>
            </w:pPr>
            <w:r>
              <w:rPr>
                <w:sz w:val="28"/>
                <w:szCs w:val="28"/>
              </w:rPr>
              <w:t>复</w:t>
            </w:r>
            <w:r>
              <w:rPr>
                <w:rFonts w:hint="eastAsia"/>
                <w:sz w:val="28"/>
                <w:szCs w:val="28"/>
              </w:rPr>
              <w:t xml:space="preserve">          </w:t>
            </w:r>
            <w:r>
              <w:rPr>
                <w:sz w:val="28"/>
                <w:szCs w:val="28"/>
              </w:rPr>
              <w:t>核</w:t>
            </w:r>
          </w:p>
        </w:tc>
        <w:tc>
          <w:tcPr>
            <w:tcW w:w="5868" w:type="dxa"/>
            <w:noWrap/>
          </w:tcPr>
          <w:p w:rsidR="006F18B0" w:rsidRDefault="006E1A43">
            <w:pPr>
              <w:spacing w:line="440" w:lineRule="exact"/>
              <w:rPr>
                <w:sz w:val="28"/>
                <w:szCs w:val="28"/>
              </w:rPr>
            </w:pPr>
            <w:r>
              <w:rPr>
                <w:rFonts w:hint="eastAsia"/>
                <w:sz w:val="28"/>
                <w:szCs w:val="28"/>
              </w:rPr>
              <w:t>（监理单位）</w:t>
            </w:r>
          </w:p>
        </w:tc>
      </w:tr>
      <w:tr w:rsidR="006F18B0">
        <w:tc>
          <w:tcPr>
            <w:tcW w:w="2268" w:type="dxa"/>
            <w:noWrap/>
          </w:tcPr>
          <w:p w:rsidR="006F18B0" w:rsidRDefault="006E1A43">
            <w:pPr>
              <w:spacing w:line="440" w:lineRule="exact"/>
              <w:jc w:val="distribute"/>
              <w:rPr>
                <w:sz w:val="28"/>
                <w:szCs w:val="28"/>
              </w:rPr>
            </w:pPr>
            <w:r>
              <w:rPr>
                <w:rFonts w:hint="eastAsia"/>
                <w:sz w:val="28"/>
                <w:szCs w:val="28"/>
              </w:rPr>
              <w:t>审批</w:t>
            </w:r>
          </w:p>
        </w:tc>
        <w:tc>
          <w:tcPr>
            <w:tcW w:w="5868" w:type="dxa"/>
            <w:noWrap/>
          </w:tcPr>
          <w:p w:rsidR="006F18B0" w:rsidRDefault="006E1A43">
            <w:pPr>
              <w:spacing w:line="440" w:lineRule="exact"/>
              <w:rPr>
                <w:sz w:val="28"/>
                <w:szCs w:val="28"/>
              </w:rPr>
            </w:pPr>
            <w:r>
              <w:rPr>
                <w:sz w:val="28"/>
                <w:szCs w:val="28"/>
              </w:rPr>
              <w:t>（</w:t>
            </w:r>
            <w:r>
              <w:rPr>
                <w:rFonts w:hint="eastAsia"/>
                <w:sz w:val="28"/>
                <w:szCs w:val="28"/>
              </w:rPr>
              <w:t>建设</w:t>
            </w:r>
            <w:r>
              <w:rPr>
                <w:sz w:val="28"/>
                <w:szCs w:val="28"/>
              </w:rPr>
              <w:t>单位）</w:t>
            </w:r>
          </w:p>
        </w:tc>
      </w:tr>
    </w:tbl>
    <w:p w:rsidR="006F18B0" w:rsidRDefault="006F18B0">
      <w:pPr>
        <w:spacing w:line="240" w:lineRule="auto"/>
        <w:rPr>
          <w:sz w:val="28"/>
          <w:szCs w:val="28"/>
        </w:rPr>
      </w:pPr>
    </w:p>
    <w:p w:rsidR="006F18B0" w:rsidRDefault="006F18B0">
      <w:pPr>
        <w:spacing w:line="240" w:lineRule="auto"/>
        <w:rPr>
          <w:sz w:val="28"/>
          <w:szCs w:val="28"/>
        </w:rPr>
      </w:pPr>
    </w:p>
    <w:p w:rsidR="006F18B0" w:rsidRDefault="006F18B0">
      <w:pPr>
        <w:spacing w:line="240" w:lineRule="auto"/>
        <w:rPr>
          <w:sz w:val="28"/>
          <w:szCs w:val="28"/>
        </w:rPr>
      </w:pPr>
    </w:p>
    <w:p w:rsidR="006F18B0" w:rsidRDefault="006F18B0">
      <w:pPr>
        <w:spacing w:line="240" w:lineRule="auto"/>
        <w:rPr>
          <w:sz w:val="28"/>
          <w:szCs w:val="28"/>
        </w:rPr>
      </w:pPr>
    </w:p>
    <w:p w:rsidR="006F18B0" w:rsidRDefault="006E1A43">
      <w:pPr>
        <w:spacing w:line="240" w:lineRule="auto"/>
        <w:jc w:val="center"/>
        <w:rPr>
          <w:sz w:val="28"/>
          <w:szCs w:val="28"/>
        </w:rPr>
      </w:pPr>
      <w:r>
        <w:rPr>
          <w:rFonts w:ascii="宋体" w:hAnsi="宋体" w:cs="宋体" w:hint="eastAsia"/>
          <w:sz w:val="28"/>
          <w:szCs w:val="28"/>
        </w:rPr>
        <w:t>年   月   日</w:t>
      </w:r>
    </w:p>
    <w:p w:rsidR="006F18B0" w:rsidRDefault="006E1A43">
      <w:pPr>
        <w:spacing w:line="240" w:lineRule="auto"/>
        <w:rPr>
          <w:sz w:val="28"/>
          <w:szCs w:val="28"/>
        </w:rPr>
      </w:pPr>
      <w:r>
        <w:rPr>
          <w:sz w:val="28"/>
          <w:szCs w:val="28"/>
        </w:rPr>
        <w:br w:type="page"/>
      </w:r>
    </w:p>
    <w:p w:rsidR="006F18B0" w:rsidRDefault="006E1A43">
      <w:pPr>
        <w:spacing w:line="360" w:lineRule="auto"/>
        <w:jc w:val="center"/>
        <w:rPr>
          <w:rFonts w:hAnsi="宋体"/>
          <w:b/>
          <w:sz w:val="32"/>
          <w:szCs w:val="32"/>
        </w:rPr>
      </w:pPr>
      <w:bookmarkStart w:id="62" w:name="_Toc14563"/>
      <w:bookmarkStart w:id="63" w:name="_Toc2004084"/>
      <w:bookmarkStart w:id="64" w:name="_Toc2003677"/>
      <w:r>
        <w:rPr>
          <w:rFonts w:hAnsi="宋体"/>
          <w:b/>
          <w:sz w:val="32"/>
          <w:szCs w:val="32"/>
        </w:rPr>
        <w:lastRenderedPageBreak/>
        <w:t>编制说明</w:t>
      </w:r>
      <w:bookmarkEnd w:id="62"/>
      <w:bookmarkEnd w:id="63"/>
      <w:bookmarkEnd w:id="64"/>
    </w:p>
    <w:p w:rsidR="006F18B0" w:rsidRDefault="006E1A43">
      <w:pPr>
        <w:pStyle w:val="affc"/>
        <w:numPr>
          <w:ilvl w:val="0"/>
          <w:numId w:val="0"/>
        </w:numPr>
        <w:spacing w:before="240" w:after="240"/>
        <w:jc w:val="left"/>
        <w:outlineLvl w:val="9"/>
      </w:pPr>
      <w:r>
        <w:t>1  编制依据</w:t>
      </w:r>
    </w:p>
    <w:p w:rsidR="006F18B0" w:rsidRDefault="006E1A43">
      <w:pPr>
        <w:pStyle w:val="afffff2"/>
        <w:ind w:firstLine="420"/>
        <w:rPr>
          <w:rFonts w:hAnsi="宋体"/>
        </w:rPr>
      </w:pPr>
      <w:r>
        <w:rPr>
          <w:rFonts w:hAnsi="宋体"/>
        </w:rPr>
        <w:t>《建设工程质量检测计划》依据法律法规、建设工程质量检测合同、审查合格的设计文件和标准规范等编制。</w:t>
      </w:r>
    </w:p>
    <w:p w:rsidR="006F18B0" w:rsidRDefault="006E1A43">
      <w:pPr>
        <w:pStyle w:val="affc"/>
        <w:numPr>
          <w:ilvl w:val="0"/>
          <w:numId w:val="0"/>
        </w:numPr>
        <w:spacing w:before="240" w:after="240"/>
        <w:jc w:val="left"/>
        <w:outlineLvl w:val="9"/>
      </w:pPr>
      <w:r>
        <w:t>2  编制规则</w:t>
      </w:r>
    </w:p>
    <w:p w:rsidR="006F18B0" w:rsidRDefault="006E1A43">
      <w:pPr>
        <w:pStyle w:val="afffff2"/>
        <w:ind w:firstLine="420"/>
        <w:rPr>
          <w:rFonts w:hAnsi="宋体"/>
        </w:rPr>
      </w:pPr>
      <w:r>
        <w:rPr>
          <w:rFonts w:ascii="黑体" w:eastAsia="黑体" w:hAnsi="黑体"/>
        </w:rPr>
        <w:t>2.1</w:t>
      </w:r>
      <w:r>
        <w:rPr>
          <w:rFonts w:hAnsi="宋体"/>
        </w:rPr>
        <w:t xml:space="preserve"> 《建设工程质量检测计划》由建设单位项目检测负责人编制，项目负责人审批。</w:t>
      </w:r>
    </w:p>
    <w:p w:rsidR="006F18B0" w:rsidRDefault="006E1A43">
      <w:pPr>
        <w:pStyle w:val="afffff2"/>
        <w:ind w:firstLine="420"/>
        <w:rPr>
          <w:rFonts w:hAnsi="宋体"/>
        </w:rPr>
      </w:pPr>
      <w:r>
        <w:rPr>
          <w:rFonts w:ascii="黑体" w:eastAsia="黑体" w:hAnsi="黑体"/>
        </w:rPr>
        <w:t>2.2</w:t>
      </w:r>
      <w:r>
        <w:rPr>
          <w:rFonts w:hAnsi="宋体"/>
        </w:rPr>
        <w:t xml:space="preserve"> “建设工程质量检测计划表”按分部工程进行编制。</w:t>
      </w:r>
    </w:p>
    <w:p w:rsidR="006F18B0" w:rsidRDefault="006E1A43">
      <w:pPr>
        <w:pStyle w:val="afffff2"/>
        <w:ind w:firstLine="420"/>
        <w:rPr>
          <w:rFonts w:hAnsi="宋体"/>
        </w:rPr>
      </w:pPr>
      <w:r>
        <w:rPr>
          <w:rFonts w:ascii="黑体" w:eastAsia="黑体" w:hAnsi="黑体"/>
        </w:rPr>
        <w:t>2.3</w:t>
      </w:r>
      <w:r>
        <w:rPr>
          <w:rFonts w:hAnsi="宋体"/>
        </w:rPr>
        <w:t xml:space="preserve"> 房屋建筑工程按照《建筑工程施工质量验收统一标准》（GB50300）划分分部工程，包括地基与基础、主体结构、建筑装饰装修、屋面、建筑给水排水及供暖、通风与空调、建筑电气、智能建筑、建筑节能、电梯共10个分部。屋面节能保温归入屋面分部；地面隔声保温、外墙保温归入节能分部；门窗归入装饰装修分部。</w:t>
      </w:r>
    </w:p>
    <w:p w:rsidR="006F18B0" w:rsidRDefault="006E1A43">
      <w:pPr>
        <w:pStyle w:val="afffff2"/>
        <w:ind w:firstLine="420"/>
        <w:rPr>
          <w:rFonts w:hAnsi="宋体"/>
        </w:rPr>
      </w:pPr>
      <w:r>
        <w:rPr>
          <w:rFonts w:ascii="黑体" w:eastAsia="黑体" w:hAnsi="黑体"/>
        </w:rPr>
        <w:t>2.4</w:t>
      </w:r>
      <w:r>
        <w:rPr>
          <w:rFonts w:hAnsi="宋体"/>
        </w:rPr>
        <w:t xml:space="preserve"> “建设工程质量检测计划表”编写要求</w:t>
      </w:r>
      <w:r>
        <w:rPr>
          <w:rFonts w:hAnsi="宋体" w:hint="eastAsia"/>
        </w:rPr>
        <w:t>：</w:t>
      </w:r>
    </w:p>
    <w:p w:rsidR="006F18B0" w:rsidRDefault="006E1A43">
      <w:pPr>
        <w:pStyle w:val="afffff2"/>
        <w:ind w:firstLine="420"/>
        <w:rPr>
          <w:rFonts w:hAnsi="宋体"/>
        </w:rPr>
      </w:pPr>
      <w:r>
        <w:rPr>
          <w:rFonts w:hAnsi="宋体"/>
        </w:rPr>
        <w:t>1）“序号”应按分部分别连续编号。</w:t>
      </w:r>
    </w:p>
    <w:p w:rsidR="006F18B0" w:rsidRDefault="006E1A43">
      <w:pPr>
        <w:pStyle w:val="afffff2"/>
        <w:ind w:firstLine="420"/>
        <w:rPr>
          <w:rFonts w:hAnsi="宋体"/>
        </w:rPr>
      </w:pPr>
      <w:r>
        <w:rPr>
          <w:rFonts w:hAnsi="宋体"/>
        </w:rPr>
        <w:t>2）“项目编码”、“项目名称”按照《房屋建筑与装饰工程工程量计算规范》（GB50854）、《通用安装工程工程量计算规范》（GB50856）、《市政工程工程量计算规范》（GB50857）、《江苏省装配式混凝土建筑工程定额（试行）》等标准、规范和有关政策文件确定。</w:t>
      </w:r>
    </w:p>
    <w:p w:rsidR="006F18B0" w:rsidRDefault="006E1A43">
      <w:pPr>
        <w:pStyle w:val="afffff2"/>
        <w:ind w:firstLine="420"/>
        <w:rPr>
          <w:rFonts w:hAnsi="宋体"/>
        </w:rPr>
      </w:pPr>
      <w:r>
        <w:rPr>
          <w:rFonts w:hAnsi="宋体"/>
        </w:rPr>
        <w:t>3）“检测项目”、“工程量”、“计量单位”、“检测参数”、“检验批容量”、“抽样依据”按照法律法规、审查合格的设计文件和标准规范要求确定。“检测项目”还须按照样品的规格、型号、类型等信息分别确定。</w:t>
      </w:r>
    </w:p>
    <w:p w:rsidR="006F18B0" w:rsidRDefault="006E1A43">
      <w:pPr>
        <w:pStyle w:val="afffff2"/>
        <w:ind w:firstLine="420"/>
        <w:rPr>
          <w:rFonts w:hAnsi="宋体"/>
        </w:rPr>
      </w:pPr>
      <w:r>
        <w:rPr>
          <w:rFonts w:hAnsi="宋体"/>
        </w:rPr>
        <w:t>4）“计划检测批次”按照“工程量”、“检验批容量”和工程实际情况确定。</w:t>
      </w:r>
    </w:p>
    <w:p w:rsidR="006F18B0" w:rsidRDefault="006E1A43">
      <w:pPr>
        <w:pStyle w:val="afffff2"/>
        <w:ind w:firstLine="420"/>
        <w:rPr>
          <w:rFonts w:hAnsi="宋体"/>
        </w:rPr>
      </w:pPr>
      <w:r>
        <w:rPr>
          <w:rFonts w:hAnsi="宋体"/>
        </w:rPr>
        <w:t>5）“计划检测节点”按照施工组织设计文件确定。</w:t>
      </w:r>
    </w:p>
    <w:p w:rsidR="006F18B0" w:rsidRDefault="006E1A43">
      <w:pPr>
        <w:pStyle w:val="afffff2"/>
        <w:ind w:firstLine="420"/>
        <w:rPr>
          <w:rFonts w:hAnsi="宋体"/>
        </w:rPr>
      </w:pPr>
      <w:r>
        <w:rPr>
          <w:rFonts w:ascii="黑体" w:eastAsia="黑体" w:hAnsi="黑体"/>
        </w:rPr>
        <w:t>2.5</w:t>
      </w:r>
      <w:r>
        <w:rPr>
          <w:rFonts w:ascii="黑体" w:eastAsia="黑体" w:hAnsi="黑体" w:hint="eastAsia"/>
        </w:rPr>
        <w:t xml:space="preserve"> </w:t>
      </w:r>
      <w:r>
        <w:rPr>
          <w:rFonts w:hAnsi="宋体"/>
        </w:rPr>
        <w:t>存在以下情形的：同一项目中由相同施工单位施工的多个单位工程，使用同一生产厂家的同品种、同规格、同批次的材料、构配件、设备；同一施工单位在现场加工的成品、半成品、构配件用于同一项目中的多个单位工程；在同一项目中，针对同一抽样对象已有检验成果可以重复利用的，除在“建设工程质量检测计划表”的“备注”栏中注明相应单位工程名称，还应符合相关规范要求。</w:t>
      </w:r>
    </w:p>
    <w:p w:rsidR="006F18B0" w:rsidRDefault="006E1A43">
      <w:pPr>
        <w:pStyle w:val="afffff2"/>
        <w:ind w:firstLine="420"/>
        <w:rPr>
          <w:rFonts w:hAnsi="宋体"/>
        </w:rPr>
      </w:pPr>
      <w:r>
        <w:rPr>
          <w:rFonts w:ascii="黑体" w:eastAsia="黑体" w:hAnsi="黑体"/>
        </w:rPr>
        <w:t>2.6</w:t>
      </w:r>
      <w:r>
        <w:rPr>
          <w:rFonts w:hAnsi="宋体"/>
        </w:rPr>
        <w:t xml:space="preserve"> 建设工程质量检测由多家检测机构实施的，应在“建设工程质量检测计划表”的“备注”栏中明确。</w:t>
      </w:r>
    </w:p>
    <w:p w:rsidR="006F18B0" w:rsidRDefault="006E1A43">
      <w:pPr>
        <w:pStyle w:val="afffff2"/>
        <w:ind w:firstLine="420"/>
        <w:rPr>
          <w:rFonts w:hAnsi="宋体"/>
        </w:rPr>
      </w:pPr>
      <w:r>
        <w:rPr>
          <w:rFonts w:ascii="黑体" w:eastAsia="黑体" w:hAnsi="黑体"/>
        </w:rPr>
        <w:t>2.7</w:t>
      </w:r>
      <w:r>
        <w:rPr>
          <w:rFonts w:hAnsi="宋体"/>
        </w:rPr>
        <w:t xml:space="preserve"> 工程发生变更时，建设单位应当及时组织调整《建设工程质量检测计划》，按单位工程编制《建设工程质量检测计划变更单》，按单位工程单独连续编号，经检测机构项目负责人签收后，建设单位、施工单位、监理单位及检测机构各留存一份。计划检测批次发生变更，标准变更后不涉及计划检测批次和检测方法变更的，不需编制《建设工程质量检测计划变更单》。</w:t>
      </w:r>
    </w:p>
    <w:p w:rsidR="006F18B0" w:rsidRDefault="006E1A43">
      <w:pPr>
        <w:pStyle w:val="afffff2"/>
        <w:ind w:firstLine="420"/>
        <w:rPr>
          <w:rFonts w:hAnsi="宋体"/>
        </w:rPr>
      </w:pPr>
      <w:r>
        <w:rPr>
          <w:rFonts w:ascii="黑体" w:eastAsia="黑体" w:hAnsi="黑体"/>
        </w:rPr>
        <w:t>2.8</w:t>
      </w:r>
      <w:r>
        <w:rPr>
          <w:rFonts w:hAnsi="宋体"/>
        </w:rPr>
        <w:t xml:space="preserve"> 《建设工程质量检测计划》应加盖骑缝章。</w:t>
      </w:r>
    </w:p>
    <w:p w:rsidR="006F18B0" w:rsidRDefault="006E1A43">
      <w:pPr>
        <w:pStyle w:val="afffff2"/>
        <w:ind w:firstLine="420"/>
        <w:rPr>
          <w:rFonts w:hAnsi="宋体"/>
        </w:rPr>
      </w:pPr>
      <w:r>
        <w:rPr>
          <w:rFonts w:ascii="黑体" w:eastAsia="黑体" w:hAnsi="黑体"/>
        </w:rPr>
        <w:t>2.9</w:t>
      </w:r>
      <w:r>
        <w:rPr>
          <w:rFonts w:ascii="黑体" w:eastAsia="黑体" w:hAnsi="黑体" w:hint="eastAsia"/>
        </w:rPr>
        <w:t xml:space="preserve"> </w:t>
      </w:r>
      <w:r>
        <w:rPr>
          <w:rFonts w:hAnsi="宋体"/>
        </w:rPr>
        <w:t>《建设工程质量检测计划》分送监理、施工单位和检测机构。</w:t>
      </w:r>
    </w:p>
    <w:p w:rsidR="006F18B0" w:rsidRDefault="006F18B0">
      <w:pPr>
        <w:pStyle w:val="afffff2"/>
        <w:ind w:firstLine="420"/>
      </w:pPr>
    </w:p>
    <w:p w:rsidR="006F18B0" w:rsidRDefault="006E1A43">
      <w:pPr>
        <w:pStyle w:val="afffff2"/>
        <w:ind w:firstLine="420"/>
      </w:pPr>
      <w:r>
        <w:br w:type="page"/>
      </w:r>
    </w:p>
    <w:p w:rsidR="006F18B0" w:rsidRDefault="006E1A43">
      <w:pPr>
        <w:spacing w:line="360" w:lineRule="auto"/>
        <w:jc w:val="center"/>
        <w:rPr>
          <w:rFonts w:hAnsi="宋体"/>
          <w:b/>
          <w:sz w:val="32"/>
          <w:szCs w:val="32"/>
        </w:rPr>
      </w:pPr>
      <w:r>
        <w:rPr>
          <w:rFonts w:hAnsi="宋体"/>
          <w:b/>
          <w:sz w:val="32"/>
          <w:szCs w:val="32"/>
        </w:rPr>
        <w:lastRenderedPageBreak/>
        <w:t>目录</w:t>
      </w:r>
    </w:p>
    <w:p w:rsidR="006F18B0" w:rsidRDefault="006F18B0">
      <w:pPr>
        <w:pStyle w:val="10"/>
        <w:tabs>
          <w:tab w:val="right" w:leader="dot" w:pos="8302"/>
        </w:tabs>
        <w:snapToGrid w:val="0"/>
        <w:spacing w:line="360" w:lineRule="auto"/>
        <w:rPr>
          <w:rFonts w:ascii="Times New Roman" w:hAnsi="Times New Roman"/>
          <w:sz w:val="28"/>
          <w:szCs w:val="28"/>
        </w:rPr>
      </w:pPr>
    </w:p>
    <w:p w:rsidR="006F18B0" w:rsidRDefault="006F18B0">
      <w:pPr>
        <w:pStyle w:val="10"/>
        <w:tabs>
          <w:tab w:val="right" w:leader="dot" w:pos="8302"/>
        </w:tabs>
        <w:snapToGrid w:val="0"/>
        <w:spacing w:line="360" w:lineRule="auto"/>
        <w:rPr>
          <w:rFonts w:ascii="Times New Roman" w:hAnsi="Times New Roman"/>
          <w:sz w:val="28"/>
          <w:szCs w:val="28"/>
        </w:rPr>
      </w:pPr>
    </w:p>
    <w:p w:rsidR="006F18B0" w:rsidRDefault="006E1A43">
      <w:pPr>
        <w:pStyle w:val="WPSOffice1"/>
        <w:tabs>
          <w:tab w:val="right" w:leader="dot" w:pos="9214"/>
        </w:tabs>
        <w:spacing w:line="360" w:lineRule="auto"/>
        <w:jc w:val="both"/>
        <w:rPr>
          <w:rFonts w:ascii="宋体" w:hAnsi="宋体"/>
          <w:sz w:val="28"/>
          <w:szCs w:val="28"/>
        </w:rPr>
      </w:pPr>
      <w:r>
        <w:rPr>
          <w:rFonts w:ascii="宋体" w:hAnsi="宋体"/>
          <w:sz w:val="28"/>
          <w:szCs w:val="28"/>
        </w:rPr>
        <w:fldChar w:fldCharType="begin"/>
      </w:r>
      <w:r>
        <w:rPr>
          <w:rFonts w:ascii="宋体" w:hAnsi="宋体"/>
          <w:sz w:val="28"/>
          <w:szCs w:val="28"/>
        </w:rPr>
        <w:instrText xml:space="preserve">TOC \o "1-1" \h \u </w:instrText>
      </w:r>
      <w:r>
        <w:rPr>
          <w:rFonts w:ascii="宋体" w:hAnsi="宋体"/>
          <w:sz w:val="28"/>
          <w:szCs w:val="28"/>
        </w:rPr>
        <w:fldChar w:fldCharType="separate"/>
      </w:r>
      <w:hyperlink w:anchor="_Toc1159" w:history="1">
        <w:r>
          <w:rPr>
            <w:rFonts w:ascii="宋体" w:hAnsi="宋体"/>
            <w:kern w:val="44"/>
            <w:sz w:val="28"/>
            <w:szCs w:val="28"/>
          </w:rPr>
          <w:t>一、工程概况</w:t>
        </w:r>
        <w:r>
          <w:rPr>
            <w:rFonts w:ascii="宋体" w:hAnsi="宋体"/>
            <w:sz w:val="28"/>
            <w:szCs w:val="28"/>
          </w:rPr>
          <w:tab/>
        </w:r>
      </w:hyperlink>
    </w:p>
    <w:p w:rsidR="006F18B0" w:rsidRDefault="00EE07D1">
      <w:pPr>
        <w:pStyle w:val="WPSOffice1"/>
        <w:tabs>
          <w:tab w:val="right" w:leader="dot" w:pos="9214"/>
        </w:tabs>
        <w:spacing w:line="360" w:lineRule="auto"/>
        <w:jc w:val="both"/>
        <w:rPr>
          <w:rFonts w:ascii="宋体" w:hAnsi="宋体"/>
          <w:sz w:val="28"/>
          <w:szCs w:val="28"/>
        </w:rPr>
      </w:pPr>
      <w:hyperlink w:anchor="_Toc12581" w:history="1">
        <w:r w:rsidR="006E1A43">
          <w:rPr>
            <w:rFonts w:ascii="宋体" w:hAnsi="宋体"/>
            <w:kern w:val="44"/>
            <w:sz w:val="28"/>
            <w:szCs w:val="28"/>
          </w:rPr>
          <w:t>二</w:t>
        </w:r>
        <w:r w:rsidR="006E1A43">
          <w:rPr>
            <w:rFonts w:ascii="宋体" w:hAnsi="宋体" w:hint="eastAsia"/>
            <w:kern w:val="44"/>
            <w:sz w:val="28"/>
            <w:szCs w:val="28"/>
          </w:rPr>
          <w:t>、</w:t>
        </w:r>
        <w:r w:rsidR="006E1A43">
          <w:rPr>
            <w:rFonts w:ascii="宋体" w:hAnsi="宋体"/>
            <w:kern w:val="44"/>
            <w:sz w:val="28"/>
            <w:szCs w:val="28"/>
          </w:rPr>
          <w:t>建设工程质量检测责任主体</w:t>
        </w:r>
        <w:r w:rsidR="006E1A43">
          <w:rPr>
            <w:rFonts w:ascii="宋体" w:hAnsi="宋体"/>
            <w:sz w:val="28"/>
            <w:szCs w:val="28"/>
          </w:rPr>
          <w:tab/>
        </w:r>
      </w:hyperlink>
    </w:p>
    <w:p w:rsidR="006F18B0" w:rsidRDefault="00EE07D1">
      <w:pPr>
        <w:pStyle w:val="WPSOffice1"/>
        <w:tabs>
          <w:tab w:val="right" w:leader="dot" w:pos="9214"/>
        </w:tabs>
        <w:spacing w:line="360" w:lineRule="auto"/>
        <w:jc w:val="both"/>
        <w:rPr>
          <w:rFonts w:ascii="宋体" w:hAnsi="宋体"/>
          <w:sz w:val="28"/>
          <w:szCs w:val="28"/>
        </w:rPr>
      </w:pPr>
      <w:hyperlink w:anchor="_Toc12760" w:history="1">
        <w:r w:rsidR="006E1A43">
          <w:rPr>
            <w:rFonts w:ascii="宋体" w:hAnsi="宋体"/>
            <w:kern w:val="44"/>
            <w:sz w:val="28"/>
            <w:szCs w:val="28"/>
          </w:rPr>
          <w:t>三、项目检测负责人任命文件</w:t>
        </w:r>
        <w:r w:rsidR="006E1A43">
          <w:rPr>
            <w:rFonts w:ascii="宋体" w:hAnsi="宋体"/>
            <w:sz w:val="28"/>
            <w:szCs w:val="28"/>
          </w:rPr>
          <w:tab/>
        </w:r>
      </w:hyperlink>
    </w:p>
    <w:p w:rsidR="006F18B0" w:rsidRDefault="00EE07D1">
      <w:pPr>
        <w:pStyle w:val="WPSOffice1"/>
        <w:tabs>
          <w:tab w:val="right" w:leader="dot" w:pos="9214"/>
        </w:tabs>
        <w:spacing w:line="360" w:lineRule="auto"/>
        <w:jc w:val="both"/>
        <w:rPr>
          <w:rFonts w:ascii="宋体" w:hAnsi="宋体"/>
          <w:sz w:val="28"/>
          <w:szCs w:val="28"/>
        </w:rPr>
      </w:pPr>
      <w:hyperlink w:anchor="_Toc15495" w:history="1">
        <w:r w:rsidR="006E1A43">
          <w:rPr>
            <w:rFonts w:ascii="宋体" w:hAnsi="宋体"/>
            <w:kern w:val="44"/>
            <w:sz w:val="28"/>
            <w:szCs w:val="28"/>
          </w:rPr>
          <w:t>四</w:t>
        </w:r>
        <w:r w:rsidR="006E1A43">
          <w:rPr>
            <w:rFonts w:ascii="宋体" w:hAnsi="宋体" w:hint="eastAsia"/>
            <w:kern w:val="44"/>
            <w:sz w:val="28"/>
            <w:szCs w:val="28"/>
          </w:rPr>
          <w:t>、</w:t>
        </w:r>
        <w:r w:rsidR="006E1A43">
          <w:rPr>
            <w:rFonts w:ascii="宋体" w:hAnsi="宋体"/>
            <w:kern w:val="44"/>
            <w:sz w:val="28"/>
            <w:szCs w:val="28"/>
          </w:rPr>
          <w:t>建设工程质量检测实施计划</w:t>
        </w:r>
        <w:r w:rsidR="006E1A43">
          <w:rPr>
            <w:rFonts w:ascii="宋体" w:hAnsi="宋体"/>
            <w:sz w:val="28"/>
            <w:szCs w:val="28"/>
          </w:rPr>
          <w:tab/>
        </w:r>
      </w:hyperlink>
    </w:p>
    <w:p w:rsidR="006F18B0" w:rsidRDefault="00EE07D1">
      <w:pPr>
        <w:pStyle w:val="WPSOffice1"/>
        <w:tabs>
          <w:tab w:val="right" w:leader="dot" w:pos="9214"/>
        </w:tabs>
        <w:spacing w:line="360" w:lineRule="auto"/>
        <w:jc w:val="both"/>
        <w:rPr>
          <w:rFonts w:ascii="宋体" w:hAnsi="宋体"/>
          <w:sz w:val="28"/>
          <w:szCs w:val="28"/>
        </w:rPr>
      </w:pPr>
      <w:hyperlink w:anchor="_Toc21714" w:history="1">
        <w:r w:rsidR="006E1A43">
          <w:rPr>
            <w:rFonts w:ascii="宋体" w:hAnsi="宋体"/>
            <w:kern w:val="44"/>
            <w:sz w:val="28"/>
            <w:szCs w:val="28"/>
          </w:rPr>
          <w:t>五</w:t>
        </w:r>
        <w:r w:rsidR="006E1A43">
          <w:rPr>
            <w:rFonts w:ascii="宋体" w:hAnsi="宋体" w:hint="eastAsia"/>
            <w:kern w:val="44"/>
            <w:sz w:val="28"/>
            <w:szCs w:val="28"/>
          </w:rPr>
          <w:t>、</w:t>
        </w:r>
        <w:r w:rsidR="006E1A43">
          <w:rPr>
            <w:rFonts w:ascii="宋体" w:hAnsi="宋体"/>
            <w:kern w:val="44"/>
            <w:sz w:val="28"/>
            <w:szCs w:val="28"/>
          </w:rPr>
          <w:t>建设工程质量检测计划变更</w:t>
        </w:r>
        <w:r w:rsidR="006E1A43">
          <w:rPr>
            <w:rFonts w:ascii="宋体" w:hAnsi="宋体"/>
            <w:sz w:val="28"/>
            <w:szCs w:val="28"/>
          </w:rPr>
          <w:tab/>
        </w:r>
      </w:hyperlink>
    </w:p>
    <w:p w:rsidR="006F18B0" w:rsidRDefault="00EE07D1">
      <w:pPr>
        <w:pStyle w:val="WPSOffice1"/>
        <w:tabs>
          <w:tab w:val="right" w:leader="dot" w:pos="9214"/>
        </w:tabs>
        <w:spacing w:line="360" w:lineRule="auto"/>
        <w:jc w:val="both"/>
        <w:rPr>
          <w:rFonts w:ascii="宋体" w:hAnsi="宋体"/>
          <w:sz w:val="28"/>
          <w:szCs w:val="28"/>
        </w:rPr>
      </w:pPr>
      <w:hyperlink w:anchor="_Toc1755" w:history="1">
        <w:r w:rsidR="006E1A43">
          <w:rPr>
            <w:rFonts w:ascii="宋体" w:hAnsi="宋体"/>
            <w:kern w:val="44"/>
            <w:sz w:val="28"/>
            <w:szCs w:val="28"/>
          </w:rPr>
          <w:t>六</w:t>
        </w:r>
        <w:r w:rsidR="006E1A43">
          <w:rPr>
            <w:rFonts w:ascii="宋体" w:hAnsi="宋体" w:hint="eastAsia"/>
            <w:kern w:val="44"/>
            <w:sz w:val="28"/>
            <w:szCs w:val="28"/>
          </w:rPr>
          <w:t>、</w:t>
        </w:r>
        <w:r w:rsidR="006E1A43">
          <w:rPr>
            <w:rFonts w:ascii="宋体" w:hAnsi="宋体"/>
            <w:kern w:val="44"/>
            <w:sz w:val="28"/>
            <w:szCs w:val="28"/>
          </w:rPr>
          <w:t>检测工作实施一览表</w:t>
        </w:r>
        <w:r w:rsidR="006E1A43">
          <w:rPr>
            <w:rFonts w:ascii="宋体" w:hAnsi="宋体"/>
            <w:sz w:val="28"/>
            <w:szCs w:val="28"/>
          </w:rPr>
          <w:tab/>
        </w:r>
      </w:hyperlink>
    </w:p>
    <w:p w:rsidR="006F18B0" w:rsidRDefault="006E1A43">
      <w:pPr>
        <w:pStyle w:val="afffff2"/>
        <w:spacing w:line="360" w:lineRule="auto"/>
        <w:ind w:firstLineChars="0" w:firstLine="0"/>
      </w:pPr>
      <w:r>
        <w:rPr>
          <w:rFonts w:hAnsi="宋体"/>
          <w:sz w:val="28"/>
          <w:szCs w:val="28"/>
        </w:rPr>
        <w:fldChar w:fldCharType="end"/>
      </w:r>
    </w:p>
    <w:p w:rsidR="006F18B0" w:rsidRDefault="006F18B0">
      <w:pPr>
        <w:pStyle w:val="afffff2"/>
        <w:spacing w:after="156"/>
        <w:ind w:firstLineChars="0" w:firstLine="0"/>
      </w:pPr>
    </w:p>
    <w:p w:rsidR="006F18B0" w:rsidRDefault="006F18B0">
      <w:pPr>
        <w:pStyle w:val="afffff2"/>
        <w:spacing w:after="156"/>
        <w:ind w:firstLineChars="0" w:firstLine="0"/>
      </w:pPr>
    </w:p>
    <w:p w:rsidR="006F18B0" w:rsidRDefault="006E1A43">
      <w:pPr>
        <w:pStyle w:val="afffff2"/>
        <w:ind w:firstLine="420"/>
      </w:pPr>
      <w:r>
        <w:br w:type="page"/>
      </w:r>
    </w:p>
    <w:p w:rsidR="006F18B0" w:rsidRDefault="006E1A43">
      <w:pPr>
        <w:pStyle w:val="affc"/>
        <w:numPr>
          <w:ilvl w:val="0"/>
          <w:numId w:val="0"/>
        </w:numPr>
        <w:spacing w:before="240" w:after="240"/>
        <w:jc w:val="left"/>
        <w:outlineLvl w:val="9"/>
      </w:pPr>
      <w:bookmarkStart w:id="65" w:name="_Toc1159"/>
      <w:bookmarkStart w:id="66" w:name="_Toc2004085"/>
      <w:r>
        <w:lastRenderedPageBreak/>
        <w:t>一、工程概况</w:t>
      </w:r>
      <w:bookmarkEnd w:id="65"/>
      <w:bookmarkEnd w:id="66"/>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253"/>
        <w:gridCol w:w="1878"/>
        <w:gridCol w:w="100"/>
        <w:gridCol w:w="1295"/>
        <w:gridCol w:w="1199"/>
        <w:gridCol w:w="3150"/>
      </w:tblGrid>
      <w:tr w:rsidR="006F18B0">
        <w:trPr>
          <w:cantSplit/>
          <w:trHeight w:val="567"/>
          <w:jc w:val="center"/>
        </w:trPr>
        <w:tc>
          <w:tcPr>
            <w:tcW w:w="1720" w:type="dxa"/>
            <w:gridSpan w:val="2"/>
            <w:noWrap/>
            <w:vAlign w:val="center"/>
          </w:tcPr>
          <w:p w:rsidR="006F18B0" w:rsidRDefault="006E1A43">
            <w:pPr>
              <w:spacing w:line="240" w:lineRule="auto"/>
              <w:jc w:val="center"/>
              <w:rPr>
                <w:rFonts w:ascii="宋体" w:hAnsi="宋体"/>
                <w:sz w:val="18"/>
                <w:szCs w:val="18"/>
              </w:rPr>
            </w:pPr>
            <w:r>
              <w:rPr>
                <w:rFonts w:ascii="宋体" w:hAnsi="宋体"/>
                <w:sz w:val="18"/>
                <w:szCs w:val="18"/>
              </w:rPr>
              <w:t>工程名称</w:t>
            </w:r>
          </w:p>
        </w:tc>
        <w:tc>
          <w:tcPr>
            <w:tcW w:w="7622" w:type="dxa"/>
            <w:gridSpan w:val="5"/>
            <w:noWrap/>
            <w:vAlign w:val="center"/>
          </w:tcPr>
          <w:p w:rsidR="006F18B0" w:rsidRDefault="006F18B0">
            <w:pPr>
              <w:spacing w:line="240" w:lineRule="auto"/>
              <w:rPr>
                <w:rFonts w:ascii="宋体" w:hAnsi="宋体"/>
                <w:sz w:val="18"/>
                <w:szCs w:val="18"/>
              </w:rPr>
            </w:pPr>
          </w:p>
        </w:tc>
      </w:tr>
      <w:tr w:rsidR="006F18B0">
        <w:trPr>
          <w:cantSplit/>
          <w:trHeight w:val="567"/>
          <w:jc w:val="center"/>
        </w:trPr>
        <w:tc>
          <w:tcPr>
            <w:tcW w:w="1720" w:type="dxa"/>
            <w:gridSpan w:val="2"/>
            <w:noWrap/>
            <w:vAlign w:val="center"/>
          </w:tcPr>
          <w:p w:rsidR="006F18B0" w:rsidRDefault="006E1A43">
            <w:pPr>
              <w:spacing w:line="240" w:lineRule="auto"/>
              <w:jc w:val="center"/>
              <w:rPr>
                <w:rFonts w:ascii="宋体" w:hAnsi="宋体"/>
                <w:sz w:val="18"/>
                <w:szCs w:val="18"/>
              </w:rPr>
            </w:pPr>
            <w:r>
              <w:rPr>
                <w:rFonts w:ascii="宋体" w:hAnsi="宋体"/>
                <w:sz w:val="18"/>
                <w:szCs w:val="18"/>
              </w:rPr>
              <w:t>工程地址</w:t>
            </w:r>
          </w:p>
        </w:tc>
        <w:tc>
          <w:tcPr>
            <w:tcW w:w="7622" w:type="dxa"/>
            <w:gridSpan w:val="5"/>
            <w:noWrap/>
            <w:vAlign w:val="center"/>
          </w:tcPr>
          <w:p w:rsidR="006F18B0" w:rsidRDefault="006F18B0">
            <w:pPr>
              <w:spacing w:line="240" w:lineRule="auto"/>
              <w:rPr>
                <w:rFonts w:ascii="宋体" w:hAnsi="宋体"/>
                <w:sz w:val="18"/>
                <w:szCs w:val="18"/>
              </w:rPr>
            </w:pPr>
          </w:p>
        </w:tc>
      </w:tr>
      <w:tr w:rsidR="006F18B0">
        <w:trPr>
          <w:cantSplit/>
          <w:jc w:val="center"/>
        </w:trPr>
        <w:tc>
          <w:tcPr>
            <w:tcW w:w="467" w:type="dxa"/>
            <w:vMerge w:val="restart"/>
            <w:noWrap/>
            <w:vAlign w:val="center"/>
          </w:tcPr>
          <w:p w:rsidR="006F18B0" w:rsidRDefault="006E1A43">
            <w:pPr>
              <w:spacing w:line="240" w:lineRule="auto"/>
              <w:ind w:left="11" w:hanging="11"/>
              <w:jc w:val="center"/>
              <w:rPr>
                <w:rFonts w:ascii="宋体" w:hAnsi="宋体"/>
                <w:sz w:val="18"/>
                <w:szCs w:val="18"/>
              </w:rPr>
            </w:pPr>
            <w:r>
              <w:rPr>
                <w:rFonts w:ascii="宋体" w:hAnsi="宋体"/>
                <w:sz w:val="18"/>
                <w:szCs w:val="18"/>
              </w:rPr>
              <w:t>工</w:t>
            </w:r>
          </w:p>
          <w:p w:rsidR="006F18B0" w:rsidRDefault="006F18B0">
            <w:pPr>
              <w:spacing w:line="240" w:lineRule="auto"/>
              <w:ind w:left="11" w:hanging="11"/>
              <w:jc w:val="center"/>
              <w:rPr>
                <w:rFonts w:ascii="宋体" w:hAnsi="宋体"/>
                <w:sz w:val="18"/>
                <w:szCs w:val="18"/>
              </w:rPr>
            </w:pPr>
          </w:p>
          <w:p w:rsidR="006F18B0" w:rsidRDefault="006E1A43">
            <w:pPr>
              <w:spacing w:line="240" w:lineRule="auto"/>
              <w:ind w:left="11" w:hanging="11"/>
              <w:jc w:val="center"/>
              <w:rPr>
                <w:rFonts w:ascii="宋体" w:hAnsi="宋体"/>
                <w:sz w:val="18"/>
                <w:szCs w:val="18"/>
              </w:rPr>
            </w:pPr>
            <w:r>
              <w:rPr>
                <w:rFonts w:ascii="宋体" w:hAnsi="宋体"/>
                <w:sz w:val="18"/>
                <w:szCs w:val="18"/>
              </w:rPr>
              <w:t>程</w:t>
            </w:r>
          </w:p>
          <w:p w:rsidR="006F18B0" w:rsidRDefault="006F18B0">
            <w:pPr>
              <w:spacing w:line="240" w:lineRule="auto"/>
              <w:ind w:left="11" w:hanging="11"/>
              <w:jc w:val="center"/>
              <w:rPr>
                <w:rFonts w:ascii="宋体" w:hAnsi="宋体"/>
                <w:sz w:val="18"/>
                <w:szCs w:val="18"/>
              </w:rPr>
            </w:pPr>
          </w:p>
          <w:p w:rsidR="006F18B0" w:rsidRDefault="006E1A43">
            <w:pPr>
              <w:spacing w:line="240" w:lineRule="auto"/>
              <w:ind w:left="11" w:hanging="11"/>
              <w:jc w:val="center"/>
              <w:rPr>
                <w:rFonts w:ascii="宋体" w:hAnsi="宋体"/>
                <w:sz w:val="18"/>
                <w:szCs w:val="18"/>
              </w:rPr>
            </w:pPr>
            <w:r>
              <w:rPr>
                <w:rFonts w:ascii="宋体" w:hAnsi="宋体"/>
                <w:sz w:val="18"/>
                <w:szCs w:val="18"/>
              </w:rPr>
              <w:t>概</w:t>
            </w:r>
          </w:p>
          <w:p w:rsidR="006F18B0" w:rsidRDefault="006F18B0">
            <w:pPr>
              <w:spacing w:line="240" w:lineRule="auto"/>
              <w:ind w:left="11" w:hanging="11"/>
              <w:jc w:val="center"/>
              <w:rPr>
                <w:rFonts w:ascii="宋体" w:hAnsi="宋体"/>
                <w:sz w:val="18"/>
                <w:szCs w:val="18"/>
              </w:rPr>
            </w:pPr>
          </w:p>
          <w:p w:rsidR="006F18B0" w:rsidRDefault="006E1A43">
            <w:pPr>
              <w:spacing w:line="240" w:lineRule="auto"/>
              <w:ind w:left="11" w:hanging="11"/>
              <w:jc w:val="center"/>
              <w:rPr>
                <w:rFonts w:ascii="宋体" w:hAnsi="宋体"/>
                <w:sz w:val="18"/>
                <w:szCs w:val="18"/>
              </w:rPr>
            </w:pPr>
            <w:proofErr w:type="gramStart"/>
            <w:r>
              <w:rPr>
                <w:rFonts w:ascii="宋体" w:hAnsi="宋体"/>
                <w:sz w:val="18"/>
                <w:szCs w:val="18"/>
              </w:rPr>
              <w:t>况</w:t>
            </w:r>
            <w:proofErr w:type="gramEnd"/>
          </w:p>
        </w:tc>
        <w:tc>
          <w:tcPr>
            <w:tcW w:w="1253" w:type="dxa"/>
            <w:vMerge w:val="restart"/>
            <w:noWrap/>
            <w:vAlign w:val="center"/>
          </w:tcPr>
          <w:p w:rsidR="006F18B0" w:rsidRDefault="006E1A43">
            <w:pPr>
              <w:spacing w:line="240" w:lineRule="auto"/>
              <w:jc w:val="center"/>
              <w:rPr>
                <w:rFonts w:ascii="宋体" w:hAnsi="宋体"/>
                <w:sz w:val="18"/>
                <w:szCs w:val="18"/>
              </w:rPr>
            </w:pPr>
            <w:r>
              <w:rPr>
                <w:rFonts w:ascii="宋体" w:hAnsi="宋体"/>
                <w:sz w:val="18"/>
                <w:szCs w:val="18"/>
              </w:rPr>
              <w:t>工程</w:t>
            </w:r>
          </w:p>
          <w:p w:rsidR="006F18B0" w:rsidRDefault="006E1A43">
            <w:pPr>
              <w:spacing w:line="240" w:lineRule="auto"/>
              <w:jc w:val="center"/>
              <w:rPr>
                <w:rFonts w:ascii="宋体" w:hAnsi="宋体"/>
                <w:sz w:val="18"/>
                <w:szCs w:val="18"/>
              </w:rPr>
            </w:pPr>
            <w:r>
              <w:rPr>
                <w:rFonts w:ascii="宋体" w:hAnsi="宋体"/>
                <w:sz w:val="18"/>
                <w:szCs w:val="18"/>
              </w:rPr>
              <w:t>分类</w:t>
            </w:r>
          </w:p>
        </w:tc>
        <w:tc>
          <w:tcPr>
            <w:tcW w:w="1978" w:type="dxa"/>
            <w:gridSpan w:val="2"/>
            <w:noWrap/>
            <w:vAlign w:val="center"/>
          </w:tcPr>
          <w:p w:rsidR="006F18B0" w:rsidRDefault="006E1A43">
            <w:pPr>
              <w:spacing w:line="240" w:lineRule="auto"/>
              <w:rPr>
                <w:rFonts w:ascii="宋体" w:hAnsi="宋体"/>
                <w:sz w:val="18"/>
                <w:szCs w:val="18"/>
              </w:rPr>
            </w:pPr>
            <w:r>
              <w:rPr>
                <w:rFonts w:ascii="宋体" w:hAnsi="宋体"/>
                <w:sz w:val="18"/>
                <w:szCs w:val="18"/>
              </w:rPr>
              <w:t>民用建筑工程</w:t>
            </w:r>
          </w:p>
        </w:tc>
        <w:tc>
          <w:tcPr>
            <w:tcW w:w="5644" w:type="dxa"/>
            <w:gridSpan w:val="3"/>
            <w:noWrap/>
            <w:vAlign w:val="center"/>
          </w:tcPr>
          <w:p w:rsidR="006F18B0" w:rsidRDefault="006E1A43">
            <w:pPr>
              <w:spacing w:line="240" w:lineRule="auto"/>
              <w:rPr>
                <w:rFonts w:ascii="宋体" w:hAnsi="宋体"/>
                <w:sz w:val="18"/>
                <w:szCs w:val="18"/>
              </w:rPr>
            </w:pPr>
            <w:r>
              <w:rPr>
                <w:rFonts w:ascii="宋体" w:hAnsi="宋体" w:hint="eastAsia"/>
                <w:sz w:val="18"/>
                <w:szCs w:val="18"/>
              </w:rPr>
              <w:t>□</w:t>
            </w:r>
            <w:r>
              <w:rPr>
                <w:rFonts w:ascii="宋体" w:hAnsi="宋体"/>
                <w:sz w:val="18"/>
                <w:szCs w:val="18"/>
              </w:rPr>
              <w:t>居住建筑（</w:t>
            </w:r>
            <w:r>
              <w:rPr>
                <w:rFonts w:ascii="宋体" w:hAnsi="宋体" w:hint="eastAsia"/>
                <w:sz w:val="18"/>
                <w:szCs w:val="18"/>
              </w:rPr>
              <w:t>□</w:t>
            </w:r>
            <w:r>
              <w:rPr>
                <w:rFonts w:ascii="宋体" w:hAnsi="宋体"/>
                <w:sz w:val="18"/>
                <w:szCs w:val="18"/>
              </w:rPr>
              <w:t>商品房</w:t>
            </w:r>
            <w:r>
              <w:rPr>
                <w:rFonts w:ascii="宋体" w:hAnsi="宋体" w:hint="eastAsia"/>
                <w:sz w:val="18"/>
                <w:szCs w:val="18"/>
              </w:rPr>
              <w:t>□</w:t>
            </w:r>
            <w:r>
              <w:rPr>
                <w:rFonts w:ascii="宋体" w:hAnsi="宋体"/>
                <w:sz w:val="18"/>
                <w:szCs w:val="18"/>
              </w:rPr>
              <w:t>保障性住房</w:t>
            </w:r>
            <w:r>
              <w:rPr>
                <w:rFonts w:ascii="宋体" w:hAnsi="宋体" w:hint="eastAsia"/>
                <w:sz w:val="18"/>
                <w:szCs w:val="18"/>
              </w:rPr>
              <w:t>□</w:t>
            </w:r>
            <w:r>
              <w:rPr>
                <w:rFonts w:ascii="宋体" w:hAnsi="宋体"/>
                <w:sz w:val="18"/>
                <w:szCs w:val="18"/>
              </w:rPr>
              <w:t>其他）</w:t>
            </w:r>
            <w:r>
              <w:rPr>
                <w:rFonts w:ascii="宋体" w:hAnsi="宋体" w:hint="eastAsia"/>
                <w:sz w:val="18"/>
                <w:szCs w:val="18"/>
              </w:rPr>
              <w:t xml:space="preserve"> □</w:t>
            </w:r>
            <w:r>
              <w:rPr>
                <w:rFonts w:ascii="宋体" w:hAnsi="宋体"/>
                <w:sz w:val="18"/>
                <w:szCs w:val="18"/>
              </w:rPr>
              <w:t>办公建筑</w:t>
            </w:r>
            <w:r>
              <w:rPr>
                <w:rFonts w:ascii="宋体" w:hAnsi="宋体" w:hint="eastAsia"/>
                <w:sz w:val="18"/>
                <w:szCs w:val="18"/>
              </w:rPr>
              <w:t xml:space="preserve"> </w:t>
            </w:r>
          </w:p>
          <w:p w:rsidR="006F18B0" w:rsidRDefault="006E1A43">
            <w:pPr>
              <w:spacing w:line="240" w:lineRule="auto"/>
              <w:rPr>
                <w:rFonts w:ascii="宋体" w:hAnsi="宋体"/>
                <w:sz w:val="18"/>
                <w:szCs w:val="18"/>
              </w:rPr>
            </w:pPr>
            <w:r>
              <w:rPr>
                <w:rFonts w:ascii="宋体" w:hAnsi="宋体" w:hint="eastAsia"/>
                <w:sz w:val="18"/>
                <w:szCs w:val="18"/>
              </w:rPr>
              <w:t>□</w:t>
            </w:r>
            <w:r>
              <w:rPr>
                <w:rFonts w:ascii="宋体" w:hAnsi="宋体"/>
                <w:sz w:val="18"/>
                <w:szCs w:val="18"/>
              </w:rPr>
              <w:t>旅馆酒店建筑</w:t>
            </w:r>
            <w:r>
              <w:rPr>
                <w:rFonts w:ascii="宋体" w:hAnsi="宋体" w:hint="eastAsia"/>
                <w:sz w:val="18"/>
                <w:szCs w:val="18"/>
              </w:rPr>
              <w:t xml:space="preserve"> □</w:t>
            </w:r>
            <w:r>
              <w:rPr>
                <w:rFonts w:ascii="宋体" w:hAnsi="宋体"/>
                <w:sz w:val="18"/>
                <w:szCs w:val="18"/>
              </w:rPr>
              <w:t>商业建筑</w:t>
            </w:r>
            <w:r>
              <w:rPr>
                <w:rFonts w:ascii="宋体" w:hAnsi="宋体" w:hint="eastAsia"/>
                <w:sz w:val="18"/>
                <w:szCs w:val="18"/>
              </w:rPr>
              <w:t xml:space="preserve"> □</w:t>
            </w:r>
            <w:r>
              <w:rPr>
                <w:rFonts w:ascii="宋体" w:hAnsi="宋体"/>
                <w:sz w:val="18"/>
                <w:szCs w:val="18"/>
              </w:rPr>
              <w:t>居民服务建筑</w:t>
            </w:r>
            <w:r>
              <w:rPr>
                <w:rFonts w:ascii="宋体" w:hAnsi="宋体" w:hint="eastAsia"/>
                <w:sz w:val="18"/>
                <w:szCs w:val="18"/>
              </w:rPr>
              <w:t xml:space="preserve"> □</w:t>
            </w:r>
            <w:r>
              <w:rPr>
                <w:rFonts w:ascii="宋体" w:hAnsi="宋体"/>
                <w:sz w:val="18"/>
                <w:szCs w:val="18"/>
              </w:rPr>
              <w:t>文化建筑</w:t>
            </w:r>
            <w:r>
              <w:rPr>
                <w:rFonts w:ascii="宋体" w:hAnsi="宋体" w:hint="eastAsia"/>
                <w:sz w:val="18"/>
                <w:szCs w:val="18"/>
              </w:rPr>
              <w:t xml:space="preserve"> </w:t>
            </w:r>
          </w:p>
          <w:p w:rsidR="006F18B0" w:rsidRDefault="006E1A43">
            <w:pPr>
              <w:spacing w:line="240" w:lineRule="auto"/>
              <w:rPr>
                <w:rFonts w:ascii="宋体" w:hAnsi="宋体"/>
                <w:sz w:val="18"/>
                <w:szCs w:val="18"/>
              </w:rPr>
            </w:pPr>
            <w:r>
              <w:rPr>
                <w:rFonts w:ascii="宋体" w:hAnsi="宋体" w:hint="eastAsia"/>
                <w:sz w:val="18"/>
                <w:szCs w:val="18"/>
              </w:rPr>
              <w:t>□</w:t>
            </w:r>
            <w:r>
              <w:rPr>
                <w:rFonts w:ascii="宋体" w:hAnsi="宋体"/>
                <w:sz w:val="18"/>
                <w:szCs w:val="18"/>
              </w:rPr>
              <w:t>教育建筑</w:t>
            </w:r>
            <w:r>
              <w:rPr>
                <w:rFonts w:ascii="宋体" w:hAnsi="宋体" w:hint="eastAsia"/>
                <w:sz w:val="18"/>
                <w:szCs w:val="18"/>
              </w:rPr>
              <w:t xml:space="preserve"> □</w:t>
            </w:r>
            <w:r>
              <w:rPr>
                <w:rFonts w:ascii="宋体" w:hAnsi="宋体"/>
                <w:sz w:val="18"/>
                <w:szCs w:val="18"/>
              </w:rPr>
              <w:t>体育建筑</w:t>
            </w:r>
            <w:r>
              <w:rPr>
                <w:rFonts w:ascii="宋体" w:hAnsi="宋体" w:hint="eastAsia"/>
                <w:sz w:val="18"/>
                <w:szCs w:val="18"/>
              </w:rPr>
              <w:t xml:space="preserve"> □</w:t>
            </w:r>
            <w:r>
              <w:rPr>
                <w:rFonts w:ascii="宋体" w:hAnsi="宋体"/>
                <w:sz w:val="18"/>
                <w:szCs w:val="18"/>
              </w:rPr>
              <w:t>卫生建筑</w:t>
            </w:r>
            <w:r>
              <w:rPr>
                <w:rFonts w:ascii="宋体" w:hAnsi="宋体" w:hint="eastAsia"/>
                <w:sz w:val="18"/>
                <w:szCs w:val="18"/>
              </w:rPr>
              <w:t xml:space="preserve"> □</w:t>
            </w:r>
            <w:r>
              <w:rPr>
                <w:rFonts w:ascii="宋体" w:hAnsi="宋体"/>
                <w:sz w:val="18"/>
                <w:szCs w:val="18"/>
              </w:rPr>
              <w:t>科研建筑</w:t>
            </w:r>
            <w:r>
              <w:rPr>
                <w:rFonts w:ascii="宋体" w:hAnsi="宋体" w:hint="eastAsia"/>
                <w:sz w:val="18"/>
                <w:szCs w:val="18"/>
              </w:rPr>
              <w:t xml:space="preserve"> □</w:t>
            </w:r>
            <w:r>
              <w:rPr>
                <w:rFonts w:ascii="宋体" w:hAnsi="宋体"/>
                <w:sz w:val="18"/>
                <w:szCs w:val="18"/>
              </w:rPr>
              <w:t>交通建筑</w:t>
            </w:r>
            <w:r>
              <w:rPr>
                <w:rFonts w:ascii="宋体" w:hAnsi="宋体" w:hint="eastAsia"/>
                <w:sz w:val="18"/>
                <w:szCs w:val="18"/>
              </w:rPr>
              <w:t xml:space="preserve"> </w:t>
            </w:r>
          </w:p>
          <w:p w:rsidR="006F18B0" w:rsidRDefault="006E1A43">
            <w:pPr>
              <w:spacing w:line="240" w:lineRule="auto"/>
              <w:rPr>
                <w:rFonts w:ascii="宋体" w:hAnsi="宋体"/>
                <w:sz w:val="18"/>
                <w:szCs w:val="18"/>
              </w:rPr>
            </w:pPr>
            <w:r>
              <w:rPr>
                <w:rFonts w:ascii="宋体" w:hAnsi="宋体" w:hint="eastAsia"/>
                <w:sz w:val="18"/>
                <w:szCs w:val="18"/>
              </w:rPr>
              <w:t>□</w:t>
            </w:r>
            <w:r>
              <w:rPr>
                <w:rFonts w:ascii="宋体" w:hAnsi="宋体"/>
                <w:sz w:val="18"/>
                <w:szCs w:val="18"/>
              </w:rPr>
              <w:t>人防建筑</w:t>
            </w:r>
            <w:r>
              <w:rPr>
                <w:rFonts w:ascii="宋体" w:hAnsi="宋体" w:hint="eastAsia"/>
                <w:sz w:val="18"/>
                <w:szCs w:val="18"/>
              </w:rPr>
              <w:t xml:space="preserve"> □</w:t>
            </w:r>
            <w:r>
              <w:rPr>
                <w:rFonts w:ascii="宋体" w:hAnsi="宋体"/>
                <w:sz w:val="18"/>
                <w:szCs w:val="18"/>
              </w:rPr>
              <w:t>广播电影电视建筑</w:t>
            </w:r>
            <w:r>
              <w:rPr>
                <w:rFonts w:ascii="宋体" w:hAnsi="宋体" w:hint="eastAsia"/>
                <w:sz w:val="18"/>
                <w:szCs w:val="18"/>
              </w:rPr>
              <w:t xml:space="preserve"> □</w:t>
            </w:r>
            <w:r>
              <w:rPr>
                <w:rFonts w:ascii="宋体" w:hAnsi="宋体"/>
                <w:sz w:val="18"/>
                <w:szCs w:val="18"/>
              </w:rPr>
              <w:t>其他</w:t>
            </w:r>
          </w:p>
        </w:tc>
      </w:tr>
      <w:tr w:rsidR="006F18B0">
        <w:trPr>
          <w:cantSplit/>
          <w:trHeight w:val="526"/>
          <w:jc w:val="center"/>
        </w:trPr>
        <w:tc>
          <w:tcPr>
            <w:tcW w:w="467" w:type="dxa"/>
            <w:vMerge/>
            <w:noWrap/>
            <w:vAlign w:val="center"/>
          </w:tcPr>
          <w:p w:rsidR="006F18B0" w:rsidRDefault="006F18B0">
            <w:pPr>
              <w:spacing w:line="240" w:lineRule="auto"/>
              <w:rPr>
                <w:rFonts w:ascii="宋体" w:hAnsi="宋体"/>
                <w:sz w:val="18"/>
                <w:szCs w:val="18"/>
              </w:rPr>
            </w:pPr>
          </w:p>
        </w:tc>
        <w:tc>
          <w:tcPr>
            <w:tcW w:w="1253" w:type="dxa"/>
            <w:vMerge/>
            <w:noWrap/>
            <w:vAlign w:val="center"/>
          </w:tcPr>
          <w:p w:rsidR="006F18B0" w:rsidRDefault="006F18B0">
            <w:pPr>
              <w:spacing w:line="240" w:lineRule="auto"/>
              <w:jc w:val="center"/>
              <w:rPr>
                <w:rFonts w:ascii="宋体" w:hAnsi="宋体"/>
                <w:sz w:val="18"/>
                <w:szCs w:val="18"/>
              </w:rPr>
            </w:pPr>
          </w:p>
        </w:tc>
        <w:tc>
          <w:tcPr>
            <w:tcW w:w="1978" w:type="dxa"/>
            <w:gridSpan w:val="2"/>
            <w:noWrap/>
            <w:vAlign w:val="center"/>
          </w:tcPr>
          <w:p w:rsidR="006F18B0" w:rsidRDefault="006E1A43">
            <w:pPr>
              <w:spacing w:line="240" w:lineRule="auto"/>
              <w:rPr>
                <w:rFonts w:ascii="宋体" w:hAnsi="宋体"/>
                <w:sz w:val="18"/>
                <w:szCs w:val="18"/>
              </w:rPr>
            </w:pPr>
            <w:r>
              <w:rPr>
                <w:rFonts w:ascii="宋体" w:hAnsi="宋体"/>
                <w:sz w:val="18"/>
                <w:szCs w:val="18"/>
              </w:rPr>
              <w:t>工业建筑工程</w:t>
            </w:r>
          </w:p>
        </w:tc>
        <w:tc>
          <w:tcPr>
            <w:tcW w:w="5644" w:type="dxa"/>
            <w:gridSpan w:val="3"/>
            <w:noWrap/>
            <w:vAlign w:val="center"/>
          </w:tcPr>
          <w:p w:rsidR="006F18B0" w:rsidRDefault="006E1A43">
            <w:pPr>
              <w:tabs>
                <w:tab w:val="left" w:pos="1042"/>
              </w:tabs>
              <w:spacing w:line="240" w:lineRule="auto"/>
              <w:rPr>
                <w:rFonts w:ascii="宋体" w:hAnsi="宋体"/>
                <w:sz w:val="18"/>
                <w:szCs w:val="18"/>
              </w:rPr>
            </w:pPr>
            <w:r>
              <w:rPr>
                <w:rFonts w:ascii="宋体" w:hAnsi="宋体" w:hint="eastAsia"/>
                <w:sz w:val="18"/>
                <w:szCs w:val="18"/>
              </w:rPr>
              <w:t>□</w:t>
            </w:r>
            <w:r>
              <w:rPr>
                <w:rFonts w:ascii="宋体" w:hAnsi="宋体"/>
                <w:sz w:val="18"/>
                <w:szCs w:val="18"/>
              </w:rPr>
              <w:t>厂房（机房）</w:t>
            </w:r>
            <w:r>
              <w:rPr>
                <w:rFonts w:ascii="宋体" w:hAnsi="宋体" w:hint="eastAsia"/>
                <w:sz w:val="18"/>
                <w:szCs w:val="18"/>
              </w:rPr>
              <w:t xml:space="preserve"> □</w:t>
            </w:r>
            <w:r>
              <w:rPr>
                <w:rFonts w:ascii="宋体" w:hAnsi="宋体"/>
                <w:sz w:val="18"/>
                <w:szCs w:val="18"/>
              </w:rPr>
              <w:t>仓库</w:t>
            </w:r>
            <w:r>
              <w:rPr>
                <w:rFonts w:ascii="宋体" w:hAnsi="宋体" w:hint="eastAsia"/>
                <w:sz w:val="18"/>
                <w:szCs w:val="18"/>
              </w:rPr>
              <w:t xml:space="preserve"> □</w:t>
            </w:r>
            <w:r>
              <w:rPr>
                <w:rFonts w:ascii="宋体" w:hAnsi="宋体"/>
                <w:sz w:val="18"/>
                <w:szCs w:val="18"/>
              </w:rPr>
              <w:t>辅助附属设施</w:t>
            </w:r>
          </w:p>
        </w:tc>
      </w:tr>
      <w:tr w:rsidR="006F18B0">
        <w:trPr>
          <w:cantSplit/>
          <w:trHeight w:val="562"/>
          <w:jc w:val="center"/>
        </w:trPr>
        <w:tc>
          <w:tcPr>
            <w:tcW w:w="467" w:type="dxa"/>
            <w:vMerge/>
            <w:noWrap/>
            <w:vAlign w:val="center"/>
          </w:tcPr>
          <w:p w:rsidR="006F18B0" w:rsidRDefault="006F18B0">
            <w:pPr>
              <w:spacing w:line="240" w:lineRule="auto"/>
              <w:rPr>
                <w:rFonts w:ascii="宋体" w:hAnsi="宋体"/>
                <w:sz w:val="18"/>
                <w:szCs w:val="18"/>
              </w:rPr>
            </w:pPr>
          </w:p>
        </w:tc>
        <w:tc>
          <w:tcPr>
            <w:tcW w:w="1253" w:type="dxa"/>
            <w:vMerge/>
            <w:noWrap/>
            <w:vAlign w:val="center"/>
          </w:tcPr>
          <w:p w:rsidR="006F18B0" w:rsidRDefault="006F18B0">
            <w:pPr>
              <w:spacing w:line="240" w:lineRule="auto"/>
              <w:jc w:val="center"/>
              <w:rPr>
                <w:rFonts w:ascii="宋体" w:hAnsi="宋体"/>
                <w:sz w:val="18"/>
                <w:szCs w:val="18"/>
              </w:rPr>
            </w:pPr>
          </w:p>
        </w:tc>
        <w:tc>
          <w:tcPr>
            <w:tcW w:w="1978" w:type="dxa"/>
            <w:gridSpan w:val="2"/>
            <w:noWrap/>
            <w:vAlign w:val="center"/>
          </w:tcPr>
          <w:p w:rsidR="006F18B0" w:rsidRDefault="006E1A43">
            <w:pPr>
              <w:spacing w:line="240" w:lineRule="auto"/>
              <w:rPr>
                <w:rFonts w:ascii="宋体" w:hAnsi="宋体"/>
                <w:sz w:val="18"/>
                <w:szCs w:val="18"/>
              </w:rPr>
            </w:pPr>
            <w:r>
              <w:rPr>
                <w:rFonts w:ascii="宋体" w:hAnsi="宋体"/>
                <w:sz w:val="18"/>
                <w:szCs w:val="18"/>
              </w:rPr>
              <w:t>构筑物工程</w:t>
            </w:r>
          </w:p>
        </w:tc>
        <w:tc>
          <w:tcPr>
            <w:tcW w:w="5644" w:type="dxa"/>
            <w:gridSpan w:val="3"/>
            <w:noWrap/>
            <w:vAlign w:val="center"/>
          </w:tcPr>
          <w:p w:rsidR="006F18B0" w:rsidRDefault="006E1A43">
            <w:pPr>
              <w:tabs>
                <w:tab w:val="left" w:pos="1042"/>
              </w:tabs>
              <w:spacing w:line="240" w:lineRule="auto"/>
              <w:rPr>
                <w:rFonts w:ascii="宋体" w:hAnsi="宋体"/>
                <w:sz w:val="18"/>
                <w:szCs w:val="18"/>
              </w:rPr>
            </w:pPr>
            <w:r>
              <w:rPr>
                <w:rFonts w:ascii="宋体" w:hAnsi="宋体" w:hint="eastAsia"/>
                <w:sz w:val="18"/>
                <w:szCs w:val="18"/>
              </w:rPr>
              <w:t>□</w:t>
            </w:r>
            <w:r>
              <w:rPr>
                <w:rFonts w:ascii="宋体" w:hAnsi="宋体"/>
                <w:sz w:val="18"/>
                <w:szCs w:val="18"/>
              </w:rPr>
              <w:t>工业构筑物</w:t>
            </w:r>
            <w:r>
              <w:rPr>
                <w:rFonts w:ascii="宋体" w:hAnsi="宋体" w:hint="eastAsia"/>
                <w:sz w:val="18"/>
                <w:szCs w:val="18"/>
              </w:rPr>
              <w:t xml:space="preserve"> □</w:t>
            </w:r>
            <w:r>
              <w:rPr>
                <w:rFonts w:ascii="宋体" w:hAnsi="宋体"/>
                <w:sz w:val="18"/>
                <w:szCs w:val="18"/>
              </w:rPr>
              <w:t>民用构筑物</w:t>
            </w:r>
            <w:r>
              <w:rPr>
                <w:rFonts w:ascii="宋体" w:hAnsi="宋体" w:hint="eastAsia"/>
                <w:sz w:val="18"/>
                <w:szCs w:val="18"/>
              </w:rPr>
              <w:t xml:space="preserve"> □</w:t>
            </w:r>
            <w:r>
              <w:rPr>
                <w:rFonts w:ascii="宋体" w:hAnsi="宋体"/>
                <w:sz w:val="18"/>
                <w:szCs w:val="18"/>
              </w:rPr>
              <w:t>水工构筑物</w:t>
            </w:r>
          </w:p>
        </w:tc>
      </w:tr>
      <w:tr w:rsidR="006F18B0">
        <w:trPr>
          <w:cantSplit/>
          <w:trHeight w:val="1193"/>
          <w:jc w:val="center"/>
        </w:trPr>
        <w:tc>
          <w:tcPr>
            <w:tcW w:w="467" w:type="dxa"/>
            <w:vMerge/>
            <w:noWrap/>
            <w:vAlign w:val="center"/>
          </w:tcPr>
          <w:p w:rsidR="006F18B0" w:rsidRDefault="006F18B0">
            <w:pPr>
              <w:spacing w:line="240" w:lineRule="auto"/>
              <w:rPr>
                <w:rFonts w:ascii="宋体" w:hAnsi="宋体"/>
                <w:sz w:val="18"/>
                <w:szCs w:val="18"/>
              </w:rPr>
            </w:pPr>
          </w:p>
        </w:tc>
        <w:tc>
          <w:tcPr>
            <w:tcW w:w="1253" w:type="dxa"/>
            <w:vMerge/>
            <w:noWrap/>
            <w:vAlign w:val="center"/>
          </w:tcPr>
          <w:p w:rsidR="006F18B0" w:rsidRDefault="006F18B0">
            <w:pPr>
              <w:spacing w:line="240" w:lineRule="auto"/>
              <w:jc w:val="center"/>
              <w:rPr>
                <w:rFonts w:ascii="宋体" w:hAnsi="宋体"/>
                <w:sz w:val="18"/>
                <w:szCs w:val="18"/>
              </w:rPr>
            </w:pPr>
          </w:p>
        </w:tc>
        <w:tc>
          <w:tcPr>
            <w:tcW w:w="1978" w:type="dxa"/>
            <w:gridSpan w:val="2"/>
            <w:vMerge w:val="restart"/>
            <w:noWrap/>
            <w:vAlign w:val="center"/>
          </w:tcPr>
          <w:p w:rsidR="006F18B0" w:rsidRDefault="006E1A43">
            <w:pPr>
              <w:spacing w:line="240" w:lineRule="auto"/>
              <w:rPr>
                <w:rFonts w:ascii="宋体" w:hAnsi="宋体"/>
                <w:sz w:val="18"/>
                <w:szCs w:val="18"/>
              </w:rPr>
            </w:pPr>
            <w:r>
              <w:rPr>
                <w:rFonts w:ascii="宋体" w:hAnsi="宋体"/>
                <w:sz w:val="18"/>
                <w:szCs w:val="18"/>
              </w:rPr>
              <w:t>土木工程（市政基础设施工程）</w:t>
            </w:r>
          </w:p>
        </w:tc>
        <w:tc>
          <w:tcPr>
            <w:tcW w:w="5644" w:type="dxa"/>
            <w:gridSpan w:val="3"/>
            <w:noWrap/>
            <w:vAlign w:val="center"/>
          </w:tcPr>
          <w:p w:rsidR="006F18B0" w:rsidRDefault="006E1A43">
            <w:pPr>
              <w:tabs>
                <w:tab w:val="left" w:pos="1042"/>
              </w:tabs>
              <w:spacing w:line="240" w:lineRule="auto"/>
              <w:rPr>
                <w:rFonts w:ascii="宋体" w:hAnsi="宋体"/>
                <w:sz w:val="18"/>
                <w:szCs w:val="18"/>
              </w:rPr>
            </w:pPr>
            <w:r>
              <w:rPr>
                <w:rFonts w:ascii="宋体" w:hAnsi="宋体" w:hint="eastAsia"/>
                <w:sz w:val="18"/>
                <w:szCs w:val="18"/>
              </w:rPr>
              <w:t>□</w:t>
            </w:r>
            <w:r>
              <w:rPr>
                <w:rFonts w:ascii="宋体" w:hAnsi="宋体"/>
                <w:sz w:val="18"/>
                <w:szCs w:val="18"/>
              </w:rPr>
              <w:t>道路工程</w:t>
            </w:r>
            <w:r>
              <w:rPr>
                <w:rFonts w:ascii="宋体" w:hAnsi="宋体" w:hint="eastAsia"/>
                <w:sz w:val="18"/>
                <w:szCs w:val="18"/>
              </w:rPr>
              <w:t xml:space="preserve"> □</w:t>
            </w:r>
            <w:r>
              <w:rPr>
                <w:rFonts w:ascii="宋体" w:hAnsi="宋体"/>
                <w:sz w:val="18"/>
                <w:szCs w:val="18"/>
              </w:rPr>
              <w:t>轨道交通工程</w:t>
            </w:r>
            <w:r>
              <w:rPr>
                <w:rFonts w:ascii="宋体" w:hAnsi="宋体" w:hint="eastAsia"/>
                <w:sz w:val="18"/>
                <w:szCs w:val="18"/>
              </w:rPr>
              <w:t xml:space="preserve"> □</w:t>
            </w:r>
            <w:r>
              <w:rPr>
                <w:rFonts w:ascii="宋体" w:hAnsi="宋体"/>
                <w:sz w:val="18"/>
                <w:szCs w:val="18"/>
              </w:rPr>
              <w:t>桥涵工程</w:t>
            </w:r>
            <w:r>
              <w:rPr>
                <w:rFonts w:ascii="宋体" w:hAnsi="宋体" w:hint="eastAsia"/>
                <w:sz w:val="18"/>
                <w:szCs w:val="18"/>
              </w:rPr>
              <w:t xml:space="preserve"> □</w:t>
            </w:r>
            <w:r>
              <w:rPr>
                <w:rFonts w:ascii="宋体" w:hAnsi="宋体"/>
                <w:sz w:val="18"/>
                <w:szCs w:val="18"/>
              </w:rPr>
              <w:t>隧道工程</w:t>
            </w:r>
            <w:r>
              <w:rPr>
                <w:rFonts w:ascii="宋体" w:hAnsi="宋体" w:hint="eastAsia"/>
                <w:sz w:val="18"/>
                <w:szCs w:val="18"/>
              </w:rPr>
              <w:t xml:space="preserve"> □</w:t>
            </w:r>
            <w:r>
              <w:rPr>
                <w:rFonts w:ascii="宋体" w:hAnsi="宋体"/>
                <w:sz w:val="18"/>
                <w:szCs w:val="18"/>
              </w:rPr>
              <w:t>架线与管沟工程</w:t>
            </w:r>
            <w:r>
              <w:rPr>
                <w:rFonts w:ascii="宋体" w:hAnsi="宋体" w:hint="eastAsia"/>
                <w:sz w:val="18"/>
                <w:szCs w:val="18"/>
              </w:rPr>
              <w:t xml:space="preserve"> □</w:t>
            </w:r>
            <w:r>
              <w:rPr>
                <w:rFonts w:ascii="宋体" w:hAnsi="宋体"/>
                <w:sz w:val="18"/>
                <w:szCs w:val="18"/>
              </w:rPr>
              <w:t>泵站</w:t>
            </w:r>
            <w:r>
              <w:rPr>
                <w:rFonts w:ascii="宋体" w:hAnsi="宋体" w:hint="eastAsia"/>
                <w:sz w:val="18"/>
                <w:szCs w:val="18"/>
              </w:rPr>
              <w:t xml:space="preserve"> □</w:t>
            </w:r>
            <w:r>
              <w:rPr>
                <w:rFonts w:ascii="宋体" w:hAnsi="宋体"/>
                <w:sz w:val="18"/>
                <w:szCs w:val="18"/>
              </w:rPr>
              <w:t>污水处理厂</w:t>
            </w:r>
            <w:r>
              <w:rPr>
                <w:rFonts w:ascii="宋体" w:hAnsi="宋体" w:hint="eastAsia"/>
                <w:sz w:val="18"/>
                <w:szCs w:val="18"/>
              </w:rPr>
              <w:t xml:space="preserve"> □</w:t>
            </w:r>
            <w:r>
              <w:rPr>
                <w:rFonts w:ascii="宋体" w:hAnsi="宋体"/>
                <w:sz w:val="18"/>
                <w:szCs w:val="18"/>
              </w:rPr>
              <w:t>广场</w:t>
            </w:r>
            <w:r>
              <w:rPr>
                <w:rFonts w:ascii="宋体" w:hAnsi="宋体" w:hint="eastAsia"/>
                <w:sz w:val="18"/>
                <w:szCs w:val="18"/>
              </w:rPr>
              <w:t xml:space="preserve"> □</w:t>
            </w:r>
            <w:r>
              <w:rPr>
                <w:rFonts w:ascii="宋体" w:hAnsi="宋体"/>
                <w:sz w:val="18"/>
                <w:szCs w:val="18"/>
              </w:rPr>
              <w:t>垃圾处理厂站</w:t>
            </w:r>
            <w:r>
              <w:rPr>
                <w:rFonts w:ascii="宋体" w:hAnsi="宋体" w:hint="eastAsia"/>
                <w:sz w:val="18"/>
                <w:szCs w:val="18"/>
              </w:rPr>
              <w:t>□</w:t>
            </w:r>
            <w:r>
              <w:rPr>
                <w:rFonts w:ascii="宋体" w:hAnsi="宋体"/>
                <w:sz w:val="18"/>
                <w:szCs w:val="18"/>
              </w:rPr>
              <w:t>排水工程</w:t>
            </w:r>
            <w:r>
              <w:rPr>
                <w:rFonts w:ascii="宋体" w:hAnsi="宋体" w:hint="eastAsia"/>
                <w:sz w:val="18"/>
                <w:szCs w:val="18"/>
              </w:rPr>
              <w:t xml:space="preserve"> </w:t>
            </w:r>
          </w:p>
          <w:p w:rsidR="006F18B0" w:rsidRDefault="006E1A43">
            <w:pPr>
              <w:tabs>
                <w:tab w:val="left" w:pos="1042"/>
              </w:tabs>
              <w:spacing w:line="240" w:lineRule="auto"/>
              <w:rPr>
                <w:rFonts w:ascii="宋体" w:hAnsi="宋体"/>
                <w:sz w:val="18"/>
                <w:szCs w:val="18"/>
              </w:rPr>
            </w:pPr>
            <w:r>
              <w:rPr>
                <w:rFonts w:ascii="宋体" w:hAnsi="宋体" w:hint="eastAsia"/>
                <w:sz w:val="18"/>
                <w:szCs w:val="18"/>
              </w:rPr>
              <w:t>□</w:t>
            </w:r>
            <w:r>
              <w:rPr>
                <w:rFonts w:ascii="宋体" w:hAnsi="宋体"/>
                <w:sz w:val="18"/>
                <w:szCs w:val="18"/>
              </w:rPr>
              <w:t>其他</w:t>
            </w:r>
          </w:p>
        </w:tc>
      </w:tr>
      <w:tr w:rsidR="006F18B0">
        <w:trPr>
          <w:cantSplit/>
          <w:trHeight w:val="1666"/>
          <w:jc w:val="center"/>
        </w:trPr>
        <w:tc>
          <w:tcPr>
            <w:tcW w:w="467" w:type="dxa"/>
            <w:vMerge/>
            <w:noWrap/>
            <w:vAlign w:val="center"/>
          </w:tcPr>
          <w:p w:rsidR="006F18B0" w:rsidRDefault="006F18B0">
            <w:pPr>
              <w:spacing w:line="240" w:lineRule="auto"/>
              <w:rPr>
                <w:rFonts w:ascii="宋体" w:hAnsi="宋体"/>
                <w:sz w:val="18"/>
                <w:szCs w:val="18"/>
              </w:rPr>
            </w:pPr>
          </w:p>
        </w:tc>
        <w:tc>
          <w:tcPr>
            <w:tcW w:w="1253" w:type="dxa"/>
            <w:vMerge/>
            <w:noWrap/>
            <w:vAlign w:val="center"/>
          </w:tcPr>
          <w:p w:rsidR="006F18B0" w:rsidRDefault="006F18B0">
            <w:pPr>
              <w:spacing w:line="240" w:lineRule="auto"/>
              <w:jc w:val="center"/>
              <w:rPr>
                <w:rFonts w:ascii="宋体" w:hAnsi="宋体"/>
                <w:sz w:val="18"/>
                <w:szCs w:val="18"/>
              </w:rPr>
            </w:pPr>
          </w:p>
        </w:tc>
        <w:tc>
          <w:tcPr>
            <w:tcW w:w="1978" w:type="dxa"/>
            <w:gridSpan w:val="2"/>
            <w:vMerge/>
            <w:noWrap/>
            <w:vAlign w:val="center"/>
          </w:tcPr>
          <w:p w:rsidR="006F18B0" w:rsidRDefault="006F18B0">
            <w:pPr>
              <w:spacing w:line="240" w:lineRule="auto"/>
              <w:rPr>
                <w:rFonts w:ascii="宋体" w:hAnsi="宋体"/>
                <w:sz w:val="18"/>
                <w:szCs w:val="18"/>
              </w:rPr>
            </w:pPr>
          </w:p>
        </w:tc>
        <w:tc>
          <w:tcPr>
            <w:tcW w:w="5644" w:type="dxa"/>
            <w:gridSpan w:val="3"/>
            <w:noWrap/>
          </w:tcPr>
          <w:p w:rsidR="006F18B0" w:rsidRDefault="006E1A43">
            <w:pPr>
              <w:tabs>
                <w:tab w:val="left" w:pos="1042"/>
              </w:tabs>
              <w:spacing w:line="240" w:lineRule="auto"/>
              <w:rPr>
                <w:rFonts w:ascii="宋体" w:hAnsi="宋体"/>
                <w:sz w:val="18"/>
                <w:szCs w:val="18"/>
              </w:rPr>
            </w:pPr>
            <w:r>
              <w:rPr>
                <w:rFonts w:ascii="宋体" w:hAnsi="宋体"/>
                <w:sz w:val="18"/>
                <w:szCs w:val="18"/>
              </w:rPr>
              <w:t>（市政基础设施工程主要施工内容）</w:t>
            </w:r>
          </w:p>
        </w:tc>
      </w:tr>
      <w:tr w:rsidR="006F18B0">
        <w:trPr>
          <w:cantSplit/>
          <w:trHeight w:val="550"/>
          <w:jc w:val="center"/>
        </w:trPr>
        <w:tc>
          <w:tcPr>
            <w:tcW w:w="467" w:type="dxa"/>
            <w:vMerge/>
            <w:noWrap/>
            <w:vAlign w:val="center"/>
          </w:tcPr>
          <w:p w:rsidR="006F18B0" w:rsidRDefault="006F18B0">
            <w:pPr>
              <w:spacing w:line="240" w:lineRule="auto"/>
              <w:rPr>
                <w:rFonts w:ascii="宋体" w:hAnsi="宋体"/>
                <w:sz w:val="18"/>
                <w:szCs w:val="18"/>
              </w:rPr>
            </w:pPr>
          </w:p>
        </w:tc>
        <w:tc>
          <w:tcPr>
            <w:tcW w:w="1253" w:type="dxa"/>
            <w:vMerge/>
            <w:noWrap/>
            <w:vAlign w:val="center"/>
          </w:tcPr>
          <w:p w:rsidR="006F18B0" w:rsidRDefault="006F18B0">
            <w:pPr>
              <w:spacing w:line="240" w:lineRule="auto"/>
              <w:jc w:val="center"/>
              <w:rPr>
                <w:rFonts w:ascii="宋体" w:hAnsi="宋体"/>
                <w:sz w:val="18"/>
                <w:szCs w:val="18"/>
              </w:rPr>
            </w:pPr>
          </w:p>
        </w:tc>
        <w:tc>
          <w:tcPr>
            <w:tcW w:w="1978" w:type="dxa"/>
            <w:gridSpan w:val="2"/>
            <w:noWrap/>
            <w:vAlign w:val="center"/>
          </w:tcPr>
          <w:p w:rsidR="006F18B0" w:rsidRDefault="006E1A43">
            <w:pPr>
              <w:spacing w:line="240" w:lineRule="auto"/>
              <w:rPr>
                <w:rFonts w:ascii="宋体" w:hAnsi="宋体"/>
                <w:sz w:val="18"/>
                <w:szCs w:val="18"/>
              </w:rPr>
            </w:pPr>
            <w:r>
              <w:rPr>
                <w:rFonts w:ascii="宋体" w:hAnsi="宋体"/>
                <w:sz w:val="18"/>
                <w:szCs w:val="18"/>
              </w:rPr>
              <w:t>园林工程及古建筑修缮工程</w:t>
            </w:r>
          </w:p>
        </w:tc>
        <w:tc>
          <w:tcPr>
            <w:tcW w:w="5644" w:type="dxa"/>
            <w:gridSpan w:val="3"/>
            <w:noWrap/>
            <w:vAlign w:val="center"/>
          </w:tcPr>
          <w:p w:rsidR="006F18B0" w:rsidRDefault="006E1A43">
            <w:pPr>
              <w:tabs>
                <w:tab w:val="left" w:pos="1042"/>
              </w:tabs>
              <w:spacing w:line="240" w:lineRule="auto"/>
              <w:rPr>
                <w:rFonts w:ascii="宋体" w:hAnsi="宋体"/>
                <w:sz w:val="18"/>
                <w:szCs w:val="18"/>
              </w:rPr>
            </w:pPr>
            <w:r>
              <w:rPr>
                <w:rFonts w:ascii="宋体" w:hAnsi="宋体" w:hint="eastAsia"/>
                <w:sz w:val="18"/>
                <w:szCs w:val="18"/>
              </w:rPr>
              <w:t>□</w:t>
            </w:r>
            <w:r>
              <w:rPr>
                <w:rFonts w:ascii="宋体" w:hAnsi="宋体"/>
                <w:sz w:val="18"/>
                <w:szCs w:val="18"/>
              </w:rPr>
              <w:t>园林绿化</w:t>
            </w:r>
            <w:r>
              <w:rPr>
                <w:rFonts w:ascii="宋体" w:hAnsi="宋体" w:hint="eastAsia"/>
                <w:sz w:val="18"/>
                <w:szCs w:val="18"/>
              </w:rPr>
              <w:t>□</w:t>
            </w:r>
            <w:r>
              <w:rPr>
                <w:rFonts w:ascii="宋体" w:hAnsi="宋体"/>
                <w:sz w:val="18"/>
                <w:szCs w:val="18"/>
              </w:rPr>
              <w:t>园路、广场地面铺装</w:t>
            </w:r>
            <w:r>
              <w:rPr>
                <w:rFonts w:ascii="宋体" w:hAnsi="宋体" w:hint="eastAsia"/>
                <w:sz w:val="18"/>
                <w:szCs w:val="18"/>
              </w:rPr>
              <w:t xml:space="preserve"> □</w:t>
            </w:r>
            <w:r>
              <w:rPr>
                <w:rFonts w:ascii="宋体" w:hAnsi="宋体"/>
                <w:sz w:val="18"/>
                <w:szCs w:val="18"/>
              </w:rPr>
              <w:t>园林小品</w:t>
            </w:r>
            <w:r>
              <w:rPr>
                <w:rFonts w:ascii="宋体" w:hAnsi="宋体" w:hint="eastAsia"/>
                <w:sz w:val="18"/>
                <w:szCs w:val="18"/>
              </w:rPr>
              <w:t xml:space="preserve"> □</w:t>
            </w:r>
            <w:r>
              <w:rPr>
                <w:rFonts w:ascii="宋体" w:hAnsi="宋体"/>
                <w:sz w:val="18"/>
                <w:szCs w:val="18"/>
              </w:rPr>
              <w:t>假山、叠石、置石</w:t>
            </w:r>
          </w:p>
          <w:p w:rsidR="006F18B0" w:rsidRDefault="006E1A43">
            <w:pPr>
              <w:tabs>
                <w:tab w:val="left" w:pos="1042"/>
              </w:tabs>
              <w:spacing w:line="240" w:lineRule="auto"/>
              <w:rPr>
                <w:rFonts w:ascii="宋体" w:hAnsi="宋体"/>
                <w:sz w:val="18"/>
                <w:szCs w:val="18"/>
              </w:rPr>
            </w:pPr>
            <w:r>
              <w:rPr>
                <w:rFonts w:ascii="宋体" w:hAnsi="宋体" w:hint="eastAsia"/>
                <w:sz w:val="18"/>
                <w:szCs w:val="18"/>
              </w:rPr>
              <w:t>□</w:t>
            </w:r>
            <w:r>
              <w:rPr>
                <w:rFonts w:ascii="宋体" w:hAnsi="宋体"/>
                <w:sz w:val="18"/>
                <w:szCs w:val="18"/>
              </w:rPr>
              <w:t>园林理水</w:t>
            </w:r>
            <w:r>
              <w:rPr>
                <w:rFonts w:ascii="宋体" w:hAnsi="宋体" w:hint="eastAsia"/>
                <w:sz w:val="18"/>
                <w:szCs w:val="18"/>
              </w:rPr>
              <w:t xml:space="preserve"> □</w:t>
            </w:r>
            <w:r>
              <w:rPr>
                <w:rFonts w:ascii="宋体" w:hAnsi="宋体"/>
                <w:sz w:val="18"/>
                <w:szCs w:val="18"/>
              </w:rPr>
              <w:t>园林安装</w:t>
            </w:r>
            <w:r>
              <w:rPr>
                <w:rFonts w:ascii="宋体" w:hAnsi="宋体" w:hint="eastAsia"/>
                <w:sz w:val="18"/>
                <w:szCs w:val="18"/>
              </w:rPr>
              <w:t xml:space="preserve"> □</w:t>
            </w:r>
            <w:r>
              <w:rPr>
                <w:rFonts w:ascii="宋体" w:hAnsi="宋体"/>
                <w:sz w:val="18"/>
                <w:szCs w:val="18"/>
              </w:rPr>
              <w:t>古建筑修缮</w:t>
            </w:r>
            <w:r>
              <w:rPr>
                <w:rFonts w:ascii="宋体" w:hAnsi="宋体" w:hint="eastAsia"/>
                <w:sz w:val="18"/>
                <w:szCs w:val="18"/>
              </w:rPr>
              <w:t xml:space="preserve"> □</w:t>
            </w:r>
            <w:r>
              <w:rPr>
                <w:rFonts w:ascii="宋体" w:hAnsi="宋体"/>
                <w:sz w:val="18"/>
                <w:szCs w:val="18"/>
              </w:rPr>
              <w:t>其他</w:t>
            </w:r>
          </w:p>
        </w:tc>
      </w:tr>
      <w:tr w:rsidR="006F18B0">
        <w:trPr>
          <w:cantSplit/>
          <w:trHeight w:val="530"/>
          <w:jc w:val="center"/>
        </w:trPr>
        <w:tc>
          <w:tcPr>
            <w:tcW w:w="467" w:type="dxa"/>
            <w:vMerge/>
            <w:noWrap/>
            <w:vAlign w:val="center"/>
          </w:tcPr>
          <w:p w:rsidR="006F18B0" w:rsidRDefault="006F18B0">
            <w:pPr>
              <w:spacing w:line="240" w:lineRule="auto"/>
              <w:rPr>
                <w:rFonts w:ascii="宋体" w:hAnsi="宋体"/>
                <w:sz w:val="18"/>
                <w:szCs w:val="18"/>
              </w:rPr>
            </w:pPr>
          </w:p>
        </w:tc>
        <w:tc>
          <w:tcPr>
            <w:tcW w:w="1253" w:type="dxa"/>
            <w:vMerge/>
            <w:noWrap/>
            <w:vAlign w:val="center"/>
          </w:tcPr>
          <w:p w:rsidR="006F18B0" w:rsidRDefault="006F18B0">
            <w:pPr>
              <w:spacing w:line="240" w:lineRule="auto"/>
              <w:jc w:val="center"/>
              <w:rPr>
                <w:rFonts w:ascii="宋体" w:hAnsi="宋体"/>
                <w:sz w:val="18"/>
                <w:szCs w:val="18"/>
              </w:rPr>
            </w:pPr>
          </w:p>
        </w:tc>
        <w:tc>
          <w:tcPr>
            <w:tcW w:w="7622" w:type="dxa"/>
            <w:gridSpan w:val="5"/>
            <w:noWrap/>
            <w:vAlign w:val="center"/>
          </w:tcPr>
          <w:p w:rsidR="006F18B0" w:rsidRDefault="006E1A43">
            <w:pPr>
              <w:tabs>
                <w:tab w:val="left" w:pos="1042"/>
              </w:tabs>
              <w:spacing w:line="240" w:lineRule="auto"/>
              <w:rPr>
                <w:rFonts w:ascii="宋体" w:hAnsi="宋体"/>
                <w:sz w:val="18"/>
                <w:szCs w:val="18"/>
              </w:rPr>
            </w:pPr>
            <w:r>
              <w:rPr>
                <w:rFonts w:ascii="宋体" w:hAnsi="宋体" w:hint="eastAsia"/>
                <w:sz w:val="18"/>
                <w:szCs w:val="18"/>
              </w:rPr>
              <w:t>□</w:t>
            </w:r>
            <w:r>
              <w:rPr>
                <w:rFonts w:ascii="宋体" w:hAnsi="宋体"/>
                <w:sz w:val="18"/>
                <w:szCs w:val="18"/>
              </w:rPr>
              <w:t>1、新建；</w:t>
            </w:r>
            <w:r>
              <w:rPr>
                <w:rFonts w:ascii="宋体" w:hAnsi="宋体" w:hint="eastAsia"/>
                <w:sz w:val="18"/>
                <w:szCs w:val="18"/>
              </w:rPr>
              <w:t>□</w:t>
            </w:r>
            <w:r>
              <w:rPr>
                <w:rFonts w:ascii="宋体" w:hAnsi="宋体"/>
                <w:sz w:val="18"/>
                <w:szCs w:val="18"/>
              </w:rPr>
              <w:t>2、扩建；</w:t>
            </w:r>
            <w:r>
              <w:rPr>
                <w:rFonts w:ascii="宋体" w:hAnsi="宋体" w:hint="eastAsia"/>
                <w:sz w:val="18"/>
                <w:szCs w:val="18"/>
              </w:rPr>
              <w:t>□</w:t>
            </w:r>
            <w:r>
              <w:rPr>
                <w:rFonts w:ascii="宋体" w:hAnsi="宋体"/>
                <w:sz w:val="18"/>
                <w:szCs w:val="18"/>
              </w:rPr>
              <w:t>3、改建</w:t>
            </w:r>
          </w:p>
        </w:tc>
      </w:tr>
      <w:tr w:rsidR="006F18B0">
        <w:trPr>
          <w:cantSplit/>
          <w:trHeight w:val="512"/>
          <w:jc w:val="center"/>
        </w:trPr>
        <w:tc>
          <w:tcPr>
            <w:tcW w:w="467" w:type="dxa"/>
            <w:vMerge/>
            <w:noWrap/>
            <w:vAlign w:val="center"/>
          </w:tcPr>
          <w:p w:rsidR="006F18B0" w:rsidRDefault="006F18B0">
            <w:pPr>
              <w:spacing w:line="240" w:lineRule="auto"/>
              <w:rPr>
                <w:rFonts w:ascii="宋体" w:hAnsi="宋体"/>
                <w:sz w:val="18"/>
                <w:szCs w:val="18"/>
              </w:rPr>
            </w:pPr>
          </w:p>
        </w:tc>
        <w:tc>
          <w:tcPr>
            <w:tcW w:w="1253" w:type="dxa"/>
            <w:vMerge/>
            <w:noWrap/>
            <w:vAlign w:val="center"/>
          </w:tcPr>
          <w:p w:rsidR="006F18B0" w:rsidRDefault="006F18B0">
            <w:pPr>
              <w:spacing w:line="240" w:lineRule="auto"/>
              <w:jc w:val="center"/>
              <w:rPr>
                <w:rFonts w:ascii="宋体" w:hAnsi="宋体"/>
                <w:sz w:val="18"/>
                <w:szCs w:val="18"/>
              </w:rPr>
            </w:pPr>
          </w:p>
        </w:tc>
        <w:tc>
          <w:tcPr>
            <w:tcW w:w="7622" w:type="dxa"/>
            <w:gridSpan w:val="5"/>
            <w:noWrap/>
            <w:vAlign w:val="center"/>
          </w:tcPr>
          <w:p w:rsidR="006F18B0" w:rsidRDefault="006E1A43">
            <w:pPr>
              <w:tabs>
                <w:tab w:val="left" w:pos="1042"/>
              </w:tabs>
              <w:spacing w:line="240" w:lineRule="auto"/>
              <w:rPr>
                <w:rFonts w:ascii="宋体" w:hAnsi="宋体"/>
                <w:sz w:val="18"/>
                <w:szCs w:val="18"/>
              </w:rPr>
            </w:pPr>
            <w:r>
              <w:rPr>
                <w:rFonts w:ascii="宋体" w:hAnsi="宋体" w:hint="eastAsia"/>
                <w:sz w:val="18"/>
                <w:szCs w:val="18"/>
              </w:rPr>
              <w:t>□</w:t>
            </w:r>
            <w:r>
              <w:rPr>
                <w:rFonts w:ascii="宋体" w:hAnsi="宋体"/>
                <w:sz w:val="18"/>
                <w:szCs w:val="18"/>
              </w:rPr>
              <w:t>1、政府投资项目；</w:t>
            </w:r>
            <w:r>
              <w:rPr>
                <w:rFonts w:ascii="宋体" w:hAnsi="宋体" w:hint="eastAsia"/>
                <w:sz w:val="18"/>
                <w:szCs w:val="18"/>
              </w:rPr>
              <w:t>□</w:t>
            </w:r>
            <w:r>
              <w:rPr>
                <w:rFonts w:ascii="宋体" w:hAnsi="宋体"/>
                <w:sz w:val="18"/>
                <w:szCs w:val="18"/>
              </w:rPr>
              <w:t>2、非政府投资项目；</w:t>
            </w:r>
            <w:r>
              <w:rPr>
                <w:rFonts w:ascii="宋体" w:hAnsi="宋体" w:hint="eastAsia"/>
                <w:sz w:val="18"/>
                <w:szCs w:val="18"/>
              </w:rPr>
              <w:t>□</w:t>
            </w:r>
            <w:r>
              <w:rPr>
                <w:rFonts w:ascii="宋体" w:hAnsi="宋体"/>
                <w:sz w:val="18"/>
                <w:szCs w:val="18"/>
              </w:rPr>
              <w:t>3、外资项目</w:t>
            </w:r>
          </w:p>
        </w:tc>
      </w:tr>
      <w:tr w:rsidR="006F18B0">
        <w:trPr>
          <w:cantSplit/>
          <w:trHeight w:val="573"/>
          <w:jc w:val="center"/>
        </w:trPr>
        <w:tc>
          <w:tcPr>
            <w:tcW w:w="467" w:type="dxa"/>
            <w:vMerge/>
            <w:noWrap/>
            <w:vAlign w:val="center"/>
          </w:tcPr>
          <w:p w:rsidR="006F18B0" w:rsidRDefault="006F18B0">
            <w:pPr>
              <w:spacing w:line="240" w:lineRule="auto"/>
              <w:rPr>
                <w:rFonts w:ascii="宋体" w:hAnsi="宋体"/>
                <w:sz w:val="18"/>
                <w:szCs w:val="18"/>
              </w:rPr>
            </w:pPr>
          </w:p>
        </w:tc>
        <w:tc>
          <w:tcPr>
            <w:tcW w:w="1253" w:type="dxa"/>
            <w:noWrap/>
            <w:vAlign w:val="center"/>
          </w:tcPr>
          <w:p w:rsidR="006F18B0" w:rsidRDefault="006E1A43">
            <w:pPr>
              <w:spacing w:line="240" w:lineRule="auto"/>
              <w:jc w:val="center"/>
              <w:rPr>
                <w:rFonts w:ascii="宋体" w:hAnsi="宋体"/>
                <w:iCs/>
                <w:sz w:val="18"/>
                <w:szCs w:val="18"/>
              </w:rPr>
            </w:pPr>
            <w:r>
              <w:rPr>
                <w:rFonts w:ascii="宋体" w:hAnsi="宋体"/>
                <w:iCs/>
                <w:sz w:val="18"/>
                <w:szCs w:val="18"/>
              </w:rPr>
              <w:t>建筑面积</w:t>
            </w:r>
          </w:p>
        </w:tc>
        <w:tc>
          <w:tcPr>
            <w:tcW w:w="1878" w:type="dxa"/>
            <w:noWrap/>
            <w:vAlign w:val="center"/>
          </w:tcPr>
          <w:p w:rsidR="006F18B0" w:rsidRDefault="006E1A43">
            <w:pPr>
              <w:spacing w:line="240" w:lineRule="auto"/>
              <w:ind w:leftChars="430" w:left="903" w:right="420" w:firstLineChars="300" w:firstLine="540"/>
              <w:rPr>
                <w:rFonts w:ascii="宋体" w:hAnsi="宋体"/>
                <w:iCs/>
                <w:sz w:val="18"/>
                <w:szCs w:val="18"/>
              </w:rPr>
            </w:pPr>
            <w:r>
              <w:rPr>
                <w:rFonts w:ascii="宋体" w:hAnsi="宋体"/>
                <w:iCs/>
                <w:sz w:val="18"/>
                <w:szCs w:val="18"/>
              </w:rPr>
              <w:t>㎡</w:t>
            </w:r>
          </w:p>
        </w:tc>
        <w:tc>
          <w:tcPr>
            <w:tcW w:w="5744" w:type="dxa"/>
            <w:gridSpan w:val="4"/>
            <w:noWrap/>
            <w:vAlign w:val="center"/>
          </w:tcPr>
          <w:p w:rsidR="006F18B0" w:rsidRDefault="006E1A43">
            <w:pPr>
              <w:tabs>
                <w:tab w:val="left" w:pos="1042"/>
              </w:tabs>
              <w:spacing w:line="240" w:lineRule="auto"/>
              <w:rPr>
                <w:rFonts w:ascii="宋体" w:hAnsi="宋体"/>
                <w:sz w:val="18"/>
                <w:szCs w:val="18"/>
              </w:rPr>
            </w:pPr>
            <w:r>
              <w:rPr>
                <w:rFonts w:ascii="宋体" w:hAnsi="宋体"/>
                <w:iCs/>
                <w:sz w:val="18"/>
                <w:szCs w:val="18"/>
              </w:rPr>
              <w:t>地上</w:t>
            </w:r>
            <w:r>
              <w:rPr>
                <w:rFonts w:ascii="宋体" w:hAnsi="宋体" w:hint="eastAsia"/>
                <w:iCs/>
                <w:sz w:val="18"/>
                <w:szCs w:val="18"/>
              </w:rPr>
              <w:t xml:space="preserve">      </w:t>
            </w:r>
            <w:r>
              <w:rPr>
                <w:rFonts w:ascii="宋体" w:hAnsi="宋体"/>
                <w:iCs/>
                <w:sz w:val="18"/>
                <w:szCs w:val="18"/>
              </w:rPr>
              <w:t>㎡；地下</w:t>
            </w:r>
            <w:r>
              <w:rPr>
                <w:rFonts w:ascii="宋体" w:hAnsi="宋体" w:hint="eastAsia"/>
                <w:iCs/>
                <w:sz w:val="18"/>
                <w:szCs w:val="18"/>
              </w:rPr>
              <w:t xml:space="preserve">      </w:t>
            </w:r>
            <w:r>
              <w:rPr>
                <w:rFonts w:ascii="宋体" w:hAnsi="宋体"/>
                <w:iCs/>
                <w:sz w:val="18"/>
                <w:szCs w:val="18"/>
              </w:rPr>
              <w:t>㎡（其中人防面积</w:t>
            </w:r>
            <w:r>
              <w:rPr>
                <w:rFonts w:ascii="宋体" w:hAnsi="宋体" w:hint="eastAsia"/>
                <w:iCs/>
                <w:sz w:val="18"/>
                <w:szCs w:val="18"/>
              </w:rPr>
              <w:t xml:space="preserve">      </w:t>
            </w:r>
            <w:r>
              <w:rPr>
                <w:rFonts w:ascii="宋体" w:hAnsi="宋体"/>
                <w:iCs/>
                <w:sz w:val="18"/>
                <w:szCs w:val="18"/>
              </w:rPr>
              <w:t>㎡）</w:t>
            </w:r>
          </w:p>
        </w:tc>
      </w:tr>
      <w:tr w:rsidR="006F18B0">
        <w:trPr>
          <w:cantSplit/>
          <w:trHeight w:val="623"/>
          <w:jc w:val="center"/>
        </w:trPr>
        <w:tc>
          <w:tcPr>
            <w:tcW w:w="467" w:type="dxa"/>
            <w:vMerge/>
            <w:noWrap/>
            <w:vAlign w:val="center"/>
          </w:tcPr>
          <w:p w:rsidR="006F18B0" w:rsidRDefault="006F18B0">
            <w:pPr>
              <w:spacing w:line="240" w:lineRule="auto"/>
              <w:rPr>
                <w:rFonts w:ascii="宋体" w:hAnsi="宋体"/>
                <w:sz w:val="18"/>
                <w:szCs w:val="18"/>
              </w:rPr>
            </w:pPr>
          </w:p>
        </w:tc>
        <w:tc>
          <w:tcPr>
            <w:tcW w:w="1253" w:type="dxa"/>
            <w:noWrap/>
            <w:vAlign w:val="center"/>
          </w:tcPr>
          <w:p w:rsidR="006F18B0" w:rsidRDefault="006E1A43">
            <w:pPr>
              <w:spacing w:line="240" w:lineRule="auto"/>
              <w:jc w:val="center"/>
              <w:rPr>
                <w:rFonts w:ascii="宋体" w:hAnsi="宋体"/>
                <w:iCs/>
                <w:sz w:val="18"/>
                <w:szCs w:val="18"/>
              </w:rPr>
            </w:pPr>
            <w:r>
              <w:rPr>
                <w:rFonts w:ascii="宋体" w:hAnsi="宋体"/>
                <w:iCs/>
                <w:sz w:val="18"/>
                <w:szCs w:val="18"/>
              </w:rPr>
              <w:t>园林工程</w:t>
            </w:r>
          </w:p>
          <w:p w:rsidR="006F18B0" w:rsidRDefault="006E1A43">
            <w:pPr>
              <w:spacing w:line="240" w:lineRule="auto"/>
              <w:jc w:val="center"/>
              <w:rPr>
                <w:rFonts w:ascii="宋体" w:hAnsi="宋体"/>
                <w:iCs/>
                <w:sz w:val="18"/>
                <w:szCs w:val="18"/>
              </w:rPr>
            </w:pPr>
            <w:r>
              <w:rPr>
                <w:rFonts w:ascii="宋体" w:hAnsi="宋体"/>
                <w:iCs/>
                <w:sz w:val="18"/>
                <w:szCs w:val="18"/>
              </w:rPr>
              <w:t>总面积</w:t>
            </w:r>
          </w:p>
        </w:tc>
        <w:tc>
          <w:tcPr>
            <w:tcW w:w="1878" w:type="dxa"/>
            <w:noWrap/>
            <w:vAlign w:val="center"/>
          </w:tcPr>
          <w:p w:rsidR="006F18B0" w:rsidRDefault="006E1A43">
            <w:pPr>
              <w:spacing w:line="240" w:lineRule="auto"/>
              <w:ind w:leftChars="430" w:left="903" w:right="420" w:firstLineChars="300" w:firstLine="540"/>
              <w:rPr>
                <w:rFonts w:ascii="宋体" w:hAnsi="宋体"/>
                <w:iCs/>
                <w:sz w:val="18"/>
                <w:szCs w:val="18"/>
                <w:u w:val="single"/>
              </w:rPr>
            </w:pPr>
            <w:r>
              <w:rPr>
                <w:rFonts w:ascii="宋体" w:hAnsi="宋体"/>
                <w:iCs/>
                <w:sz w:val="18"/>
                <w:szCs w:val="18"/>
              </w:rPr>
              <w:t>㎡</w:t>
            </w:r>
          </w:p>
        </w:tc>
        <w:tc>
          <w:tcPr>
            <w:tcW w:w="5744" w:type="dxa"/>
            <w:gridSpan w:val="4"/>
            <w:noWrap/>
            <w:vAlign w:val="center"/>
          </w:tcPr>
          <w:p w:rsidR="006F18B0" w:rsidRDefault="006E1A43">
            <w:pPr>
              <w:tabs>
                <w:tab w:val="left" w:pos="1042"/>
              </w:tabs>
              <w:spacing w:line="240" w:lineRule="auto"/>
              <w:rPr>
                <w:rFonts w:ascii="宋体" w:hAnsi="宋体"/>
                <w:iCs/>
                <w:sz w:val="18"/>
                <w:szCs w:val="18"/>
              </w:rPr>
            </w:pPr>
            <w:r>
              <w:rPr>
                <w:rFonts w:ascii="宋体" w:hAnsi="宋体"/>
                <w:iCs/>
                <w:sz w:val="18"/>
                <w:szCs w:val="18"/>
              </w:rPr>
              <w:t>其中：绿化面积</w:t>
            </w:r>
            <w:r>
              <w:rPr>
                <w:rFonts w:ascii="宋体" w:hAnsi="宋体" w:hint="eastAsia"/>
                <w:iCs/>
                <w:sz w:val="18"/>
                <w:szCs w:val="18"/>
              </w:rPr>
              <w:t xml:space="preserve">      </w:t>
            </w:r>
            <w:r>
              <w:rPr>
                <w:rFonts w:ascii="宋体" w:hAnsi="宋体"/>
                <w:iCs/>
                <w:sz w:val="18"/>
                <w:szCs w:val="18"/>
              </w:rPr>
              <w:t>㎡，园林附属工程面积</w:t>
            </w:r>
            <w:r>
              <w:rPr>
                <w:rFonts w:ascii="宋体" w:hAnsi="宋体" w:hint="eastAsia"/>
                <w:iCs/>
                <w:sz w:val="18"/>
                <w:szCs w:val="18"/>
              </w:rPr>
              <w:t xml:space="preserve">      </w:t>
            </w:r>
            <w:r>
              <w:rPr>
                <w:rFonts w:ascii="宋体" w:hAnsi="宋体"/>
                <w:iCs/>
                <w:sz w:val="18"/>
                <w:szCs w:val="18"/>
              </w:rPr>
              <w:t>㎡</w:t>
            </w:r>
          </w:p>
        </w:tc>
      </w:tr>
      <w:tr w:rsidR="006F18B0">
        <w:trPr>
          <w:cantSplit/>
          <w:trHeight w:val="570"/>
          <w:jc w:val="center"/>
        </w:trPr>
        <w:tc>
          <w:tcPr>
            <w:tcW w:w="467" w:type="dxa"/>
            <w:vMerge/>
            <w:noWrap/>
            <w:vAlign w:val="center"/>
          </w:tcPr>
          <w:p w:rsidR="006F18B0" w:rsidRDefault="006F18B0">
            <w:pPr>
              <w:spacing w:line="240" w:lineRule="auto"/>
              <w:rPr>
                <w:rFonts w:ascii="宋体" w:hAnsi="宋体"/>
                <w:sz w:val="18"/>
                <w:szCs w:val="18"/>
              </w:rPr>
            </w:pPr>
          </w:p>
        </w:tc>
        <w:tc>
          <w:tcPr>
            <w:tcW w:w="1253" w:type="dxa"/>
            <w:noWrap/>
            <w:vAlign w:val="center"/>
          </w:tcPr>
          <w:p w:rsidR="006F18B0" w:rsidRDefault="006E1A43">
            <w:pPr>
              <w:spacing w:line="240" w:lineRule="auto"/>
              <w:jc w:val="center"/>
              <w:rPr>
                <w:rFonts w:ascii="宋体" w:hAnsi="宋体"/>
                <w:sz w:val="18"/>
                <w:szCs w:val="18"/>
              </w:rPr>
            </w:pPr>
            <w:r>
              <w:rPr>
                <w:rFonts w:ascii="宋体" w:hAnsi="宋体"/>
                <w:sz w:val="18"/>
                <w:szCs w:val="18"/>
              </w:rPr>
              <w:t>结构类型</w:t>
            </w:r>
          </w:p>
        </w:tc>
        <w:tc>
          <w:tcPr>
            <w:tcW w:w="3273" w:type="dxa"/>
            <w:gridSpan w:val="3"/>
            <w:noWrap/>
            <w:vAlign w:val="center"/>
          </w:tcPr>
          <w:p w:rsidR="006F18B0" w:rsidRDefault="006F18B0">
            <w:pPr>
              <w:spacing w:line="240" w:lineRule="auto"/>
              <w:rPr>
                <w:rFonts w:ascii="宋体" w:hAnsi="宋体"/>
                <w:b/>
                <w:sz w:val="18"/>
                <w:szCs w:val="18"/>
              </w:rPr>
            </w:pPr>
          </w:p>
        </w:tc>
        <w:tc>
          <w:tcPr>
            <w:tcW w:w="1199" w:type="dxa"/>
            <w:noWrap/>
            <w:vAlign w:val="center"/>
          </w:tcPr>
          <w:p w:rsidR="006F18B0" w:rsidRDefault="006E1A43">
            <w:pPr>
              <w:spacing w:line="240" w:lineRule="auto"/>
              <w:jc w:val="center"/>
              <w:rPr>
                <w:rFonts w:ascii="宋体" w:hAnsi="宋体"/>
                <w:sz w:val="18"/>
                <w:szCs w:val="18"/>
              </w:rPr>
            </w:pPr>
            <w:r>
              <w:rPr>
                <w:rFonts w:ascii="宋体" w:hAnsi="宋体"/>
                <w:sz w:val="18"/>
                <w:szCs w:val="18"/>
              </w:rPr>
              <w:t>层次</w:t>
            </w:r>
          </w:p>
        </w:tc>
        <w:tc>
          <w:tcPr>
            <w:tcW w:w="3150" w:type="dxa"/>
            <w:noWrap/>
            <w:vAlign w:val="center"/>
          </w:tcPr>
          <w:p w:rsidR="006F18B0" w:rsidRDefault="006E1A43">
            <w:pPr>
              <w:spacing w:line="240" w:lineRule="auto"/>
              <w:rPr>
                <w:rFonts w:ascii="宋体" w:hAnsi="宋体"/>
                <w:sz w:val="18"/>
                <w:szCs w:val="18"/>
              </w:rPr>
            </w:pPr>
            <w:r>
              <w:rPr>
                <w:rFonts w:ascii="宋体" w:hAnsi="宋体" w:hint="eastAsia"/>
                <w:sz w:val="18"/>
                <w:szCs w:val="18"/>
              </w:rPr>
              <w:t>地上    层，</w:t>
            </w:r>
            <w:r>
              <w:rPr>
                <w:rFonts w:ascii="宋体" w:hAnsi="宋体"/>
                <w:sz w:val="18"/>
                <w:szCs w:val="18"/>
              </w:rPr>
              <w:t>地下</w:t>
            </w:r>
            <w:r>
              <w:rPr>
                <w:rFonts w:ascii="宋体" w:hAnsi="宋体" w:hint="eastAsia"/>
                <w:sz w:val="18"/>
                <w:szCs w:val="18"/>
              </w:rPr>
              <w:t xml:space="preserve">    </w:t>
            </w:r>
            <w:r>
              <w:rPr>
                <w:rFonts w:ascii="宋体" w:hAnsi="宋体"/>
                <w:sz w:val="18"/>
                <w:szCs w:val="18"/>
              </w:rPr>
              <w:t>层</w:t>
            </w:r>
          </w:p>
        </w:tc>
      </w:tr>
      <w:tr w:rsidR="006F18B0">
        <w:trPr>
          <w:cantSplit/>
          <w:trHeight w:val="554"/>
          <w:jc w:val="center"/>
        </w:trPr>
        <w:tc>
          <w:tcPr>
            <w:tcW w:w="467" w:type="dxa"/>
            <w:vMerge/>
            <w:noWrap/>
            <w:vAlign w:val="center"/>
          </w:tcPr>
          <w:p w:rsidR="006F18B0" w:rsidRDefault="006F18B0">
            <w:pPr>
              <w:spacing w:line="240" w:lineRule="auto"/>
              <w:rPr>
                <w:rFonts w:ascii="宋体" w:hAnsi="宋体"/>
                <w:sz w:val="18"/>
                <w:szCs w:val="18"/>
              </w:rPr>
            </w:pPr>
          </w:p>
        </w:tc>
        <w:tc>
          <w:tcPr>
            <w:tcW w:w="1253" w:type="dxa"/>
            <w:noWrap/>
            <w:vAlign w:val="center"/>
          </w:tcPr>
          <w:p w:rsidR="006F18B0" w:rsidRDefault="006E1A43">
            <w:pPr>
              <w:spacing w:line="240" w:lineRule="auto"/>
              <w:jc w:val="center"/>
              <w:rPr>
                <w:rFonts w:ascii="宋体" w:hAnsi="宋体"/>
                <w:sz w:val="18"/>
                <w:szCs w:val="18"/>
              </w:rPr>
            </w:pPr>
            <w:r>
              <w:rPr>
                <w:rFonts w:ascii="宋体" w:hAnsi="宋体"/>
                <w:sz w:val="18"/>
                <w:szCs w:val="18"/>
              </w:rPr>
              <w:t>地基基础</w:t>
            </w:r>
          </w:p>
          <w:p w:rsidR="006F18B0" w:rsidRDefault="006E1A43">
            <w:pPr>
              <w:spacing w:line="240" w:lineRule="auto"/>
              <w:jc w:val="center"/>
              <w:rPr>
                <w:rFonts w:ascii="宋体" w:hAnsi="宋体"/>
                <w:sz w:val="18"/>
                <w:szCs w:val="18"/>
              </w:rPr>
            </w:pPr>
            <w:r>
              <w:rPr>
                <w:rFonts w:ascii="宋体" w:hAnsi="宋体"/>
                <w:sz w:val="18"/>
                <w:szCs w:val="18"/>
              </w:rPr>
              <w:t>类型</w:t>
            </w:r>
          </w:p>
        </w:tc>
        <w:tc>
          <w:tcPr>
            <w:tcW w:w="3273" w:type="dxa"/>
            <w:gridSpan w:val="3"/>
            <w:noWrap/>
            <w:vAlign w:val="center"/>
          </w:tcPr>
          <w:p w:rsidR="006F18B0" w:rsidRDefault="006F18B0">
            <w:pPr>
              <w:spacing w:line="240" w:lineRule="auto"/>
              <w:rPr>
                <w:rFonts w:ascii="宋体" w:hAnsi="宋体"/>
                <w:sz w:val="18"/>
                <w:szCs w:val="18"/>
              </w:rPr>
            </w:pPr>
          </w:p>
        </w:tc>
        <w:tc>
          <w:tcPr>
            <w:tcW w:w="1199" w:type="dxa"/>
            <w:noWrap/>
            <w:vAlign w:val="center"/>
          </w:tcPr>
          <w:p w:rsidR="006F18B0" w:rsidRDefault="006E1A43">
            <w:pPr>
              <w:spacing w:line="240" w:lineRule="auto"/>
              <w:jc w:val="center"/>
              <w:rPr>
                <w:rFonts w:ascii="宋体" w:hAnsi="宋体"/>
                <w:sz w:val="18"/>
                <w:szCs w:val="18"/>
              </w:rPr>
            </w:pPr>
            <w:r>
              <w:rPr>
                <w:rFonts w:ascii="宋体" w:hAnsi="宋体"/>
                <w:sz w:val="18"/>
                <w:szCs w:val="18"/>
              </w:rPr>
              <w:t>工程造价</w:t>
            </w:r>
          </w:p>
        </w:tc>
        <w:tc>
          <w:tcPr>
            <w:tcW w:w="3150" w:type="dxa"/>
            <w:noWrap/>
            <w:vAlign w:val="center"/>
          </w:tcPr>
          <w:p w:rsidR="006F18B0" w:rsidRDefault="006F18B0">
            <w:pPr>
              <w:spacing w:line="240" w:lineRule="auto"/>
              <w:rPr>
                <w:rFonts w:ascii="宋体" w:hAnsi="宋体"/>
                <w:vanish/>
                <w:sz w:val="18"/>
                <w:szCs w:val="18"/>
              </w:rPr>
            </w:pPr>
          </w:p>
        </w:tc>
      </w:tr>
      <w:tr w:rsidR="006F18B0">
        <w:trPr>
          <w:cantSplit/>
          <w:trHeight w:val="537"/>
          <w:jc w:val="center"/>
        </w:trPr>
        <w:tc>
          <w:tcPr>
            <w:tcW w:w="467" w:type="dxa"/>
            <w:vMerge/>
            <w:noWrap/>
            <w:vAlign w:val="center"/>
          </w:tcPr>
          <w:p w:rsidR="006F18B0" w:rsidRDefault="006F18B0">
            <w:pPr>
              <w:spacing w:line="240" w:lineRule="auto"/>
              <w:rPr>
                <w:rFonts w:ascii="宋体" w:hAnsi="宋体"/>
                <w:sz w:val="18"/>
                <w:szCs w:val="18"/>
              </w:rPr>
            </w:pPr>
          </w:p>
        </w:tc>
        <w:tc>
          <w:tcPr>
            <w:tcW w:w="1253" w:type="dxa"/>
            <w:noWrap/>
            <w:vAlign w:val="center"/>
          </w:tcPr>
          <w:p w:rsidR="006F18B0" w:rsidRDefault="006E1A43">
            <w:pPr>
              <w:spacing w:line="240" w:lineRule="auto"/>
              <w:jc w:val="center"/>
              <w:rPr>
                <w:rFonts w:ascii="宋体" w:hAnsi="宋体"/>
                <w:sz w:val="18"/>
                <w:szCs w:val="18"/>
              </w:rPr>
            </w:pPr>
            <w:r>
              <w:rPr>
                <w:rFonts w:ascii="宋体" w:hAnsi="宋体"/>
                <w:sz w:val="18"/>
                <w:szCs w:val="18"/>
              </w:rPr>
              <w:t>计划开工</w:t>
            </w:r>
          </w:p>
          <w:p w:rsidR="006F18B0" w:rsidRDefault="006E1A43">
            <w:pPr>
              <w:spacing w:line="240" w:lineRule="auto"/>
              <w:jc w:val="center"/>
              <w:rPr>
                <w:rFonts w:ascii="宋体" w:hAnsi="宋体"/>
                <w:sz w:val="18"/>
                <w:szCs w:val="18"/>
              </w:rPr>
            </w:pPr>
            <w:r>
              <w:rPr>
                <w:rFonts w:ascii="宋体" w:hAnsi="宋体"/>
                <w:sz w:val="18"/>
                <w:szCs w:val="18"/>
              </w:rPr>
              <w:t>日期</w:t>
            </w:r>
          </w:p>
        </w:tc>
        <w:tc>
          <w:tcPr>
            <w:tcW w:w="3273" w:type="dxa"/>
            <w:gridSpan w:val="3"/>
            <w:noWrap/>
            <w:vAlign w:val="center"/>
          </w:tcPr>
          <w:p w:rsidR="006F18B0" w:rsidRDefault="006E1A43">
            <w:pPr>
              <w:spacing w:line="240" w:lineRule="auto"/>
              <w:ind w:firstLineChars="400" w:firstLine="720"/>
              <w:rPr>
                <w:rFonts w:ascii="宋体" w:hAnsi="宋体"/>
                <w:sz w:val="18"/>
                <w:szCs w:val="18"/>
              </w:rPr>
            </w:pPr>
            <w:r>
              <w:rPr>
                <w:rFonts w:ascii="宋体" w:hAnsi="宋体"/>
                <w:sz w:val="18"/>
                <w:szCs w:val="18"/>
              </w:rPr>
              <w:t>年</w:t>
            </w:r>
            <w:r>
              <w:rPr>
                <w:rFonts w:ascii="宋体" w:hAnsi="宋体" w:hint="eastAsia"/>
                <w:sz w:val="18"/>
                <w:szCs w:val="18"/>
              </w:rPr>
              <w:t xml:space="preserve">   </w:t>
            </w:r>
            <w:r>
              <w:rPr>
                <w:rFonts w:ascii="宋体" w:hAnsi="宋体"/>
                <w:sz w:val="18"/>
                <w:szCs w:val="18"/>
              </w:rPr>
              <w:t>月</w:t>
            </w:r>
            <w:r>
              <w:rPr>
                <w:rFonts w:ascii="宋体" w:hAnsi="宋体" w:hint="eastAsia"/>
                <w:sz w:val="18"/>
                <w:szCs w:val="18"/>
              </w:rPr>
              <w:t xml:space="preserve">   </w:t>
            </w:r>
            <w:r>
              <w:rPr>
                <w:rFonts w:ascii="宋体" w:hAnsi="宋体"/>
                <w:sz w:val="18"/>
                <w:szCs w:val="18"/>
              </w:rPr>
              <w:t>日</w:t>
            </w:r>
          </w:p>
        </w:tc>
        <w:tc>
          <w:tcPr>
            <w:tcW w:w="1199" w:type="dxa"/>
            <w:noWrap/>
            <w:vAlign w:val="center"/>
          </w:tcPr>
          <w:p w:rsidR="006F18B0" w:rsidRDefault="006E1A43">
            <w:pPr>
              <w:spacing w:line="240" w:lineRule="auto"/>
              <w:jc w:val="center"/>
              <w:rPr>
                <w:rFonts w:ascii="宋体" w:hAnsi="宋体"/>
                <w:sz w:val="18"/>
                <w:szCs w:val="18"/>
              </w:rPr>
            </w:pPr>
            <w:r>
              <w:rPr>
                <w:rFonts w:ascii="宋体" w:hAnsi="宋体"/>
                <w:sz w:val="18"/>
                <w:szCs w:val="18"/>
              </w:rPr>
              <w:t>计划竣工</w:t>
            </w:r>
          </w:p>
          <w:p w:rsidR="006F18B0" w:rsidRDefault="006E1A43">
            <w:pPr>
              <w:spacing w:line="240" w:lineRule="auto"/>
              <w:jc w:val="center"/>
              <w:rPr>
                <w:rFonts w:ascii="宋体" w:hAnsi="宋体"/>
                <w:sz w:val="18"/>
                <w:szCs w:val="18"/>
              </w:rPr>
            </w:pPr>
            <w:r>
              <w:rPr>
                <w:rFonts w:ascii="宋体" w:hAnsi="宋体"/>
                <w:sz w:val="18"/>
                <w:szCs w:val="18"/>
              </w:rPr>
              <w:t>日期</w:t>
            </w:r>
          </w:p>
        </w:tc>
        <w:tc>
          <w:tcPr>
            <w:tcW w:w="3150" w:type="dxa"/>
            <w:noWrap/>
            <w:vAlign w:val="center"/>
          </w:tcPr>
          <w:p w:rsidR="006F18B0" w:rsidRDefault="006E1A43">
            <w:pPr>
              <w:spacing w:line="240" w:lineRule="auto"/>
              <w:ind w:firstLineChars="400" w:firstLine="720"/>
              <w:rPr>
                <w:rFonts w:ascii="宋体" w:hAnsi="宋体"/>
                <w:sz w:val="18"/>
                <w:szCs w:val="18"/>
              </w:rPr>
            </w:pPr>
            <w:r>
              <w:rPr>
                <w:rFonts w:ascii="宋体" w:hAnsi="宋体"/>
                <w:sz w:val="18"/>
                <w:szCs w:val="18"/>
              </w:rPr>
              <w:t>年</w:t>
            </w:r>
            <w:r>
              <w:rPr>
                <w:rFonts w:ascii="宋体" w:hAnsi="宋体" w:hint="eastAsia"/>
                <w:sz w:val="18"/>
                <w:szCs w:val="18"/>
              </w:rPr>
              <w:t xml:space="preserve">   </w:t>
            </w:r>
            <w:r>
              <w:rPr>
                <w:rFonts w:ascii="宋体" w:hAnsi="宋体"/>
                <w:sz w:val="18"/>
                <w:szCs w:val="18"/>
              </w:rPr>
              <w:t>月</w:t>
            </w:r>
            <w:r>
              <w:rPr>
                <w:rFonts w:ascii="宋体" w:hAnsi="宋体" w:hint="eastAsia"/>
                <w:sz w:val="18"/>
                <w:szCs w:val="18"/>
              </w:rPr>
              <w:t xml:space="preserve">   </w:t>
            </w:r>
            <w:r>
              <w:rPr>
                <w:rFonts w:ascii="宋体" w:hAnsi="宋体"/>
                <w:sz w:val="18"/>
                <w:szCs w:val="18"/>
              </w:rPr>
              <w:t>日</w:t>
            </w:r>
          </w:p>
        </w:tc>
      </w:tr>
      <w:tr w:rsidR="006F18B0">
        <w:trPr>
          <w:cantSplit/>
          <w:trHeight w:val="537"/>
          <w:jc w:val="center"/>
        </w:trPr>
        <w:tc>
          <w:tcPr>
            <w:tcW w:w="467" w:type="dxa"/>
            <w:vMerge/>
            <w:noWrap/>
            <w:vAlign w:val="center"/>
          </w:tcPr>
          <w:p w:rsidR="006F18B0" w:rsidRDefault="006F18B0">
            <w:pPr>
              <w:spacing w:line="240" w:lineRule="auto"/>
              <w:rPr>
                <w:rFonts w:ascii="宋体" w:hAnsi="宋体"/>
                <w:sz w:val="18"/>
                <w:szCs w:val="18"/>
              </w:rPr>
            </w:pPr>
          </w:p>
        </w:tc>
        <w:tc>
          <w:tcPr>
            <w:tcW w:w="1253" w:type="dxa"/>
            <w:noWrap/>
            <w:vAlign w:val="center"/>
          </w:tcPr>
          <w:p w:rsidR="006F18B0" w:rsidRDefault="006E1A43">
            <w:pPr>
              <w:spacing w:line="240" w:lineRule="auto"/>
              <w:jc w:val="center"/>
              <w:rPr>
                <w:rFonts w:ascii="宋体" w:hAnsi="宋体"/>
                <w:sz w:val="18"/>
                <w:szCs w:val="18"/>
              </w:rPr>
            </w:pPr>
            <w:r>
              <w:rPr>
                <w:rFonts w:ascii="宋体" w:hAnsi="宋体"/>
                <w:sz w:val="18"/>
                <w:szCs w:val="18"/>
              </w:rPr>
              <w:t>监督</w:t>
            </w:r>
          </w:p>
          <w:p w:rsidR="006F18B0" w:rsidRDefault="006E1A43">
            <w:pPr>
              <w:spacing w:line="240" w:lineRule="auto"/>
              <w:jc w:val="center"/>
              <w:rPr>
                <w:rFonts w:ascii="宋体" w:hAnsi="宋体"/>
                <w:sz w:val="18"/>
                <w:szCs w:val="18"/>
              </w:rPr>
            </w:pPr>
            <w:r>
              <w:rPr>
                <w:rFonts w:ascii="宋体" w:hAnsi="宋体"/>
                <w:sz w:val="18"/>
                <w:szCs w:val="18"/>
              </w:rPr>
              <w:t>注册号</w:t>
            </w:r>
          </w:p>
        </w:tc>
        <w:tc>
          <w:tcPr>
            <w:tcW w:w="7622" w:type="dxa"/>
            <w:gridSpan w:val="5"/>
            <w:noWrap/>
            <w:vAlign w:val="center"/>
          </w:tcPr>
          <w:p w:rsidR="006F18B0" w:rsidRDefault="006F18B0">
            <w:pPr>
              <w:spacing w:line="240" w:lineRule="auto"/>
              <w:rPr>
                <w:rFonts w:ascii="宋体" w:hAnsi="宋体"/>
                <w:sz w:val="18"/>
                <w:szCs w:val="18"/>
              </w:rPr>
            </w:pPr>
          </w:p>
        </w:tc>
      </w:tr>
    </w:tbl>
    <w:p w:rsidR="006F18B0" w:rsidRDefault="006F18B0">
      <w:pPr>
        <w:pStyle w:val="afffff2"/>
        <w:ind w:firstLineChars="95" w:firstLine="199"/>
      </w:pPr>
      <w:bookmarkStart w:id="67" w:name="_Toc2004086"/>
      <w:bookmarkStart w:id="68" w:name="_Toc12581"/>
    </w:p>
    <w:p w:rsidR="006F18B0" w:rsidRDefault="006F18B0">
      <w:pPr>
        <w:pStyle w:val="afffff2"/>
        <w:ind w:firstLineChars="95" w:firstLine="199"/>
      </w:pPr>
    </w:p>
    <w:p w:rsidR="006F18B0" w:rsidRDefault="006E1A43">
      <w:pPr>
        <w:pStyle w:val="afffff2"/>
        <w:ind w:firstLine="420"/>
      </w:pPr>
      <w:r>
        <w:br w:type="page"/>
      </w:r>
    </w:p>
    <w:p w:rsidR="006F18B0" w:rsidRDefault="006E1A43">
      <w:pPr>
        <w:pStyle w:val="affc"/>
        <w:numPr>
          <w:ilvl w:val="0"/>
          <w:numId w:val="0"/>
        </w:numPr>
        <w:spacing w:before="240" w:after="240"/>
        <w:jc w:val="left"/>
        <w:outlineLvl w:val="9"/>
      </w:pPr>
      <w:r>
        <w:lastRenderedPageBreak/>
        <w:t>二</w:t>
      </w:r>
      <w:r>
        <w:rPr>
          <w:rFonts w:hint="eastAsia"/>
        </w:rPr>
        <w:t>、</w:t>
      </w:r>
      <w:r>
        <w:t>建设工程质量检测责任主体</w:t>
      </w:r>
      <w:bookmarkEnd w:id="67"/>
      <w:bookmarkEnd w:id="68"/>
    </w:p>
    <w:p w:rsidR="006F18B0" w:rsidRDefault="006E1A43">
      <w:pPr>
        <w:widowControl/>
        <w:snapToGrid w:val="0"/>
        <w:spacing w:line="240" w:lineRule="auto"/>
        <w:jc w:val="center"/>
        <w:rPr>
          <w:rFonts w:ascii="黑体" w:eastAsia="黑体" w:hAnsi="黑体"/>
          <w:bCs/>
          <w:kern w:val="44"/>
        </w:rPr>
      </w:pPr>
      <w:r>
        <w:rPr>
          <w:rFonts w:ascii="黑体" w:eastAsia="黑体" w:hAnsi="黑体"/>
          <w:bCs/>
          <w:kern w:val="44"/>
        </w:rPr>
        <w:t>建设工程质量检测责任主体一览表</w:t>
      </w:r>
    </w:p>
    <w:tbl>
      <w:tblPr>
        <w:tblW w:w="9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842"/>
        <w:gridCol w:w="2401"/>
        <w:gridCol w:w="1274"/>
        <w:gridCol w:w="18"/>
        <w:gridCol w:w="2160"/>
      </w:tblGrid>
      <w:tr w:rsidR="006F18B0">
        <w:trPr>
          <w:trHeight w:val="567"/>
          <w:jc w:val="center"/>
        </w:trPr>
        <w:tc>
          <w:tcPr>
            <w:tcW w:w="1462" w:type="dxa"/>
            <w:vMerge w:val="restart"/>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建设单位</w:t>
            </w:r>
          </w:p>
        </w:tc>
        <w:tc>
          <w:tcPr>
            <w:tcW w:w="1842"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单位名称</w:t>
            </w:r>
          </w:p>
        </w:tc>
        <w:tc>
          <w:tcPr>
            <w:tcW w:w="5853" w:type="dxa"/>
            <w:gridSpan w:val="4"/>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rPr>
                <w:rFonts w:ascii="宋体" w:hAnsi="宋体" w:cs="宋体"/>
                <w:vanish/>
                <w:sz w:val="18"/>
                <w:szCs w:val="18"/>
              </w:rPr>
            </w:pPr>
          </w:p>
        </w:tc>
      </w:tr>
      <w:tr w:rsidR="006F18B0">
        <w:trPr>
          <w:trHeight w:val="567"/>
          <w:jc w:val="center"/>
        </w:trPr>
        <w:tc>
          <w:tcPr>
            <w:tcW w:w="1462" w:type="dxa"/>
            <w:vMerge/>
            <w:tcBorders>
              <w:top w:val="single" w:sz="4" w:space="0" w:color="auto"/>
              <w:left w:val="single" w:sz="4" w:space="0" w:color="auto"/>
              <w:bottom w:val="single" w:sz="4" w:space="0" w:color="auto"/>
              <w:right w:val="single" w:sz="4" w:space="0" w:color="auto"/>
            </w:tcBorders>
            <w:noWrap/>
            <w:vAlign w:val="center"/>
          </w:tcPr>
          <w:p w:rsidR="006F18B0" w:rsidRDefault="006F18B0">
            <w:pPr>
              <w:widowControl/>
              <w:spacing w:line="240" w:lineRule="auto"/>
              <w:jc w:val="left"/>
              <w:rPr>
                <w:rFonts w:ascii="宋体" w:hAnsi="宋体" w:cs="宋体"/>
                <w:sz w:val="18"/>
                <w:szCs w:val="18"/>
              </w:rPr>
            </w:pPr>
          </w:p>
        </w:tc>
        <w:tc>
          <w:tcPr>
            <w:tcW w:w="1842"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项目负责人</w:t>
            </w:r>
          </w:p>
        </w:tc>
        <w:tc>
          <w:tcPr>
            <w:tcW w:w="2401" w:type="dxa"/>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vanish/>
                <w:sz w:val="18"/>
                <w:szCs w:val="18"/>
              </w:rPr>
            </w:pPr>
          </w:p>
        </w:tc>
        <w:tc>
          <w:tcPr>
            <w:tcW w:w="1292" w:type="dxa"/>
            <w:gridSpan w:val="2"/>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联系方式</w:t>
            </w:r>
          </w:p>
        </w:tc>
        <w:tc>
          <w:tcPr>
            <w:tcW w:w="2160" w:type="dxa"/>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vanish/>
                <w:sz w:val="18"/>
                <w:szCs w:val="18"/>
              </w:rPr>
            </w:pPr>
          </w:p>
        </w:tc>
      </w:tr>
      <w:tr w:rsidR="006F18B0">
        <w:trPr>
          <w:trHeight w:val="567"/>
          <w:jc w:val="center"/>
        </w:trPr>
        <w:tc>
          <w:tcPr>
            <w:tcW w:w="1462" w:type="dxa"/>
            <w:vMerge/>
            <w:tcBorders>
              <w:top w:val="single" w:sz="4" w:space="0" w:color="auto"/>
              <w:left w:val="single" w:sz="4" w:space="0" w:color="auto"/>
              <w:bottom w:val="single" w:sz="4" w:space="0" w:color="auto"/>
              <w:right w:val="single" w:sz="4" w:space="0" w:color="auto"/>
            </w:tcBorders>
            <w:noWrap/>
            <w:vAlign w:val="center"/>
          </w:tcPr>
          <w:p w:rsidR="006F18B0" w:rsidRDefault="006F18B0">
            <w:pPr>
              <w:widowControl/>
              <w:spacing w:line="240" w:lineRule="auto"/>
              <w:jc w:val="left"/>
              <w:rPr>
                <w:rFonts w:ascii="宋体" w:hAnsi="宋体" w:cs="宋体"/>
                <w:sz w:val="18"/>
                <w:szCs w:val="18"/>
              </w:rPr>
            </w:pPr>
          </w:p>
        </w:tc>
        <w:tc>
          <w:tcPr>
            <w:tcW w:w="1842"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项目检测负责人</w:t>
            </w:r>
          </w:p>
        </w:tc>
        <w:tc>
          <w:tcPr>
            <w:tcW w:w="2401" w:type="dxa"/>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vanish/>
                <w:sz w:val="18"/>
                <w:szCs w:val="18"/>
              </w:rPr>
            </w:pPr>
          </w:p>
        </w:tc>
        <w:tc>
          <w:tcPr>
            <w:tcW w:w="1292" w:type="dxa"/>
            <w:gridSpan w:val="2"/>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联系方式</w:t>
            </w:r>
          </w:p>
        </w:tc>
        <w:tc>
          <w:tcPr>
            <w:tcW w:w="2160" w:type="dxa"/>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vanish/>
                <w:sz w:val="18"/>
                <w:szCs w:val="18"/>
              </w:rPr>
            </w:pPr>
          </w:p>
        </w:tc>
      </w:tr>
      <w:tr w:rsidR="006F18B0">
        <w:trPr>
          <w:trHeight w:val="567"/>
          <w:jc w:val="center"/>
        </w:trPr>
        <w:tc>
          <w:tcPr>
            <w:tcW w:w="1462" w:type="dxa"/>
            <w:vMerge w:val="restart"/>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勘察单位</w:t>
            </w:r>
          </w:p>
        </w:tc>
        <w:tc>
          <w:tcPr>
            <w:tcW w:w="1842"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单位名称</w:t>
            </w:r>
          </w:p>
        </w:tc>
        <w:tc>
          <w:tcPr>
            <w:tcW w:w="5853" w:type="dxa"/>
            <w:gridSpan w:val="4"/>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rPr>
                <w:rFonts w:ascii="宋体" w:hAnsi="宋体" w:cs="宋体"/>
                <w:sz w:val="18"/>
                <w:szCs w:val="18"/>
              </w:rPr>
            </w:pPr>
          </w:p>
        </w:tc>
      </w:tr>
      <w:tr w:rsidR="006F18B0">
        <w:trPr>
          <w:trHeight w:val="567"/>
          <w:jc w:val="center"/>
        </w:trPr>
        <w:tc>
          <w:tcPr>
            <w:tcW w:w="1462" w:type="dxa"/>
            <w:vMerge/>
            <w:tcBorders>
              <w:top w:val="single" w:sz="4" w:space="0" w:color="auto"/>
              <w:left w:val="single" w:sz="4" w:space="0" w:color="auto"/>
              <w:bottom w:val="single" w:sz="4" w:space="0" w:color="auto"/>
              <w:right w:val="single" w:sz="4" w:space="0" w:color="auto"/>
            </w:tcBorders>
            <w:noWrap/>
            <w:vAlign w:val="center"/>
          </w:tcPr>
          <w:p w:rsidR="006F18B0" w:rsidRDefault="006F18B0">
            <w:pPr>
              <w:widowControl/>
              <w:spacing w:line="240" w:lineRule="auto"/>
              <w:jc w:val="left"/>
              <w:rPr>
                <w:rFonts w:ascii="宋体" w:hAnsi="宋体" w:cs="宋体"/>
                <w:sz w:val="18"/>
                <w:szCs w:val="18"/>
              </w:rPr>
            </w:pPr>
          </w:p>
        </w:tc>
        <w:tc>
          <w:tcPr>
            <w:tcW w:w="1842"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项目负责人</w:t>
            </w:r>
          </w:p>
        </w:tc>
        <w:tc>
          <w:tcPr>
            <w:tcW w:w="2401" w:type="dxa"/>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sz w:val="18"/>
                <w:szCs w:val="18"/>
              </w:rPr>
            </w:pPr>
          </w:p>
        </w:tc>
        <w:tc>
          <w:tcPr>
            <w:tcW w:w="1292" w:type="dxa"/>
            <w:gridSpan w:val="2"/>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联系方式</w:t>
            </w:r>
          </w:p>
        </w:tc>
        <w:tc>
          <w:tcPr>
            <w:tcW w:w="2160" w:type="dxa"/>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vanish/>
                <w:sz w:val="18"/>
                <w:szCs w:val="18"/>
              </w:rPr>
            </w:pPr>
          </w:p>
        </w:tc>
      </w:tr>
      <w:tr w:rsidR="006F18B0">
        <w:trPr>
          <w:trHeight w:val="567"/>
          <w:jc w:val="center"/>
        </w:trPr>
        <w:tc>
          <w:tcPr>
            <w:tcW w:w="1462" w:type="dxa"/>
            <w:vMerge w:val="restart"/>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设计单位</w:t>
            </w:r>
          </w:p>
        </w:tc>
        <w:tc>
          <w:tcPr>
            <w:tcW w:w="1842"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单位名称</w:t>
            </w:r>
          </w:p>
        </w:tc>
        <w:tc>
          <w:tcPr>
            <w:tcW w:w="5853" w:type="dxa"/>
            <w:gridSpan w:val="4"/>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rPr>
                <w:rFonts w:ascii="宋体" w:hAnsi="宋体" w:cs="宋体"/>
                <w:vanish/>
                <w:sz w:val="18"/>
                <w:szCs w:val="18"/>
              </w:rPr>
            </w:pPr>
          </w:p>
        </w:tc>
      </w:tr>
      <w:tr w:rsidR="006F18B0">
        <w:trPr>
          <w:trHeight w:val="567"/>
          <w:jc w:val="center"/>
        </w:trPr>
        <w:tc>
          <w:tcPr>
            <w:tcW w:w="1462" w:type="dxa"/>
            <w:vMerge/>
            <w:tcBorders>
              <w:top w:val="single" w:sz="4" w:space="0" w:color="auto"/>
              <w:left w:val="single" w:sz="4" w:space="0" w:color="auto"/>
              <w:bottom w:val="single" w:sz="4" w:space="0" w:color="auto"/>
              <w:right w:val="single" w:sz="4" w:space="0" w:color="auto"/>
            </w:tcBorders>
            <w:noWrap/>
            <w:vAlign w:val="center"/>
          </w:tcPr>
          <w:p w:rsidR="006F18B0" w:rsidRDefault="006F18B0">
            <w:pPr>
              <w:widowControl/>
              <w:spacing w:line="240" w:lineRule="auto"/>
              <w:jc w:val="left"/>
              <w:rPr>
                <w:rFonts w:ascii="宋体" w:hAnsi="宋体" w:cs="宋体"/>
                <w:sz w:val="18"/>
                <w:szCs w:val="18"/>
              </w:rPr>
            </w:pPr>
          </w:p>
        </w:tc>
        <w:tc>
          <w:tcPr>
            <w:tcW w:w="1842"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项目负责人</w:t>
            </w:r>
          </w:p>
        </w:tc>
        <w:tc>
          <w:tcPr>
            <w:tcW w:w="2401" w:type="dxa"/>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vanish/>
                <w:sz w:val="18"/>
                <w:szCs w:val="18"/>
              </w:rPr>
            </w:pPr>
          </w:p>
        </w:tc>
        <w:tc>
          <w:tcPr>
            <w:tcW w:w="1292" w:type="dxa"/>
            <w:gridSpan w:val="2"/>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联系方式</w:t>
            </w:r>
          </w:p>
        </w:tc>
        <w:tc>
          <w:tcPr>
            <w:tcW w:w="2160" w:type="dxa"/>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vanish/>
                <w:sz w:val="18"/>
                <w:szCs w:val="18"/>
              </w:rPr>
            </w:pPr>
          </w:p>
        </w:tc>
      </w:tr>
      <w:tr w:rsidR="006F18B0">
        <w:trPr>
          <w:trHeight w:val="567"/>
          <w:jc w:val="center"/>
        </w:trPr>
        <w:tc>
          <w:tcPr>
            <w:tcW w:w="1462" w:type="dxa"/>
            <w:vMerge w:val="restart"/>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监理单位</w:t>
            </w:r>
          </w:p>
        </w:tc>
        <w:tc>
          <w:tcPr>
            <w:tcW w:w="1842"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单位名称</w:t>
            </w:r>
          </w:p>
        </w:tc>
        <w:tc>
          <w:tcPr>
            <w:tcW w:w="5853" w:type="dxa"/>
            <w:gridSpan w:val="4"/>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rPr>
                <w:rFonts w:ascii="宋体" w:hAnsi="宋体" w:cs="宋体"/>
                <w:vanish/>
                <w:sz w:val="18"/>
                <w:szCs w:val="18"/>
              </w:rPr>
            </w:pPr>
          </w:p>
        </w:tc>
      </w:tr>
      <w:tr w:rsidR="006F18B0">
        <w:trPr>
          <w:trHeight w:val="567"/>
          <w:jc w:val="center"/>
        </w:trPr>
        <w:tc>
          <w:tcPr>
            <w:tcW w:w="1462" w:type="dxa"/>
            <w:vMerge/>
            <w:tcBorders>
              <w:top w:val="single" w:sz="4" w:space="0" w:color="auto"/>
              <w:left w:val="single" w:sz="4" w:space="0" w:color="auto"/>
              <w:bottom w:val="single" w:sz="4" w:space="0" w:color="auto"/>
              <w:right w:val="single" w:sz="4" w:space="0" w:color="auto"/>
            </w:tcBorders>
            <w:noWrap/>
            <w:vAlign w:val="center"/>
          </w:tcPr>
          <w:p w:rsidR="006F18B0" w:rsidRDefault="006F18B0">
            <w:pPr>
              <w:widowControl/>
              <w:spacing w:line="240" w:lineRule="auto"/>
              <w:jc w:val="left"/>
              <w:rPr>
                <w:rFonts w:ascii="宋体" w:hAnsi="宋体" w:cs="宋体"/>
                <w:sz w:val="18"/>
                <w:szCs w:val="18"/>
              </w:rPr>
            </w:pPr>
          </w:p>
        </w:tc>
        <w:tc>
          <w:tcPr>
            <w:tcW w:w="1842"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总监理工程师</w:t>
            </w:r>
          </w:p>
        </w:tc>
        <w:tc>
          <w:tcPr>
            <w:tcW w:w="2401" w:type="dxa"/>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vanish/>
                <w:sz w:val="18"/>
                <w:szCs w:val="18"/>
              </w:rPr>
            </w:pPr>
          </w:p>
        </w:tc>
        <w:tc>
          <w:tcPr>
            <w:tcW w:w="1292" w:type="dxa"/>
            <w:gridSpan w:val="2"/>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联系方式</w:t>
            </w:r>
          </w:p>
        </w:tc>
        <w:tc>
          <w:tcPr>
            <w:tcW w:w="2160" w:type="dxa"/>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vanish/>
                <w:sz w:val="18"/>
                <w:szCs w:val="18"/>
              </w:rPr>
            </w:pPr>
          </w:p>
        </w:tc>
      </w:tr>
      <w:tr w:rsidR="006F18B0">
        <w:trPr>
          <w:trHeight w:val="567"/>
          <w:jc w:val="center"/>
        </w:trPr>
        <w:tc>
          <w:tcPr>
            <w:tcW w:w="1462" w:type="dxa"/>
            <w:vMerge w:val="restart"/>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施工单位</w:t>
            </w:r>
          </w:p>
        </w:tc>
        <w:tc>
          <w:tcPr>
            <w:tcW w:w="1842"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单位名称</w:t>
            </w:r>
          </w:p>
        </w:tc>
        <w:tc>
          <w:tcPr>
            <w:tcW w:w="5853" w:type="dxa"/>
            <w:gridSpan w:val="4"/>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rPr>
                <w:rFonts w:ascii="宋体" w:hAnsi="宋体" w:cs="宋体"/>
                <w:vanish/>
                <w:sz w:val="18"/>
                <w:szCs w:val="18"/>
              </w:rPr>
            </w:pPr>
          </w:p>
        </w:tc>
      </w:tr>
      <w:tr w:rsidR="006F18B0">
        <w:trPr>
          <w:trHeight w:val="567"/>
          <w:jc w:val="center"/>
        </w:trPr>
        <w:tc>
          <w:tcPr>
            <w:tcW w:w="1462" w:type="dxa"/>
            <w:vMerge/>
            <w:tcBorders>
              <w:top w:val="single" w:sz="4" w:space="0" w:color="auto"/>
              <w:left w:val="single" w:sz="4" w:space="0" w:color="auto"/>
              <w:bottom w:val="single" w:sz="4" w:space="0" w:color="auto"/>
              <w:right w:val="single" w:sz="4" w:space="0" w:color="auto"/>
            </w:tcBorders>
            <w:noWrap/>
            <w:vAlign w:val="center"/>
          </w:tcPr>
          <w:p w:rsidR="006F18B0" w:rsidRDefault="006F18B0">
            <w:pPr>
              <w:widowControl/>
              <w:spacing w:line="240" w:lineRule="auto"/>
              <w:jc w:val="left"/>
              <w:rPr>
                <w:rFonts w:ascii="宋体" w:hAnsi="宋体" w:cs="宋体"/>
                <w:sz w:val="18"/>
                <w:szCs w:val="18"/>
              </w:rPr>
            </w:pPr>
          </w:p>
        </w:tc>
        <w:tc>
          <w:tcPr>
            <w:tcW w:w="1842"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项目经理</w:t>
            </w:r>
          </w:p>
        </w:tc>
        <w:tc>
          <w:tcPr>
            <w:tcW w:w="2401" w:type="dxa"/>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vanish/>
                <w:sz w:val="18"/>
                <w:szCs w:val="18"/>
              </w:rPr>
            </w:pPr>
          </w:p>
        </w:tc>
        <w:tc>
          <w:tcPr>
            <w:tcW w:w="1292" w:type="dxa"/>
            <w:gridSpan w:val="2"/>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联系方式</w:t>
            </w:r>
          </w:p>
        </w:tc>
        <w:tc>
          <w:tcPr>
            <w:tcW w:w="2160" w:type="dxa"/>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vanish/>
                <w:sz w:val="18"/>
                <w:szCs w:val="18"/>
              </w:rPr>
            </w:pPr>
          </w:p>
        </w:tc>
      </w:tr>
      <w:tr w:rsidR="006F18B0">
        <w:trPr>
          <w:trHeight w:val="603"/>
          <w:jc w:val="center"/>
        </w:trPr>
        <w:tc>
          <w:tcPr>
            <w:tcW w:w="1462" w:type="dxa"/>
            <w:vMerge w:val="restart"/>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检测机构</w:t>
            </w:r>
          </w:p>
        </w:tc>
        <w:tc>
          <w:tcPr>
            <w:tcW w:w="1842"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单位名称</w:t>
            </w:r>
          </w:p>
        </w:tc>
        <w:tc>
          <w:tcPr>
            <w:tcW w:w="5853" w:type="dxa"/>
            <w:gridSpan w:val="4"/>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rPr>
                <w:rFonts w:ascii="宋体" w:hAnsi="宋体" w:cs="宋体"/>
                <w:vanish/>
                <w:sz w:val="18"/>
                <w:szCs w:val="18"/>
              </w:rPr>
            </w:pPr>
          </w:p>
        </w:tc>
      </w:tr>
      <w:tr w:rsidR="006F18B0">
        <w:trPr>
          <w:trHeight w:val="513"/>
          <w:jc w:val="center"/>
        </w:trPr>
        <w:tc>
          <w:tcPr>
            <w:tcW w:w="1462" w:type="dxa"/>
            <w:vMerge/>
            <w:tcBorders>
              <w:top w:val="single" w:sz="4" w:space="0" w:color="auto"/>
              <w:left w:val="single" w:sz="4" w:space="0" w:color="auto"/>
              <w:bottom w:val="single" w:sz="4" w:space="0" w:color="auto"/>
              <w:right w:val="single" w:sz="4" w:space="0" w:color="auto"/>
            </w:tcBorders>
            <w:noWrap/>
            <w:vAlign w:val="center"/>
          </w:tcPr>
          <w:p w:rsidR="006F18B0" w:rsidRDefault="006F18B0">
            <w:pPr>
              <w:widowControl/>
              <w:spacing w:line="240" w:lineRule="auto"/>
              <w:jc w:val="left"/>
              <w:rPr>
                <w:rFonts w:ascii="宋体" w:hAnsi="宋体" w:cs="宋体"/>
                <w:sz w:val="18"/>
                <w:szCs w:val="18"/>
              </w:rPr>
            </w:pPr>
          </w:p>
        </w:tc>
        <w:tc>
          <w:tcPr>
            <w:tcW w:w="1842"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技术负责人</w:t>
            </w:r>
          </w:p>
        </w:tc>
        <w:tc>
          <w:tcPr>
            <w:tcW w:w="2401" w:type="dxa"/>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vanish/>
                <w:sz w:val="18"/>
                <w:szCs w:val="18"/>
              </w:rPr>
            </w:pPr>
          </w:p>
        </w:tc>
        <w:tc>
          <w:tcPr>
            <w:tcW w:w="1274"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联系方式</w:t>
            </w:r>
          </w:p>
        </w:tc>
        <w:tc>
          <w:tcPr>
            <w:tcW w:w="2178" w:type="dxa"/>
            <w:gridSpan w:val="2"/>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vanish/>
                <w:sz w:val="18"/>
                <w:szCs w:val="18"/>
              </w:rPr>
            </w:pPr>
          </w:p>
        </w:tc>
      </w:tr>
      <w:tr w:rsidR="006F18B0">
        <w:trPr>
          <w:trHeight w:val="513"/>
          <w:jc w:val="center"/>
        </w:trPr>
        <w:tc>
          <w:tcPr>
            <w:tcW w:w="1462" w:type="dxa"/>
            <w:vMerge/>
            <w:tcBorders>
              <w:top w:val="single" w:sz="4" w:space="0" w:color="auto"/>
              <w:left w:val="single" w:sz="4" w:space="0" w:color="auto"/>
              <w:bottom w:val="single" w:sz="4" w:space="0" w:color="auto"/>
              <w:right w:val="single" w:sz="4" w:space="0" w:color="auto"/>
            </w:tcBorders>
            <w:noWrap/>
            <w:vAlign w:val="center"/>
          </w:tcPr>
          <w:p w:rsidR="006F18B0" w:rsidRDefault="006F18B0">
            <w:pPr>
              <w:widowControl/>
              <w:spacing w:line="240" w:lineRule="auto"/>
              <w:jc w:val="left"/>
              <w:rPr>
                <w:rFonts w:ascii="宋体" w:hAnsi="宋体" w:cs="宋体"/>
                <w:sz w:val="18"/>
                <w:szCs w:val="18"/>
              </w:rPr>
            </w:pPr>
          </w:p>
        </w:tc>
        <w:tc>
          <w:tcPr>
            <w:tcW w:w="1842"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项目负责人</w:t>
            </w:r>
          </w:p>
        </w:tc>
        <w:tc>
          <w:tcPr>
            <w:tcW w:w="2401" w:type="dxa"/>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vanish/>
                <w:sz w:val="18"/>
                <w:szCs w:val="18"/>
              </w:rPr>
            </w:pPr>
          </w:p>
        </w:tc>
        <w:tc>
          <w:tcPr>
            <w:tcW w:w="1274"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联系方式</w:t>
            </w:r>
          </w:p>
        </w:tc>
        <w:tc>
          <w:tcPr>
            <w:tcW w:w="2178" w:type="dxa"/>
            <w:gridSpan w:val="2"/>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vanish/>
                <w:sz w:val="18"/>
                <w:szCs w:val="18"/>
              </w:rPr>
            </w:pPr>
          </w:p>
        </w:tc>
      </w:tr>
    </w:tbl>
    <w:p w:rsidR="006F18B0" w:rsidRDefault="006F18B0">
      <w:pPr>
        <w:pStyle w:val="afffff2"/>
        <w:ind w:firstLineChars="95" w:firstLine="199"/>
      </w:pPr>
    </w:p>
    <w:p w:rsidR="006F18B0" w:rsidRDefault="006F18B0">
      <w:pPr>
        <w:pStyle w:val="afffff2"/>
        <w:ind w:firstLineChars="95" w:firstLine="199"/>
      </w:pPr>
    </w:p>
    <w:p w:rsidR="006F18B0" w:rsidRDefault="006E1A43">
      <w:pPr>
        <w:pStyle w:val="afffff2"/>
        <w:ind w:firstLine="420"/>
      </w:pPr>
      <w:r>
        <w:br w:type="page"/>
      </w:r>
    </w:p>
    <w:p w:rsidR="006F18B0" w:rsidRDefault="006E1A43">
      <w:pPr>
        <w:pStyle w:val="affc"/>
        <w:numPr>
          <w:ilvl w:val="0"/>
          <w:numId w:val="0"/>
        </w:numPr>
        <w:spacing w:before="240" w:after="240"/>
        <w:jc w:val="left"/>
        <w:outlineLvl w:val="9"/>
      </w:pPr>
      <w:r>
        <w:lastRenderedPageBreak/>
        <w:t>三、项目检测负责人任命文件</w:t>
      </w:r>
    </w:p>
    <w:p w:rsidR="006F18B0" w:rsidRDefault="006E1A43">
      <w:pPr>
        <w:spacing w:line="360" w:lineRule="auto"/>
        <w:jc w:val="center"/>
        <w:rPr>
          <w:b/>
          <w:kern w:val="44"/>
          <w:sz w:val="44"/>
          <w:szCs w:val="44"/>
        </w:rPr>
      </w:pPr>
      <w:r>
        <w:rPr>
          <w:rFonts w:hAnsi="宋体"/>
          <w:b/>
          <w:kern w:val="44"/>
          <w:sz w:val="44"/>
          <w:szCs w:val="44"/>
        </w:rPr>
        <w:t>任命文件</w:t>
      </w:r>
    </w:p>
    <w:p w:rsidR="006F18B0" w:rsidRDefault="006F18B0">
      <w:pPr>
        <w:jc w:val="right"/>
        <w:rPr>
          <w:sz w:val="24"/>
        </w:rPr>
      </w:pPr>
    </w:p>
    <w:p w:rsidR="006F18B0" w:rsidRDefault="006E1A43">
      <w:pPr>
        <w:spacing w:line="480" w:lineRule="auto"/>
        <w:ind w:firstLineChars="200" w:firstLine="560"/>
        <w:rPr>
          <w:rFonts w:ascii="宋体" w:hAnsi="宋体"/>
          <w:sz w:val="28"/>
          <w:szCs w:val="28"/>
        </w:rPr>
      </w:pPr>
      <w:r>
        <w:rPr>
          <w:rFonts w:ascii="宋体" w:hAnsi="宋体"/>
          <w:sz w:val="28"/>
          <w:szCs w:val="28"/>
        </w:rPr>
        <w:t>现任命本单位</w:t>
      </w:r>
      <w:r>
        <w:rPr>
          <w:rFonts w:ascii="宋体" w:hAnsi="宋体" w:hint="eastAsia"/>
          <w:sz w:val="28"/>
          <w:szCs w:val="28"/>
        </w:rPr>
        <w:t xml:space="preserve">      </w:t>
      </w:r>
      <w:r>
        <w:rPr>
          <w:rFonts w:ascii="宋体" w:hAnsi="宋体"/>
          <w:sz w:val="28"/>
          <w:szCs w:val="28"/>
        </w:rPr>
        <w:t>同志，为</w:t>
      </w:r>
      <w:bookmarkStart w:id="69" w:name="OLE_LINK9"/>
      <w:bookmarkStart w:id="70" w:name="OLE_LINK8"/>
      <w:r>
        <w:rPr>
          <w:rFonts w:ascii="宋体" w:hAnsi="宋体"/>
          <w:sz w:val="28"/>
          <w:szCs w:val="28"/>
        </w:rPr>
        <w:t>项目检测负责人，</w:t>
      </w:r>
      <w:bookmarkEnd w:id="69"/>
      <w:bookmarkEnd w:id="70"/>
      <w:r>
        <w:rPr>
          <w:rFonts w:ascii="宋体" w:hAnsi="宋体"/>
          <w:sz w:val="28"/>
          <w:szCs w:val="28"/>
        </w:rPr>
        <w:t>负责《建设工程质量检测计划》的编制工作。</w:t>
      </w:r>
    </w:p>
    <w:p w:rsidR="006F18B0" w:rsidRDefault="006E1A43">
      <w:pPr>
        <w:spacing w:line="480" w:lineRule="auto"/>
        <w:ind w:firstLineChars="200" w:firstLine="560"/>
        <w:rPr>
          <w:rFonts w:ascii="宋体" w:hAnsi="宋体"/>
          <w:sz w:val="28"/>
          <w:szCs w:val="28"/>
        </w:rPr>
      </w:pPr>
      <w:r>
        <w:rPr>
          <w:rFonts w:ascii="宋体" w:hAnsi="宋体"/>
          <w:sz w:val="28"/>
          <w:szCs w:val="28"/>
        </w:rPr>
        <w:t>此任命即日生效。</w:t>
      </w:r>
    </w:p>
    <w:p w:rsidR="006F18B0" w:rsidRDefault="006F18B0">
      <w:pPr>
        <w:pStyle w:val="afffff2"/>
        <w:ind w:firstLineChars="95" w:firstLine="266"/>
        <w:rPr>
          <w:sz w:val="28"/>
          <w:szCs w:val="28"/>
        </w:rPr>
      </w:pPr>
      <w:bookmarkStart w:id="71" w:name="OLE_LINK16"/>
    </w:p>
    <w:p w:rsidR="006F18B0" w:rsidRDefault="006F18B0">
      <w:pPr>
        <w:pStyle w:val="afffff2"/>
        <w:ind w:firstLineChars="95" w:firstLine="266"/>
        <w:rPr>
          <w:sz w:val="28"/>
          <w:szCs w:val="28"/>
        </w:rPr>
      </w:pPr>
    </w:p>
    <w:bookmarkEnd w:id="71"/>
    <w:p w:rsidR="006F18B0" w:rsidRDefault="006E1A43">
      <w:pPr>
        <w:wordWrap w:val="0"/>
        <w:jc w:val="right"/>
        <w:rPr>
          <w:rFonts w:ascii="宋体" w:hAnsi="宋体"/>
          <w:sz w:val="28"/>
          <w:szCs w:val="28"/>
        </w:rPr>
      </w:pPr>
      <w:r>
        <w:rPr>
          <w:rFonts w:ascii="宋体" w:hAnsi="宋体" w:hint="eastAsia"/>
          <w:sz w:val="28"/>
          <w:szCs w:val="28"/>
        </w:rPr>
        <w:t>施工</w:t>
      </w:r>
      <w:r>
        <w:rPr>
          <w:rFonts w:ascii="宋体" w:hAnsi="宋体"/>
          <w:sz w:val="28"/>
          <w:szCs w:val="28"/>
        </w:rPr>
        <w:t>单位：(公章)</w:t>
      </w:r>
    </w:p>
    <w:p w:rsidR="006F18B0" w:rsidRDefault="006F18B0">
      <w:pPr>
        <w:jc w:val="right"/>
        <w:rPr>
          <w:rFonts w:ascii="宋体" w:hAnsi="宋体"/>
          <w:sz w:val="28"/>
          <w:szCs w:val="28"/>
          <w:u w:val="single"/>
        </w:rPr>
      </w:pPr>
    </w:p>
    <w:p w:rsidR="006F18B0" w:rsidRDefault="006E1A43">
      <w:pPr>
        <w:wordWrap w:val="0"/>
        <w:jc w:val="right"/>
        <w:rPr>
          <w:rFonts w:ascii="宋体" w:hAnsi="宋体"/>
          <w:sz w:val="28"/>
          <w:szCs w:val="28"/>
        </w:rPr>
      </w:pPr>
      <w:r>
        <w:rPr>
          <w:rFonts w:ascii="宋体" w:hAnsi="宋体"/>
          <w:sz w:val="28"/>
          <w:szCs w:val="28"/>
        </w:rPr>
        <w:t>年</w:t>
      </w:r>
      <w:r>
        <w:rPr>
          <w:rFonts w:ascii="宋体" w:hAnsi="宋体" w:hint="eastAsia"/>
          <w:sz w:val="28"/>
          <w:szCs w:val="28"/>
        </w:rPr>
        <w:t xml:space="preserve">   </w:t>
      </w:r>
      <w:r>
        <w:rPr>
          <w:rFonts w:ascii="宋体" w:hAnsi="宋体"/>
          <w:sz w:val="28"/>
          <w:szCs w:val="28"/>
        </w:rPr>
        <w:t>月</w:t>
      </w:r>
      <w:r>
        <w:rPr>
          <w:rFonts w:ascii="宋体" w:hAnsi="宋体" w:hint="eastAsia"/>
          <w:sz w:val="28"/>
          <w:szCs w:val="28"/>
        </w:rPr>
        <w:t xml:space="preserve">   </w:t>
      </w:r>
      <w:r>
        <w:rPr>
          <w:rFonts w:ascii="宋体" w:hAnsi="宋体"/>
          <w:sz w:val="28"/>
          <w:szCs w:val="28"/>
        </w:rPr>
        <w:t>日</w:t>
      </w:r>
    </w:p>
    <w:p w:rsidR="006F18B0" w:rsidRDefault="006F18B0">
      <w:pPr>
        <w:spacing w:line="360" w:lineRule="auto"/>
        <w:jc w:val="center"/>
        <w:rPr>
          <w:rFonts w:hAnsi="宋体"/>
          <w:b/>
          <w:kern w:val="44"/>
          <w:sz w:val="44"/>
          <w:szCs w:val="44"/>
        </w:rPr>
      </w:pPr>
      <w:bookmarkStart w:id="72" w:name="OLE_LINK7"/>
    </w:p>
    <w:p w:rsidR="006F18B0" w:rsidRDefault="006F18B0">
      <w:pPr>
        <w:spacing w:line="360" w:lineRule="auto"/>
        <w:jc w:val="center"/>
        <w:rPr>
          <w:rFonts w:hAnsi="宋体"/>
          <w:b/>
          <w:kern w:val="44"/>
          <w:sz w:val="44"/>
          <w:szCs w:val="44"/>
        </w:rPr>
      </w:pPr>
    </w:p>
    <w:bookmarkEnd w:id="72"/>
    <w:p w:rsidR="006F18B0" w:rsidRDefault="006E1A43">
      <w:pPr>
        <w:pStyle w:val="afffff2"/>
        <w:ind w:firstLine="420"/>
      </w:pPr>
      <w:r>
        <w:br w:type="page"/>
      </w:r>
    </w:p>
    <w:p w:rsidR="006F18B0" w:rsidRDefault="006F18B0">
      <w:pPr>
        <w:pStyle w:val="affc"/>
        <w:numPr>
          <w:ilvl w:val="0"/>
          <w:numId w:val="0"/>
        </w:numPr>
        <w:spacing w:before="240" w:after="240"/>
        <w:jc w:val="left"/>
        <w:outlineLvl w:val="9"/>
      </w:pPr>
    </w:p>
    <w:p w:rsidR="006F18B0" w:rsidRDefault="006E1A43">
      <w:pPr>
        <w:spacing w:line="360" w:lineRule="auto"/>
        <w:jc w:val="center"/>
        <w:rPr>
          <w:b/>
          <w:kern w:val="44"/>
          <w:sz w:val="44"/>
          <w:szCs w:val="44"/>
        </w:rPr>
      </w:pPr>
      <w:r>
        <w:rPr>
          <w:rFonts w:hAnsi="宋体"/>
          <w:b/>
          <w:kern w:val="44"/>
          <w:sz w:val="44"/>
          <w:szCs w:val="44"/>
        </w:rPr>
        <w:t>任命文件</w:t>
      </w:r>
    </w:p>
    <w:p w:rsidR="006F18B0" w:rsidRDefault="006F18B0">
      <w:pPr>
        <w:jc w:val="right"/>
        <w:rPr>
          <w:sz w:val="24"/>
        </w:rPr>
      </w:pPr>
    </w:p>
    <w:p w:rsidR="006F18B0" w:rsidRDefault="006E1A43">
      <w:pPr>
        <w:spacing w:line="480" w:lineRule="auto"/>
        <w:ind w:firstLineChars="200" w:firstLine="560"/>
        <w:rPr>
          <w:rFonts w:ascii="宋体" w:hAnsi="宋体"/>
          <w:sz w:val="28"/>
          <w:szCs w:val="28"/>
        </w:rPr>
      </w:pPr>
      <w:r>
        <w:rPr>
          <w:rFonts w:ascii="宋体" w:hAnsi="宋体"/>
          <w:sz w:val="28"/>
          <w:szCs w:val="28"/>
        </w:rPr>
        <w:t>现任命本单位</w:t>
      </w:r>
      <w:r>
        <w:rPr>
          <w:rFonts w:ascii="宋体" w:hAnsi="宋体" w:hint="eastAsia"/>
          <w:sz w:val="28"/>
          <w:szCs w:val="28"/>
        </w:rPr>
        <w:t xml:space="preserve">      </w:t>
      </w:r>
      <w:r>
        <w:rPr>
          <w:rFonts w:ascii="宋体" w:hAnsi="宋体"/>
          <w:sz w:val="28"/>
          <w:szCs w:val="28"/>
        </w:rPr>
        <w:t>同志，为项目检测负责人，负责《建设工程质量检测计划》的</w:t>
      </w:r>
      <w:r>
        <w:rPr>
          <w:rFonts w:ascii="宋体" w:hAnsi="宋体" w:hint="eastAsia"/>
          <w:sz w:val="28"/>
          <w:szCs w:val="28"/>
        </w:rPr>
        <w:t>复核</w:t>
      </w:r>
      <w:r>
        <w:rPr>
          <w:rFonts w:ascii="宋体" w:hAnsi="宋体"/>
          <w:sz w:val="28"/>
          <w:szCs w:val="28"/>
        </w:rPr>
        <w:t>工作。</w:t>
      </w:r>
    </w:p>
    <w:p w:rsidR="006F18B0" w:rsidRDefault="006E1A43">
      <w:pPr>
        <w:spacing w:line="480" w:lineRule="auto"/>
        <w:ind w:firstLineChars="200" w:firstLine="560"/>
        <w:rPr>
          <w:rFonts w:ascii="宋体" w:hAnsi="宋体"/>
          <w:sz w:val="28"/>
          <w:szCs w:val="28"/>
        </w:rPr>
      </w:pPr>
      <w:r>
        <w:rPr>
          <w:rFonts w:ascii="宋体" w:hAnsi="宋体"/>
          <w:sz w:val="28"/>
          <w:szCs w:val="28"/>
        </w:rPr>
        <w:t>此任命即日生效。</w:t>
      </w:r>
    </w:p>
    <w:p w:rsidR="006F18B0" w:rsidRDefault="006F18B0">
      <w:pPr>
        <w:pStyle w:val="afffff2"/>
        <w:ind w:firstLineChars="95" w:firstLine="266"/>
        <w:rPr>
          <w:sz w:val="28"/>
          <w:szCs w:val="28"/>
        </w:rPr>
      </w:pPr>
    </w:p>
    <w:p w:rsidR="006F18B0" w:rsidRDefault="006F18B0">
      <w:pPr>
        <w:pStyle w:val="afffff2"/>
        <w:ind w:firstLineChars="95" w:firstLine="266"/>
        <w:rPr>
          <w:sz w:val="28"/>
          <w:szCs w:val="28"/>
        </w:rPr>
      </w:pPr>
    </w:p>
    <w:p w:rsidR="006F18B0" w:rsidRDefault="006E1A43">
      <w:pPr>
        <w:wordWrap w:val="0"/>
        <w:jc w:val="right"/>
        <w:rPr>
          <w:rFonts w:ascii="宋体" w:hAnsi="宋体"/>
          <w:sz w:val="28"/>
          <w:szCs w:val="28"/>
        </w:rPr>
      </w:pPr>
      <w:r>
        <w:rPr>
          <w:rFonts w:ascii="宋体" w:hAnsi="宋体" w:hint="eastAsia"/>
          <w:sz w:val="28"/>
          <w:szCs w:val="28"/>
        </w:rPr>
        <w:t>监理</w:t>
      </w:r>
      <w:r>
        <w:rPr>
          <w:rFonts w:ascii="宋体" w:hAnsi="宋体"/>
          <w:sz w:val="28"/>
          <w:szCs w:val="28"/>
        </w:rPr>
        <w:t>单位：(公章)</w:t>
      </w:r>
    </w:p>
    <w:p w:rsidR="006F18B0" w:rsidRDefault="006F18B0">
      <w:pPr>
        <w:jc w:val="right"/>
        <w:rPr>
          <w:rFonts w:ascii="宋体" w:hAnsi="宋体"/>
          <w:sz w:val="28"/>
          <w:szCs w:val="28"/>
          <w:u w:val="single"/>
        </w:rPr>
      </w:pPr>
    </w:p>
    <w:p w:rsidR="006F18B0" w:rsidRDefault="006E1A43">
      <w:pPr>
        <w:wordWrap w:val="0"/>
        <w:jc w:val="right"/>
        <w:rPr>
          <w:rFonts w:ascii="宋体" w:hAnsi="宋体"/>
          <w:sz w:val="28"/>
          <w:szCs w:val="28"/>
        </w:rPr>
      </w:pPr>
      <w:r>
        <w:rPr>
          <w:rFonts w:ascii="宋体" w:hAnsi="宋体"/>
          <w:sz w:val="28"/>
          <w:szCs w:val="28"/>
        </w:rPr>
        <w:t>年</w:t>
      </w:r>
      <w:r>
        <w:rPr>
          <w:rFonts w:ascii="宋体" w:hAnsi="宋体" w:hint="eastAsia"/>
          <w:sz w:val="28"/>
          <w:szCs w:val="28"/>
        </w:rPr>
        <w:t xml:space="preserve">   </w:t>
      </w:r>
      <w:r>
        <w:rPr>
          <w:rFonts w:ascii="宋体" w:hAnsi="宋体"/>
          <w:sz w:val="28"/>
          <w:szCs w:val="28"/>
        </w:rPr>
        <w:t>月</w:t>
      </w:r>
      <w:r>
        <w:rPr>
          <w:rFonts w:ascii="宋体" w:hAnsi="宋体" w:hint="eastAsia"/>
          <w:sz w:val="28"/>
          <w:szCs w:val="28"/>
        </w:rPr>
        <w:t xml:space="preserve">   </w:t>
      </w:r>
      <w:r>
        <w:rPr>
          <w:rFonts w:ascii="宋体" w:hAnsi="宋体"/>
          <w:sz w:val="28"/>
          <w:szCs w:val="28"/>
        </w:rPr>
        <w:t>日</w:t>
      </w:r>
    </w:p>
    <w:p w:rsidR="006F18B0" w:rsidRDefault="006F18B0">
      <w:pPr>
        <w:spacing w:line="360" w:lineRule="auto"/>
        <w:jc w:val="center"/>
        <w:rPr>
          <w:rFonts w:hAnsi="宋体"/>
          <w:b/>
          <w:kern w:val="44"/>
          <w:sz w:val="44"/>
          <w:szCs w:val="44"/>
        </w:rPr>
      </w:pPr>
    </w:p>
    <w:p w:rsidR="006F18B0" w:rsidRDefault="006F18B0">
      <w:pPr>
        <w:spacing w:line="360" w:lineRule="auto"/>
        <w:jc w:val="center"/>
        <w:rPr>
          <w:rFonts w:hAnsi="宋体"/>
          <w:b/>
          <w:kern w:val="44"/>
          <w:sz w:val="44"/>
          <w:szCs w:val="44"/>
        </w:rPr>
      </w:pPr>
    </w:p>
    <w:p w:rsidR="006F18B0" w:rsidRDefault="006E1A43">
      <w:pPr>
        <w:pStyle w:val="afffff2"/>
        <w:ind w:firstLine="420"/>
      </w:pPr>
      <w:r>
        <w:br w:type="page"/>
      </w:r>
    </w:p>
    <w:p w:rsidR="006F18B0" w:rsidRDefault="006F18B0">
      <w:pPr>
        <w:pStyle w:val="affc"/>
        <w:numPr>
          <w:ilvl w:val="0"/>
          <w:numId w:val="0"/>
        </w:numPr>
        <w:spacing w:before="240" w:after="240"/>
        <w:jc w:val="left"/>
        <w:outlineLvl w:val="9"/>
      </w:pPr>
    </w:p>
    <w:p w:rsidR="006F18B0" w:rsidRDefault="006E1A43">
      <w:pPr>
        <w:spacing w:line="360" w:lineRule="auto"/>
        <w:jc w:val="center"/>
        <w:rPr>
          <w:b/>
          <w:kern w:val="44"/>
          <w:sz w:val="44"/>
          <w:szCs w:val="44"/>
        </w:rPr>
      </w:pPr>
      <w:r>
        <w:rPr>
          <w:rFonts w:hAnsi="宋体"/>
          <w:b/>
          <w:kern w:val="44"/>
          <w:sz w:val="44"/>
          <w:szCs w:val="44"/>
        </w:rPr>
        <w:t>任命文件</w:t>
      </w:r>
    </w:p>
    <w:p w:rsidR="006F18B0" w:rsidRDefault="006F18B0">
      <w:pPr>
        <w:jc w:val="right"/>
        <w:rPr>
          <w:sz w:val="24"/>
        </w:rPr>
      </w:pPr>
    </w:p>
    <w:p w:rsidR="006F18B0" w:rsidRDefault="006E1A43">
      <w:pPr>
        <w:spacing w:line="480" w:lineRule="auto"/>
        <w:ind w:firstLineChars="200" w:firstLine="560"/>
        <w:rPr>
          <w:rFonts w:ascii="宋体" w:hAnsi="宋体"/>
          <w:sz w:val="28"/>
          <w:szCs w:val="28"/>
        </w:rPr>
      </w:pPr>
      <w:r>
        <w:rPr>
          <w:rFonts w:ascii="宋体" w:hAnsi="宋体"/>
          <w:sz w:val="28"/>
          <w:szCs w:val="28"/>
        </w:rPr>
        <w:t>现任命本单位</w:t>
      </w:r>
      <w:r>
        <w:rPr>
          <w:rFonts w:ascii="宋体" w:hAnsi="宋体" w:hint="eastAsia"/>
          <w:sz w:val="28"/>
          <w:szCs w:val="28"/>
        </w:rPr>
        <w:t xml:space="preserve">      </w:t>
      </w:r>
      <w:r>
        <w:rPr>
          <w:rFonts w:ascii="宋体" w:hAnsi="宋体"/>
          <w:sz w:val="28"/>
          <w:szCs w:val="28"/>
        </w:rPr>
        <w:t>同志，为项目检测负责人，负责《建设工程质量检测计划》的</w:t>
      </w:r>
      <w:r>
        <w:rPr>
          <w:rFonts w:ascii="宋体" w:hAnsi="宋体" w:hint="eastAsia"/>
          <w:sz w:val="28"/>
          <w:szCs w:val="28"/>
        </w:rPr>
        <w:t>审批</w:t>
      </w:r>
      <w:r>
        <w:rPr>
          <w:rFonts w:ascii="宋体" w:hAnsi="宋体"/>
          <w:sz w:val="28"/>
          <w:szCs w:val="28"/>
        </w:rPr>
        <w:t>和实施工作。</w:t>
      </w:r>
    </w:p>
    <w:p w:rsidR="006F18B0" w:rsidRDefault="006E1A43">
      <w:pPr>
        <w:spacing w:line="480" w:lineRule="auto"/>
        <w:ind w:firstLineChars="200" w:firstLine="560"/>
        <w:rPr>
          <w:rFonts w:ascii="宋体" w:hAnsi="宋体"/>
          <w:sz w:val="28"/>
          <w:szCs w:val="28"/>
        </w:rPr>
      </w:pPr>
      <w:r>
        <w:rPr>
          <w:rFonts w:ascii="宋体" w:hAnsi="宋体"/>
          <w:sz w:val="28"/>
          <w:szCs w:val="28"/>
        </w:rPr>
        <w:t>此任命即日生效。</w:t>
      </w:r>
    </w:p>
    <w:p w:rsidR="006F18B0" w:rsidRDefault="006F18B0">
      <w:pPr>
        <w:pStyle w:val="afffff2"/>
        <w:ind w:firstLineChars="95" w:firstLine="266"/>
        <w:rPr>
          <w:sz w:val="28"/>
          <w:szCs w:val="28"/>
        </w:rPr>
      </w:pPr>
    </w:p>
    <w:p w:rsidR="006F18B0" w:rsidRDefault="006F18B0">
      <w:pPr>
        <w:pStyle w:val="afffff2"/>
        <w:ind w:firstLineChars="95" w:firstLine="266"/>
        <w:rPr>
          <w:sz w:val="28"/>
          <w:szCs w:val="28"/>
        </w:rPr>
      </w:pPr>
    </w:p>
    <w:p w:rsidR="006F18B0" w:rsidRDefault="006E1A43">
      <w:pPr>
        <w:wordWrap w:val="0"/>
        <w:jc w:val="right"/>
        <w:rPr>
          <w:rFonts w:ascii="宋体" w:hAnsi="宋体"/>
          <w:sz w:val="28"/>
          <w:szCs w:val="28"/>
        </w:rPr>
      </w:pPr>
      <w:r>
        <w:rPr>
          <w:rFonts w:ascii="宋体" w:hAnsi="宋体"/>
          <w:sz w:val="28"/>
          <w:szCs w:val="28"/>
        </w:rPr>
        <w:t>建设单位：(公章)</w:t>
      </w:r>
    </w:p>
    <w:p w:rsidR="006F18B0" w:rsidRDefault="006F18B0">
      <w:pPr>
        <w:jc w:val="right"/>
        <w:rPr>
          <w:rFonts w:ascii="宋体" w:hAnsi="宋体"/>
          <w:sz w:val="28"/>
          <w:szCs w:val="28"/>
          <w:u w:val="single"/>
        </w:rPr>
      </w:pPr>
    </w:p>
    <w:p w:rsidR="006F18B0" w:rsidRDefault="006E1A43">
      <w:pPr>
        <w:wordWrap w:val="0"/>
        <w:jc w:val="right"/>
        <w:rPr>
          <w:rFonts w:ascii="宋体" w:hAnsi="宋体"/>
          <w:sz w:val="28"/>
          <w:szCs w:val="28"/>
        </w:rPr>
      </w:pPr>
      <w:r>
        <w:rPr>
          <w:rFonts w:ascii="宋体" w:hAnsi="宋体"/>
          <w:sz w:val="28"/>
          <w:szCs w:val="28"/>
        </w:rPr>
        <w:t>年</w:t>
      </w:r>
      <w:r>
        <w:rPr>
          <w:rFonts w:ascii="宋体" w:hAnsi="宋体" w:hint="eastAsia"/>
          <w:sz w:val="28"/>
          <w:szCs w:val="28"/>
        </w:rPr>
        <w:t xml:space="preserve">   </w:t>
      </w:r>
      <w:r>
        <w:rPr>
          <w:rFonts w:ascii="宋体" w:hAnsi="宋体"/>
          <w:sz w:val="28"/>
          <w:szCs w:val="28"/>
        </w:rPr>
        <w:t>月</w:t>
      </w:r>
      <w:r>
        <w:rPr>
          <w:rFonts w:ascii="宋体" w:hAnsi="宋体" w:hint="eastAsia"/>
          <w:sz w:val="28"/>
          <w:szCs w:val="28"/>
        </w:rPr>
        <w:t xml:space="preserve">   </w:t>
      </w:r>
      <w:r>
        <w:rPr>
          <w:rFonts w:ascii="宋体" w:hAnsi="宋体"/>
          <w:sz w:val="28"/>
          <w:szCs w:val="28"/>
        </w:rPr>
        <w:t>日</w:t>
      </w:r>
    </w:p>
    <w:p w:rsidR="006F18B0" w:rsidRDefault="006F18B0">
      <w:pPr>
        <w:spacing w:line="360" w:lineRule="auto"/>
        <w:jc w:val="center"/>
        <w:rPr>
          <w:rFonts w:hAnsi="宋体"/>
          <w:b/>
          <w:kern w:val="44"/>
          <w:sz w:val="44"/>
          <w:szCs w:val="44"/>
        </w:rPr>
      </w:pPr>
    </w:p>
    <w:p w:rsidR="006F18B0" w:rsidRDefault="006F18B0">
      <w:pPr>
        <w:spacing w:line="360" w:lineRule="auto"/>
        <w:jc w:val="center"/>
        <w:rPr>
          <w:rFonts w:hAnsi="宋体"/>
          <w:b/>
          <w:kern w:val="44"/>
          <w:sz w:val="44"/>
          <w:szCs w:val="44"/>
        </w:rPr>
      </w:pPr>
    </w:p>
    <w:p w:rsidR="006F18B0" w:rsidRDefault="006F18B0">
      <w:pPr>
        <w:pStyle w:val="afffff2"/>
        <w:ind w:firstLineChars="0" w:firstLine="0"/>
        <w:jc w:val="left"/>
      </w:pPr>
    </w:p>
    <w:p w:rsidR="006F18B0" w:rsidRDefault="006F18B0">
      <w:pPr>
        <w:pStyle w:val="afffff2"/>
        <w:ind w:firstLineChars="0" w:firstLine="0"/>
        <w:jc w:val="left"/>
        <w:sectPr w:rsidR="006F18B0">
          <w:headerReference w:type="even" r:id="rId24"/>
          <w:headerReference w:type="default" r:id="rId25"/>
          <w:footerReference w:type="even" r:id="rId26"/>
          <w:footerReference w:type="default" r:id="rId27"/>
          <w:pgSz w:w="11906" w:h="16838"/>
          <w:pgMar w:top="1928" w:right="1134" w:bottom="1134" w:left="1134" w:header="1418" w:footer="1134" w:gutter="284"/>
          <w:cols w:space="425"/>
          <w:formProt w:val="0"/>
          <w:docGrid w:linePitch="312"/>
        </w:sectPr>
      </w:pPr>
    </w:p>
    <w:p w:rsidR="006F18B0" w:rsidRDefault="006E1A43">
      <w:pPr>
        <w:widowControl/>
        <w:adjustRightInd/>
        <w:spacing w:beforeLines="100" w:before="312" w:afterLines="100" w:after="312" w:line="240" w:lineRule="auto"/>
        <w:ind w:firstLineChars="200" w:firstLine="420"/>
        <w:jc w:val="left"/>
        <w:rPr>
          <w:rFonts w:ascii="黑体" w:eastAsia="黑体" w:hAnsi="Times New Roman"/>
          <w:kern w:val="0"/>
          <w:szCs w:val="20"/>
        </w:rPr>
      </w:pPr>
      <w:bookmarkStart w:id="81" w:name="_Toc18861"/>
      <w:bookmarkStart w:id="82" w:name="_Toc18765"/>
      <w:bookmarkStart w:id="83" w:name="_Toc2004088"/>
      <w:bookmarkStart w:id="84" w:name="_Toc15495"/>
      <w:r>
        <w:rPr>
          <w:rFonts w:ascii="黑体" w:eastAsia="黑体" w:hAnsi="Times New Roman"/>
          <w:kern w:val="0"/>
          <w:szCs w:val="20"/>
        </w:rPr>
        <w:lastRenderedPageBreak/>
        <w:t>四</w:t>
      </w:r>
      <w:r>
        <w:rPr>
          <w:rFonts w:ascii="黑体" w:eastAsia="黑体" w:hAnsi="Times New Roman" w:hint="eastAsia"/>
          <w:kern w:val="0"/>
          <w:szCs w:val="20"/>
        </w:rPr>
        <w:t>、</w:t>
      </w:r>
      <w:r>
        <w:rPr>
          <w:rFonts w:ascii="黑体" w:eastAsia="黑体" w:hAnsi="Times New Roman"/>
          <w:kern w:val="0"/>
          <w:szCs w:val="20"/>
        </w:rPr>
        <w:t>建设工程质量检测实施计划</w:t>
      </w:r>
    </w:p>
    <w:p w:rsidR="006F18B0" w:rsidRDefault="006E1A43">
      <w:pPr>
        <w:widowControl/>
        <w:adjustRightInd/>
        <w:spacing w:line="240" w:lineRule="auto"/>
        <w:ind w:firstLineChars="200" w:firstLine="420"/>
        <w:jc w:val="center"/>
        <w:rPr>
          <w:rFonts w:ascii="黑体" w:eastAsia="黑体" w:hAnsi="Times New Roman"/>
          <w:kern w:val="0"/>
          <w:szCs w:val="20"/>
        </w:rPr>
      </w:pPr>
      <w:r>
        <w:rPr>
          <w:rFonts w:ascii="黑体" w:eastAsia="黑体" w:hAnsi="黑体"/>
          <w:bCs/>
          <w:kern w:val="44"/>
          <w:szCs w:val="20"/>
        </w:rPr>
        <w:t>1、</w:t>
      </w:r>
      <w:r>
        <w:rPr>
          <w:rFonts w:ascii="黑体" w:eastAsia="黑体" w:hAnsi="黑体" w:hint="eastAsia"/>
          <w:bCs/>
          <w:kern w:val="44"/>
          <w:szCs w:val="20"/>
        </w:rPr>
        <w:t>建设工程质量检测计划表（地基基础分部）</w:t>
      </w:r>
    </w:p>
    <w:tbl>
      <w:tblPr>
        <w:tblW w:w="129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67"/>
        <w:gridCol w:w="1090"/>
        <w:gridCol w:w="993"/>
        <w:gridCol w:w="590"/>
        <w:gridCol w:w="601"/>
        <w:gridCol w:w="1242"/>
        <w:gridCol w:w="1124"/>
        <w:gridCol w:w="845"/>
        <w:gridCol w:w="887"/>
        <w:gridCol w:w="893"/>
        <w:gridCol w:w="1148"/>
        <w:gridCol w:w="1842"/>
        <w:gridCol w:w="598"/>
        <w:gridCol w:w="531"/>
      </w:tblGrid>
      <w:tr w:rsidR="006F18B0">
        <w:trPr>
          <w:cantSplit/>
          <w:trHeight w:val="340"/>
          <w:jc w:val="center"/>
        </w:trPr>
        <w:tc>
          <w:tcPr>
            <w:tcW w:w="56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bCs/>
                <w:sz w:val="18"/>
                <w:szCs w:val="18"/>
              </w:rPr>
            </w:pPr>
            <w:r>
              <w:rPr>
                <w:rFonts w:ascii="宋体" w:hAnsi="宋体" w:cs="宋体" w:hint="eastAsia"/>
                <w:bCs/>
                <w:sz w:val="18"/>
                <w:szCs w:val="18"/>
              </w:rPr>
              <w:t>序号</w:t>
            </w: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bCs/>
                <w:sz w:val="18"/>
                <w:szCs w:val="18"/>
              </w:rPr>
            </w:pPr>
            <w:r>
              <w:rPr>
                <w:rFonts w:ascii="宋体" w:hAnsi="宋体" w:cs="宋体" w:hint="eastAsia"/>
                <w:bCs/>
                <w:sz w:val="18"/>
                <w:szCs w:val="18"/>
              </w:rPr>
              <w:t>项目</w:t>
            </w:r>
          </w:p>
          <w:p w:rsidR="006F18B0" w:rsidRDefault="006E1A43">
            <w:pPr>
              <w:adjustRightInd/>
              <w:spacing w:line="240" w:lineRule="auto"/>
              <w:jc w:val="center"/>
              <w:rPr>
                <w:rFonts w:ascii="宋体" w:hAnsi="宋体" w:cs="宋体"/>
                <w:bCs/>
                <w:sz w:val="18"/>
                <w:szCs w:val="18"/>
              </w:rPr>
            </w:pPr>
            <w:r>
              <w:rPr>
                <w:rFonts w:ascii="宋体" w:hAnsi="宋体" w:cs="宋体" w:hint="eastAsia"/>
                <w:bCs/>
                <w:sz w:val="18"/>
                <w:szCs w:val="18"/>
              </w:rPr>
              <w:t>编码</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bCs/>
                <w:sz w:val="18"/>
                <w:szCs w:val="18"/>
              </w:rPr>
            </w:pPr>
            <w:r>
              <w:rPr>
                <w:rFonts w:ascii="宋体" w:hAnsi="宋体" w:cs="宋体" w:hint="eastAsia"/>
                <w:bCs/>
                <w:sz w:val="18"/>
                <w:szCs w:val="18"/>
              </w:rPr>
              <w:t>项目名称</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bCs/>
                <w:sz w:val="18"/>
                <w:szCs w:val="18"/>
              </w:rPr>
            </w:pPr>
            <w:r>
              <w:rPr>
                <w:rFonts w:ascii="宋体" w:hAnsi="宋体" w:cs="宋体" w:hint="eastAsia"/>
                <w:bCs/>
                <w:sz w:val="18"/>
                <w:szCs w:val="18"/>
              </w:rPr>
              <w:t>计量</w:t>
            </w:r>
          </w:p>
          <w:p w:rsidR="006F18B0" w:rsidRDefault="006E1A43">
            <w:pPr>
              <w:adjustRightInd/>
              <w:spacing w:line="240" w:lineRule="auto"/>
              <w:jc w:val="center"/>
              <w:rPr>
                <w:rFonts w:ascii="宋体" w:hAnsi="宋体" w:cs="宋体"/>
                <w:bCs/>
                <w:sz w:val="18"/>
                <w:szCs w:val="18"/>
              </w:rPr>
            </w:pPr>
            <w:r>
              <w:rPr>
                <w:rFonts w:ascii="宋体" w:hAnsi="宋体" w:cs="宋体" w:hint="eastAsia"/>
                <w:bCs/>
                <w:sz w:val="18"/>
                <w:szCs w:val="18"/>
              </w:rPr>
              <w:t>单位</w:t>
            </w:r>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bCs/>
                <w:sz w:val="18"/>
                <w:szCs w:val="18"/>
              </w:rPr>
            </w:pPr>
            <w:r>
              <w:rPr>
                <w:rFonts w:ascii="宋体" w:hAnsi="宋体" w:cs="宋体" w:hint="eastAsia"/>
                <w:bCs/>
                <w:sz w:val="18"/>
                <w:szCs w:val="18"/>
              </w:rPr>
              <w:t>工程量</w:t>
            </w:r>
          </w:p>
        </w:tc>
        <w:tc>
          <w:tcPr>
            <w:tcW w:w="1242"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bCs/>
                <w:sz w:val="18"/>
                <w:szCs w:val="18"/>
              </w:rPr>
            </w:pPr>
            <w:r>
              <w:rPr>
                <w:rFonts w:ascii="宋体" w:hAnsi="宋体" w:cs="宋体" w:hint="eastAsia"/>
                <w:bCs/>
                <w:sz w:val="18"/>
                <w:szCs w:val="18"/>
              </w:rPr>
              <w:t>检测项目</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bCs/>
                <w:sz w:val="18"/>
                <w:szCs w:val="18"/>
              </w:rPr>
            </w:pPr>
            <w:r>
              <w:rPr>
                <w:rFonts w:ascii="宋体" w:hAnsi="宋体" w:cs="宋体" w:hint="eastAsia"/>
                <w:bCs/>
                <w:sz w:val="18"/>
                <w:szCs w:val="18"/>
              </w:rPr>
              <w:t>检测参数</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bCs/>
                <w:sz w:val="18"/>
                <w:szCs w:val="18"/>
              </w:rPr>
            </w:pPr>
            <w:r>
              <w:rPr>
                <w:rFonts w:ascii="宋体" w:hAnsi="宋体" w:cs="宋体" w:hint="eastAsia"/>
                <w:bCs/>
                <w:sz w:val="18"/>
                <w:szCs w:val="18"/>
              </w:rPr>
              <w:t>检验批容量</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bCs/>
                <w:sz w:val="18"/>
                <w:szCs w:val="18"/>
              </w:rPr>
            </w:pPr>
            <w:r>
              <w:rPr>
                <w:rFonts w:ascii="宋体" w:hAnsi="宋体" w:cs="宋体" w:hint="eastAsia"/>
                <w:bCs/>
                <w:sz w:val="18"/>
                <w:szCs w:val="18"/>
              </w:rPr>
              <w:t>计划检测批次</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bCs/>
                <w:sz w:val="18"/>
                <w:szCs w:val="18"/>
              </w:rPr>
            </w:pPr>
            <w:r>
              <w:rPr>
                <w:rFonts w:ascii="宋体" w:hAnsi="宋体" w:cs="宋体" w:hint="eastAsia"/>
                <w:bCs/>
                <w:sz w:val="18"/>
                <w:szCs w:val="18"/>
              </w:rPr>
              <w:t>计划检测节点</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bCs/>
                <w:sz w:val="18"/>
                <w:szCs w:val="18"/>
              </w:rPr>
            </w:pPr>
            <w:r>
              <w:rPr>
                <w:rFonts w:ascii="宋体" w:hAnsi="宋体" w:cs="宋体" w:hint="eastAsia"/>
                <w:bCs/>
                <w:sz w:val="18"/>
                <w:szCs w:val="18"/>
              </w:rPr>
              <w:t>抽样依据</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bCs/>
                <w:sz w:val="18"/>
                <w:szCs w:val="18"/>
              </w:rPr>
            </w:pPr>
            <w:r>
              <w:rPr>
                <w:rFonts w:ascii="宋体" w:hAnsi="宋体" w:cs="宋体" w:hint="eastAsia"/>
                <w:bCs/>
                <w:sz w:val="18"/>
                <w:szCs w:val="18"/>
              </w:rPr>
              <w:t>单价（元）</w:t>
            </w:r>
          </w:p>
        </w:tc>
        <w:tc>
          <w:tcPr>
            <w:tcW w:w="59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bCs/>
                <w:sz w:val="18"/>
                <w:szCs w:val="18"/>
              </w:rPr>
            </w:pPr>
            <w:r>
              <w:rPr>
                <w:rFonts w:ascii="宋体" w:hAnsi="宋体" w:cs="宋体" w:hint="eastAsia"/>
                <w:bCs/>
                <w:sz w:val="18"/>
                <w:szCs w:val="18"/>
              </w:rPr>
              <w:t>总价</w:t>
            </w:r>
          </w:p>
        </w:tc>
        <w:tc>
          <w:tcPr>
            <w:tcW w:w="531"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bCs/>
                <w:sz w:val="18"/>
                <w:szCs w:val="18"/>
              </w:rPr>
            </w:pPr>
            <w:r>
              <w:rPr>
                <w:rFonts w:ascii="宋体" w:hAnsi="宋体" w:cs="宋体" w:hint="eastAsia"/>
                <w:bCs/>
                <w:sz w:val="18"/>
                <w:szCs w:val="18"/>
              </w:rPr>
              <w:t>备注</w:t>
            </w:r>
          </w:p>
        </w:tc>
      </w:tr>
      <w:tr w:rsidR="006F18B0">
        <w:trPr>
          <w:cantSplit/>
          <w:trHeight w:val="499"/>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bCs/>
                <w:color w:val="000000"/>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bCs/>
                <w:color w:val="000000"/>
                <w:sz w:val="18"/>
                <w:szCs w:val="18"/>
              </w:rPr>
            </w:pPr>
            <w:r>
              <w:rPr>
                <w:rFonts w:ascii="宋体" w:hAnsi="宋体" w:cs="宋体" w:hint="eastAsia"/>
                <w:bCs/>
                <w:color w:val="000000"/>
                <w:sz w:val="18"/>
                <w:szCs w:val="18"/>
              </w:rPr>
              <w:t>010101001</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bCs/>
                <w:color w:val="000000"/>
                <w:sz w:val="18"/>
                <w:szCs w:val="18"/>
              </w:rPr>
            </w:pPr>
            <w:r>
              <w:rPr>
                <w:rFonts w:ascii="宋体" w:hAnsi="宋体" w:cs="宋体" w:hint="eastAsia"/>
                <w:bCs/>
                <w:color w:val="000000"/>
                <w:sz w:val="18"/>
                <w:szCs w:val="18"/>
              </w:rPr>
              <w:t>地基</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bCs/>
                <w:color w:val="000000"/>
                <w:sz w:val="18"/>
                <w:szCs w:val="18"/>
              </w:rPr>
            </w:pPr>
            <w:r>
              <w:rPr>
                <w:rFonts w:ascii="宋体" w:hAnsi="宋体" w:cs="宋体" w:hint="eastAsia"/>
                <w:bCs/>
                <w:color w:val="000000"/>
                <w:sz w:val="18"/>
                <w:szCs w:val="18"/>
              </w:rPr>
              <w:t>m</w:t>
            </w:r>
            <w:r>
              <w:rPr>
                <w:rFonts w:ascii="宋体" w:hAnsi="宋体" w:cs="宋体" w:hint="eastAsia"/>
                <w:bCs/>
                <w:color w:val="000000"/>
                <w:sz w:val="18"/>
                <w:szCs w:val="18"/>
                <w:vertAlign w:val="superscript"/>
              </w:rPr>
              <w:t>2</w:t>
            </w:r>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bCs/>
                <w:color w:val="000000"/>
                <w:sz w:val="18"/>
                <w:szCs w:val="18"/>
              </w:rPr>
            </w:pPr>
            <w:r>
              <w:rPr>
                <w:rFonts w:ascii="宋体" w:hAnsi="宋体" w:cs="宋体" w:hint="eastAsia"/>
                <w:bCs/>
                <w:color w:val="000000"/>
                <w:sz w:val="18"/>
                <w:szCs w:val="18"/>
              </w:rPr>
              <w:t>975</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bCs/>
                <w:color w:val="000000"/>
                <w:sz w:val="18"/>
                <w:szCs w:val="18"/>
              </w:rPr>
            </w:pPr>
            <w:r w:rsidRPr="006E1A43">
              <w:rPr>
                <w:rFonts w:ascii="宋体" w:hAnsi="宋体" w:cs="宋体" w:hint="eastAsia"/>
                <w:bCs/>
                <w:color w:val="000000"/>
                <w:sz w:val="18"/>
                <w:szCs w:val="18"/>
              </w:rPr>
              <w:t>土壤氡</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bCs/>
                <w:color w:val="000000"/>
                <w:sz w:val="18"/>
                <w:szCs w:val="18"/>
              </w:rPr>
            </w:pPr>
            <w:r>
              <w:rPr>
                <w:rFonts w:ascii="宋体" w:hAnsi="宋体" w:cs="宋体" w:hint="eastAsia"/>
                <w:bCs/>
                <w:color w:val="000000"/>
                <w:sz w:val="18"/>
                <w:szCs w:val="18"/>
              </w:rPr>
              <w:t>氡浓度</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bCs/>
                <w:color w:val="000000"/>
                <w:sz w:val="18"/>
                <w:szCs w:val="18"/>
              </w:rPr>
            </w:pPr>
            <w:r>
              <w:rPr>
                <w:rFonts w:ascii="宋体" w:hAnsi="宋体" w:cs="宋体" w:hint="eastAsia"/>
                <w:bCs/>
                <w:color w:val="000000"/>
                <w:sz w:val="18"/>
                <w:szCs w:val="18"/>
              </w:rPr>
              <w:t>地基勘察范围10m×10m网格交叉点为测点</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bCs/>
                <w:color w:val="000000"/>
                <w:sz w:val="18"/>
                <w:szCs w:val="18"/>
              </w:rPr>
            </w:pPr>
            <w:r>
              <w:rPr>
                <w:rFonts w:ascii="宋体" w:hAnsi="宋体" w:cs="宋体" w:hint="eastAsia"/>
                <w:bCs/>
                <w:color w:val="000000"/>
                <w:sz w:val="18"/>
                <w:szCs w:val="18"/>
              </w:rPr>
              <w:t>16点</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bCs/>
                <w:color w:val="000000"/>
                <w:sz w:val="18"/>
                <w:szCs w:val="18"/>
              </w:rPr>
            </w:pPr>
            <w:r>
              <w:rPr>
                <w:rFonts w:ascii="宋体" w:hAnsi="宋体" w:cs="宋体" w:hint="eastAsia"/>
                <w:bCs/>
                <w:color w:val="000000"/>
                <w:sz w:val="18"/>
                <w:szCs w:val="18"/>
              </w:rPr>
              <w:t>基础设计前</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bCs/>
                <w:color w:val="000000"/>
                <w:sz w:val="18"/>
                <w:szCs w:val="18"/>
              </w:rPr>
            </w:pPr>
            <w:r>
              <w:rPr>
                <w:rFonts w:ascii="宋体" w:hAnsi="宋体" w:cs="宋体" w:hint="eastAsia"/>
                <w:bCs/>
                <w:color w:val="000000"/>
                <w:sz w:val="18"/>
                <w:szCs w:val="18"/>
              </w:rPr>
              <w:t>GB55016-2021/5.2.1</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bCs/>
                <w:color w:val="000000"/>
                <w:sz w:val="18"/>
                <w:szCs w:val="18"/>
              </w:rPr>
            </w:pPr>
            <w:r>
              <w:rPr>
                <w:rFonts w:ascii="宋体" w:hAnsi="宋体" w:cs="宋体" w:hint="eastAsia"/>
                <w:bCs/>
                <w:color w:val="000000"/>
                <w:sz w:val="18"/>
                <w:szCs w:val="18"/>
              </w:rPr>
              <w:t>150/点</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bCs/>
                <w:color w:val="000000"/>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bCs/>
                <w:color w:val="000000"/>
                <w:sz w:val="18"/>
                <w:szCs w:val="18"/>
              </w:rPr>
            </w:pPr>
          </w:p>
        </w:tc>
      </w:tr>
      <w:tr w:rsidR="006F18B0">
        <w:trPr>
          <w:cantSplit/>
          <w:trHeight w:val="253"/>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bCs/>
                <w:color w:val="000000"/>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bCs/>
                <w:color w:val="000000"/>
                <w:sz w:val="18"/>
                <w:szCs w:val="18"/>
              </w:rPr>
            </w:pPr>
            <w:r>
              <w:rPr>
                <w:rFonts w:ascii="宋体" w:hAnsi="宋体" w:cs="宋体" w:hint="eastAsia"/>
                <w:bCs/>
                <w:color w:val="000000"/>
                <w:sz w:val="18"/>
                <w:szCs w:val="18"/>
              </w:rPr>
              <w:t>010103001</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bCs/>
                <w:color w:val="000000"/>
                <w:sz w:val="18"/>
                <w:szCs w:val="18"/>
              </w:rPr>
            </w:pPr>
            <w:r>
              <w:rPr>
                <w:rFonts w:ascii="宋体" w:hAnsi="宋体" w:cs="宋体" w:hint="eastAsia"/>
                <w:bCs/>
                <w:color w:val="000000"/>
                <w:sz w:val="18"/>
                <w:szCs w:val="18"/>
              </w:rPr>
              <w:t>回填方</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bCs/>
                <w:color w:val="000000"/>
                <w:sz w:val="18"/>
                <w:szCs w:val="18"/>
              </w:rPr>
            </w:pPr>
            <w:r>
              <w:rPr>
                <w:rFonts w:ascii="宋体" w:hAnsi="宋体" w:cs="宋体" w:hint="eastAsia"/>
                <w:bCs/>
                <w:color w:val="000000"/>
                <w:sz w:val="18"/>
                <w:szCs w:val="18"/>
              </w:rPr>
              <w:t>m</w:t>
            </w:r>
            <w:r>
              <w:rPr>
                <w:rFonts w:ascii="宋体" w:hAnsi="宋体" w:cs="宋体" w:hint="eastAsia"/>
                <w:bCs/>
                <w:color w:val="000000"/>
                <w:sz w:val="18"/>
                <w:szCs w:val="18"/>
                <w:vertAlign w:val="superscript"/>
              </w:rPr>
              <w:t>2</w:t>
            </w:r>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bCs/>
                <w:color w:val="000000"/>
                <w:sz w:val="18"/>
                <w:szCs w:val="18"/>
              </w:rPr>
            </w:pPr>
            <w:r>
              <w:rPr>
                <w:rFonts w:ascii="宋体" w:hAnsi="宋体" w:cs="宋体" w:hint="eastAsia"/>
                <w:bCs/>
                <w:color w:val="000000"/>
                <w:sz w:val="18"/>
                <w:szCs w:val="18"/>
              </w:rPr>
              <w:t>45720</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bCs/>
                <w:color w:val="000000"/>
                <w:sz w:val="18"/>
                <w:szCs w:val="18"/>
              </w:rPr>
            </w:pPr>
            <w:proofErr w:type="gramStart"/>
            <w:r w:rsidRPr="006E1A43">
              <w:rPr>
                <w:rFonts w:ascii="宋体" w:hAnsi="宋体" w:cs="宋体" w:hint="eastAsia"/>
                <w:bCs/>
                <w:color w:val="000000"/>
                <w:sz w:val="18"/>
                <w:szCs w:val="18"/>
              </w:rPr>
              <w:t>素土回填</w:t>
            </w:r>
            <w:proofErr w:type="gramEnd"/>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bCs/>
                <w:color w:val="000000"/>
                <w:sz w:val="18"/>
                <w:szCs w:val="18"/>
              </w:rPr>
            </w:pPr>
            <w:r>
              <w:rPr>
                <w:rFonts w:ascii="宋体" w:hAnsi="宋体" w:cs="宋体" w:hint="eastAsia"/>
                <w:bCs/>
                <w:color w:val="000000"/>
                <w:sz w:val="18"/>
                <w:szCs w:val="18"/>
              </w:rPr>
              <w:t>最大干密度、最佳含水率</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bCs/>
                <w:color w:val="000000"/>
                <w:sz w:val="18"/>
                <w:szCs w:val="18"/>
              </w:rPr>
            </w:pPr>
            <w:r>
              <w:rPr>
                <w:rFonts w:ascii="宋体" w:hAnsi="宋体" w:cs="宋体" w:hint="eastAsia"/>
                <w:bCs/>
                <w:color w:val="000000"/>
                <w:sz w:val="18"/>
                <w:szCs w:val="18"/>
              </w:rPr>
              <w:t>/</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bCs/>
                <w:color w:val="000000"/>
                <w:sz w:val="18"/>
                <w:szCs w:val="18"/>
              </w:rPr>
            </w:pPr>
            <w:r>
              <w:rPr>
                <w:rFonts w:ascii="宋体" w:hAnsi="宋体" w:cs="宋体" w:hint="eastAsia"/>
                <w:bCs/>
                <w:color w:val="000000"/>
                <w:sz w:val="18"/>
                <w:szCs w:val="18"/>
              </w:rPr>
              <w:t>1组</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bCs/>
                <w:color w:val="000000"/>
                <w:sz w:val="18"/>
                <w:szCs w:val="18"/>
              </w:rPr>
            </w:pPr>
            <w:r>
              <w:rPr>
                <w:rFonts w:ascii="宋体" w:hAnsi="宋体" w:cs="宋体" w:hint="eastAsia"/>
                <w:bCs/>
                <w:color w:val="000000"/>
                <w:sz w:val="18"/>
                <w:szCs w:val="18"/>
              </w:rPr>
              <w:t>土方回填前</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bCs/>
                <w:color w:val="000000"/>
                <w:sz w:val="18"/>
                <w:szCs w:val="18"/>
              </w:rPr>
            </w:pPr>
            <w:r>
              <w:rPr>
                <w:rFonts w:ascii="宋体" w:hAnsi="宋体" w:cs="宋体" w:hint="eastAsia"/>
                <w:bCs/>
                <w:color w:val="000000"/>
                <w:sz w:val="18"/>
                <w:szCs w:val="18"/>
              </w:rPr>
              <w:t>GB50209-2010/4.2.3</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bCs/>
                <w:color w:val="000000"/>
                <w:sz w:val="18"/>
                <w:szCs w:val="18"/>
              </w:rPr>
            </w:pPr>
            <w:r>
              <w:rPr>
                <w:rFonts w:ascii="宋体" w:hAnsi="宋体" w:cs="宋体" w:hint="eastAsia"/>
                <w:bCs/>
                <w:color w:val="000000"/>
                <w:sz w:val="18"/>
                <w:szCs w:val="18"/>
              </w:rPr>
              <w:t>1500/组</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bCs/>
                <w:color w:val="000000"/>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bCs/>
                <w:color w:val="000000"/>
                <w:sz w:val="18"/>
                <w:szCs w:val="18"/>
              </w:rPr>
            </w:pPr>
          </w:p>
        </w:tc>
      </w:tr>
      <w:tr w:rsidR="006F18B0">
        <w:trPr>
          <w:cantSplit/>
          <w:trHeight w:val="306"/>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bCs/>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bCs/>
                <w:sz w:val="18"/>
                <w:szCs w:val="18"/>
              </w:rPr>
            </w:pPr>
            <w:r>
              <w:rPr>
                <w:rFonts w:ascii="宋体" w:hAnsi="宋体" w:cs="宋体" w:hint="eastAsia"/>
                <w:bCs/>
                <w:sz w:val="18"/>
                <w:szCs w:val="18"/>
              </w:rPr>
              <w:t>010103001</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bCs/>
                <w:sz w:val="18"/>
                <w:szCs w:val="18"/>
              </w:rPr>
            </w:pPr>
            <w:r>
              <w:rPr>
                <w:rFonts w:ascii="宋体" w:hAnsi="宋体" w:cs="宋体" w:hint="eastAsia"/>
                <w:bCs/>
                <w:sz w:val="18"/>
                <w:szCs w:val="18"/>
              </w:rPr>
              <w:t>回填方</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bCs/>
                <w:sz w:val="18"/>
                <w:szCs w:val="18"/>
              </w:rPr>
            </w:pPr>
            <w:r>
              <w:rPr>
                <w:rFonts w:ascii="宋体" w:hAnsi="宋体" w:cs="宋体" w:hint="eastAsia"/>
                <w:bCs/>
                <w:sz w:val="18"/>
                <w:szCs w:val="18"/>
              </w:rPr>
              <w:t>m</w:t>
            </w:r>
            <w:r>
              <w:rPr>
                <w:rFonts w:ascii="宋体" w:hAnsi="宋体" w:cs="宋体" w:hint="eastAsia"/>
                <w:bCs/>
                <w:sz w:val="18"/>
                <w:szCs w:val="18"/>
                <w:vertAlign w:val="superscript"/>
              </w:rPr>
              <w:t>2</w:t>
            </w:r>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bCs/>
                <w:sz w:val="18"/>
                <w:szCs w:val="18"/>
              </w:rPr>
            </w:pPr>
            <w:r>
              <w:rPr>
                <w:rFonts w:ascii="宋体" w:hAnsi="宋体" w:cs="宋体" w:hint="eastAsia"/>
                <w:bCs/>
                <w:sz w:val="18"/>
                <w:szCs w:val="18"/>
              </w:rPr>
              <w:t>45720/层</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bCs/>
                <w:sz w:val="18"/>
                <w:szCs w:val="18"/>
              </w:rPr>
            </w:pPr>
            <w:proofErr w:type="gramStart"/>
            <w:r w:rsidRPr="006E1A43">
              <w:rPr>
                <w:rFonts w:ascii="宋体" w:hAnsi="宋体" w:cs="宋体" w:hint="eastAsia"/>
                <w:bCs/>
                <w:sz w:val="18"/>
                <w:szCs w:val="18"/>
              </w:rPr>
              <w:t>素土回填</w:t>
            </w:r>
            <w:proofErr w:type="gramEnd"/>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bCs/>
                <w:sz w:val="18"/>
                <w:szCs w:val="18"/>
              </w:rPr>
            </w:pPr>
            <w:r>
              <w:rPr>
                <w:rFonts w:ascii="宋体" w:hAnsi="宋体" w:cs="宋体" w:hint="eastAsia"/>
                <w:bCs/>
                <w:sz w:val="18"/>
                <w:szCs w:val="18"/>
              </w:rPr>
              <w:t>压实系数</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bCs/>
                <w:sz w:val="18"/>
                <w:szCs w:val="18"/>
              </w:rPr>
            </w:pPr>
            <w:r>
              <w:rPr>
                <w:rFonts w:ascii="宋体" w:hAnsi="宋体" w:cs="宋体" w:hint="eastAsia"/>
                <w:bCs/>
                <w:sz w:val="18"/>
                <w:szCs w:val="18"/>
              </w:rPr>
              <w:t>100m</w:t>
            </w:r>
            <w:r>
              <w:rPr>
                <w:rFonts w:ascii="宋体" w:hAnsi="宋体" w:cs="宋体" w:hint="eastAsia"/>
                <w:bCs/>
                <w:sz w:val="18"/>
                <w:szCs w:val="18"/>
                <w:vertAlign w:val="superscript"/>
              </w:rPr>
              <w:t>2</w:t>
            </w:r>
            <w:r>
              <w:rPr>
                <w:rFonts w:ascii="宋体" w:hAnsi="宋体" w:cs="宋体" w:hint="eastAsia"/>
                <w:bCs/>
                <w:sz w:val="18"/>
                <w:szCs w:val="18"/>
              </w:rPr>
              <w:t>/点/层</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bCs/>
                <w:sz w:val="18"/>
                <w:szCs w:val="18"/>
              </w:rPr>
            </w:pPr>
            <w:r>
              <w:rPr>
                <w:rFonts w:ascii="宋体" w:hAnsi="宋体" w:cs="宋体" w:hint="eastAsia"/>
                <w:bCs/>
                <w:sz w:val="18"/>
                <w:szCs w:val="18"/>
              </w:rPr>
              <w:t>457点</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bCs/>
                <w:sz w:val="18"/>
                <w:szCs w:val="18"/>
              </w:rPr>
            </w:pPr>
            <w:r>
              <w:rPr>
                <w:rFonts w:ascii="宋体" w:hAnsi="宋体" w:cs="宋体" w:hint="eastAsia"/>
                <w:bCs/>
                <w:sz w:val="18"/>
                <w:szCs w:val="18"/>
              </w:rPr>
              <w:t>土方回填后</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bCs/>
                <w:sz w:val="18"/>
                <w:szCs w:val="18"/>
              </w:rPr>
            </w:pPr>
            <w:r>
              <w:rPr>
                <w:rFonts w:ascii="宋体" w:hAnsi="宋体" w:cs="宋体" w:hint="eastAsia"/>
                <w:bCs/>
                <w:sz w:val="18"/>
                <w:szCs w:val="18"/>
              </w:rPr>
              <w:t>GB50209-2010/4.2.3</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bCs/>
                <w:sz w:val="18"/>
                <w:szCs w:val="18"/>
              </w:rPr>
            </w:pPr>
            <w:r>
              <w:rPr>
                <w:rFonts w:ascii="宋体" w:hAnsi="宋体" w:cs="宋体" w:hint="eastAsia"/>
                <w:bCs/>
                <w:sz w:val="18"/>
                <w:szCs w:val="18"/>
              </w:rPr>
              <w:t>120/点</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bCs/>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bCs/>
                <w:sz w:val="18"/>
                <w:szCs w:val="18"/>
              </w:rPr>
            </w:pPr>
          </w:p>
        </w:tc>
      </w:tr>
      <w:tr w:rsidR="006F18B0">
        <w:trPr>
          <w:cantSplit/>
          <w:trHeight w:val="895"/>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bCs/>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bCs/>
                <w:sz w:val="18"/>
                <w:szCs w:val="18"/>
              </w:rPr>
            </w:pPr>
            <w:r>
              <w:rPr>
                <w:rFonts w:ascii="宋体" w:hAnsi="宋体" w:cs="宋体" w:hint="eastAsia"/>
                <w:bCs/>
                <w:sz w:val="18"/>
                <w:szCs w:val="18"/>
              </w:rPr>
              <w:t>010301002</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bCs/>
                <w:sz w:val="18"/>
                <w:szCs w:val="18"/>
              </w:rPr>
            </w:pPr>
            <w:r>
              <w:rPr>
                <w:rFonts w:ascii="宋体" w:hAnsi="宋体" w:cs="宋体" w:hint="eastAsia"/>
                <w:bCs/>
                <w:sz w:val="18"/>
                <w:szCs w:val="18"/>
              </w:rPr>
              <w:t>预制钢筋混凝土管桩（工程桩）</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bCs/>
                <w:sz w:val="18"/>
                <w:szCs w:val="18"/>
              </w:rPr>
            </w:pPr>
            <w:r>
              <w:rPr>
                <w:rFonts w:ascii="宋体" w:hAnsi="宋体" w:cs="宋体" w:hint="eastAsia"/>
                <w:bCs/>
                <w:sz w:val="18"/>
                <w:szCs w:val="18"/>
              </w:rPr>
              <w:t>根</w:t>
            </w:r>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bCs/>
                <w:sz w:val="18"/>
                <w:szCs w:val="18"/>
              </w:rPr>
            </w:pPr>
            <w:r>
              <w:rPr>
                <w:rFonts w:ascii="宋体" w:hAnsi="宋体" w:cs="宋体" w:hint="eastAsia"/>
                <w:bCs/>
                <w:sz w:val="18"/>
                <w:szCs w:val="18"/>
              </w:rPr>
              <w:t>169</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bCs/>
                <w:sz w:val="18"/>
                <w:szCs w:val="18"/>
              </w:rPr>
            </w:pPr>
            <w:r w:rsidRPr="006E1A43">
              <w:rPr>
                <w:rFonts w:ascii="宋体" w:hAnsi="宋体" w:cs="宋体" w:hint="eastAsia"/>
                <w:bCs/>
                <w:sz w:val="18"/>
                <w:szCs w:val="18"/>
              </w:rPr>
              <w:t>承载力</w:t>
            </w:r>
          </w:p>
          <w:p w:rsidR="006F18B0" w:rsidRPr="006E1A43" w:rsidRDefault="006E1A43">
            <w:pPr>
              <w:adjustRightInd/>
              <w:spacing w:line="240" w:lineRule="auto"/>
              <w:jc w:val="center"/>
              <w:rPr>
                <w:rFonts w:ascii="宋体" w:hAnsi="宋体" w:cs="宋体"/>
                <w:bCs/>
                <w:sz w:val="18"/>
                <w:szCs w:val="18"/>
              </w:rPr>
            </w:pPr>
            <w:r w:rsidRPr="006E1A43">
              <w:rPr>
                <w:rFonts w:ascii="宋体" w:hAnsi="宋体" w:cs="宋体" w:hint="eastAsia"/>
                <w:bCs/>
                <w:sz w:val="18"/>
                <w:szCs w:val="18"/>
              </w:rPr>
              <w:t>PHC600(130)AB</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bCs/>
                <w:sz w:val="18"/>
                <w:szCs w:val="18"/>
              </w:rPr>
            </w:pPr>
            <w:r>
              <w:rPr>
                <w:rFonts w:ascii="宋体" w:hAnsi="宋体" w:cs="宋体" w:hint="eastAsia"/>
                <w:bCs/>
                <w:sz w:val="18"/>
                <w:szCs w:val="18"/>
              </w:rPr>
              <w:t>单桩竖向抗压承载力静载试验</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bCs/>
                <w:sz w:val="18"/>
                <w:szCs w:val="18"/>
              </w:rPr>
            </w:pPr>
            <w:r>
              <w:rPr>
                <w:rFonts w:ascii="宋体" w:hAnsi="宋体" w:cs="宋体" w:hint="eastAsia"/>
                <w:bCs/>
                <w:sz w:val="18"/>
                <w:szCs w:val="18"/>
              </w:rPr>
              <w:t>1%且不少于3根</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bCs/>
                <w:sz w:val="18"/>
                <w:szCs w:val="18"/>
              </w:rPr>
            </w:pPr>
            <w:r>
              <w:rPr>
                <w:rFonts w:ascii="宋体" w:hAnsi="宋体" w:cs="宋体" w:hint="eastAsia"/>
                <w:bCs/>
                <w:sz w:val="18"/>
                <w:szCs w:val="18"/>
              </w:rPr>
              <w:t>3根</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bCs/>
                <w:sz w:val="18"/>
                <w:szCs w:val="18"/>
              </w:rPr>
            </w:pPr>
            <w:r>
              <w:rPr>
                <w:rFonts w:ascii="宋体" w:hAnsi="宋体" w:cs="宋体" w:hint="eastAsia"/>
                <w:bCs/>
                <w:sz w:val="18"/>
                <w:szCs w:val="18"/>
              </w:rPr>
              <w:t>工程桩施工后</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bCs/>
                <w:sz w:val="18"/>
                <w:szCs w:val="18"/>
              </w:rPr>
            </w:pPr>
            <w:r>
              <w:rPr>
                <w:rFonts w:ascii="宋体" w:hAnsi="宋体" w:cs="宋体" w:hint="eastAsia"/>
                <w:bCs/>
                <w:sz w:val="18"/>
                <w:szCs w:val="18"/>
              </w:rPr>
              <w:t>DB32/T3916-2020/3.3.3</w:t>
            </w:r>
          </w:p>
        </w:tc>
        <w:tc>
          <w:tcPr>
            <w:tcW w:w="1842" w:type="dxa"/>
            <w:tcBorders>
              <w:tl2br w:val="nil"/>
              <w:tr2bl w:val="nil"/>
            </w:tcBorders>
            <w:shd w:val="clear" w:color="000000" w:fill="auto"/>
            <w:noWrap/>
            <w:vAlign w:val="center"/>
          </w:tcPr>
          <w:p w:rsidR="006F18B0" w:rsidRDefault="006E1A43">
            <w:pPr>
              <w:widowControl/>
              <w:adjustRightInd/>
              <w:spacing w:line="240" w:lineRule="auto"/>
              <w:jc w:val="left"/>
              <w:rPr>
                <w:rFonts w:ascii="宋体" w:hAnsi="宋体" w:cs="宋体"/>
                <w:bCs/>
                <w:sz w:val="18"/>
                <w:szCs w:val="18"/>
              </w:rPr>
            </w:pPr>
            <w:r>
              <w:rPr>
                <w:rFonts w:ascii="宋体" w:hAnsi="宋体" w:cs="宋体" w:hint="eastAsia"/>
                <w:bCs/>
                <w:color w:val="000000"/>
                <w:kern w:val="0"/>
                <w:sz w:val="18"/>
                <w:szCs w:val="18"/>
              </w:rPr>
              <w:t>≤50t，5000/根；50t＜荷重≤100t，100/t；100t＜荷重≤300t，90/t；300t＜荷重≤1000t，80/t；1000t＜荷重≤1500t，70/t；1500t＜荷重≤2000t，70/t；荷载＞2000t，不低于50/t</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bCs/>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bCs/>
                <w:sz w:val="18"/>
                <w:szCs w:val="18"/>
              </w:rPr>
            </w:pPr>
          </w:p>
        </w:tc>
      </w:tr>
      <w:tr w:rsidR="006F18B0">
        <w:trPr>
          <w:cantSplit/>
          <w:trHeight w:val="418"/>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010301002</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预制钢筋混凝土管桩（工程桩）</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根</w:t>
            </w:r>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466</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宋体" w:hint="eastAsia"/>
                <w:sz w:val="18"/>
                <w:szCs w:val="18"/>
              </w:rPr>
              <w:t>承载力</w:t>
            </w:r>
          </w:p>
          <w:p w:rsidR="006F18B0" w:rsidRPr="006E1A43" w:rsidRDefault="006E1A43">
            <w:pPr>
              <w:adjustRightInd/>
              <w:spacing w:line="240" w:lineRule="auto"/>
              <w:jc w:val="center"/>
              <w:rPr>
                <w:rFonts w:ascii="宋体" w:hAnsi="宋体" w:cs="宋体"/>
                <w:sz w:val="18"/>
                <w:szCs w:val="18"/>
              </w:rPr>
            </w:pPr>
            <w:r w:rsidRPr="006E1A43">
              <w:rPr>
                <w:rFonts w:ascii="宋体" w:hAnsi="宋体" w:cs="宋体" w:hint="eastAsia"/>
                <w:sz w:val="18"/>
                <w:szCs w:val="18"/>
              </w:rPr>
              <w:t>PHC600(110)B</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单桩竖向抗压承载力静载试验、单桩竖向抗拔承载力静载试验</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5根</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工程桩施工后</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DB32/T3916-2020/3.3.3</w:t>
            </w:r>
          </w:p>
        </w:tc>
        <w:tc>
          <w:tcPr>
            <w:tcW w:w="1842" w:type="dxa"/>
            <w:tcBorders>
              <w:tl2br w:val="nil"/>
              <w:tr2bl w:val="nil"/>
            </w:tcBorders>
            <w:shd w:val="clear" w:color="000000" w:fill="auto"/>
            <w:noWrap/>
            <w:vAlign w:val="center"/>
          </w:tcPr>
          <w:p w:rsidR="006F18B0" w:rsidRDefault="006E1A43">
            <w:pPr>
              <w:widowControl/>
              <w:adjustRightInd/>
              <w:spacing w:line="240" w:lineRule="auto"/>
              <w:jc w:val="left"/>
              <w:rPr>
                <w:rFonts w:ascii="宋体" w:hAnsi="宋体" w:cs="宋体"/>
                <w:sz w:val="18"/>
                <w:szCs w:val="18"/>
              </w:rPr>
            </w:pPr>
            <w:r>
              <w:rPr>
                <w:rFonts w:ascii="宋体" w:hAnsi="宋体" w:cs="宋体" w:hint="eastAsia"/>
                <w:color w:val="000000"/>
                <w:kern w:val="0"/>
                <w:sz w:val="18"/>
                <w:szCs w:val="18"/>
              </w:rPr>
              <w:t>≤50t，5000/根；50t＜荷重≤100t，100/t；100t＜荷重≤300t，90/t；300t＜荷重≤1000t，80/t；1000t＜荷重≤1500t，70/t；1500t＜荷重≤2000t，70/t；荷载＞2000t，不低于50/t</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376"/>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010301002</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预制钢筋混凝土管桩（工程桩）</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根</w:t>
            </w:r>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169</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宋体" w:hint="eastAsia"/>
                <w:sz w:val="18"/>
                <w:szCs w:val="18"/>
              </w:rPr>
              <w:t>桩身完整性PHC600(130)AB</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低应变</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100%</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169根</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工程桩施工后</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图纸设计要求</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150/根</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253"/>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010301002</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预制钢筋混凝土管桩（工程桩）</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根</w:t>
            </w:r>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466</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宋体" w:hint="eastAsia"/>
                <w:sz w:val="18"/>
                <w:szCs w:val="18"/>
              </w:rPr>
              <w:t>桩身完整性PHC600(110)B</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低应变</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100%</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466根</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工程桩施工后</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图纸设计要求</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150/根</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376"/>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010301002</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预制钢筋混凝土管桩（工程桩）</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根</w:t>
            </w:r>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169</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宋体" w:hint="eastAsia"/>
                <w:sz w:val="18"/>
                <w:szCs w:val="18"/>
              </w:rPr>
              <w:t>桩身完整性PHC600(130)AB</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高应变</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10%</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17根</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工程桩施工后</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图纸设计要求</w:t>
            </w:r>
          </w:p>
        </w:tc>
        <w:tc>
          <w:tcPr>
            <w:tcW w:w="1842" w:type="dxa"/>
            <w:tcBorders>
              <w:tl2br w:val="nil"/>
              <w:tr2bl w:val="nil"/>
            </w:tcBorders>
            <w:shd w:val="clear" w:color="000000" w:fill="auto"/>
            <w:noWrap/>
            <w:vAlign w:val="center"/>
          </w:tcPr>
          <w:p w:rsidR="006F18B0" w:rsidRDefault="006E1A43">
            <w:pPr>
              <w:widowControl/>
              <w:adjustRightInd/>
              <w:spacing w:line="240" w:lineRule="auto"/>
              <w:jc w:val="center"/>
              <w:rPr>
                <w:rFonts w:ascii="宋体" w:hAnsi="宋体" w:cs="宋体"/>
                <w:sz w:val="18"/>
                <w:szCs w:val="18"/>
              </w:rPr>
            </w:pPr>
            <w:r>
              <w:rPr>
                <w:rFonts w:ascii="宋体" w:hAnsi="宋体" w:cs="宋体" w:hint="eastAsia"/>
                <w:color w:val="000000"/>
                <w:kern w:val="0"/>
                <w:sz w:val="18"/>
                <w:szCs w:val="18"/>
              </w:rPr>
              <w:t>R</w:t>
            </w:r>
            <w:r>
              <w:rPr>
                <w:rFonts w:ascii="宋体" w:hAnsi="宋体" w:cs="宋体" w:hint="eastAsia"/>
                <w:color w:val="000000"/>
                <w:kern w:val="0"/>
                <w:sz w:val="11"/>
                <w:szCs w:val="11"/>
              </w:rPr>
              <w:t>U</w:t>
            </w:r>
            <w:r>
              <w:rPr>
                <w:rFonts w:ascii="宋体" w:hAnsi="宋体" w:cs="宋体" w:hint="eastAsia"/>
                <w:color w:val="000000"/>
                <w:kern w:val="0"/>
                <w:sz w:val="18"/>
                <w:szCs w:val="18"/>
              </w:rPr>
              <w:t>≤1000kN，3000/根；1000kN＜R</w:t>
            </w:r>
            <w:r>
              <w:rPr>
                <w:rFonts w:ascii="宋体" w:hAnsi="宋体" w:cs="宋体" w:hint="eastAsia"/>
                <w:color w:val="000000"/>
                <w:kern w:val="0"/>
                <w:sz w:val="11"/>
                <w:szCs w:val="11"/>
              </w:rPr>
              <w:t>U</w:t>
            </w:r>
            <w:r>
              <w:rPr>
                <w:rFonts w:ascii="宋体" w:hAnsi="宋体" w:cs="宋体" w:hint="eastAsia"/>
                <w:color w:val="000000"/>
                <w:kern w:val="0"/>
                <w:sz w:val="18"/>
                <w:szCs w:val="18"/>
              </w:rPr>
              <w:t>≤3000kN，4500/根；3000kN＜R</w:t>
            </w:r>
            <w:r>
              <w:rPr>
                <w:rFonts w:ascii="宋体" w:hAnsi="宋体" w:cs="宋体" w:hint="eastAsia"/>
                <w:color w:val="000000"/>
                <w:kern w:val="0"/>
                <w:sz w:val="11"/>
                <w:szCs w:val="11"/>
              </w:rPr>
              <w:t>U</w:t>
            </w:r>
            <w:r>
              <w:rPr>
                <w:rFonts w:ascii="宋体" w:hAnsi="宋体" w:cs="宋体" w:hint="eastAsia"/>
                <w:color w:val="000000"/>
                <w:kern w:val="0"/>
                <w:sz w:val="18"/>
                <w:szCs w:val="18"/>
              </w:rPr>
              <w:t>≤8000kN，6000/根；8000kN＜R</w:t>
            </w:r>
            <w:r>
              <w:rPr>
                <w:rFonts w:ascii="宋体" w:hAnsi="宋体" w:cs="宋体" w:hint="eastAsia"/>
                <w:color w:val="000000"/>
                <w:kern w:val="0"/>
                <w:sz w:val="11"/>
                <w:szCs w:val="11"/>
              </w:rPr>
              <w:t>U</w:t>
            </w:r>
            <w:r>
              <w:rPr>
                <w:rFonts w:ascii="宋体" w:hAnsi="宋体" w:cs="宋体" w:hint="eastAsia"/>
                <w:color w:val="000000"/>
                <w:kern w:val="0"/>
                <w:sz w:val="18"/>
                <w:szCs w:val="18"/>
              </w:rPr>
              <w:t>≤20000kN，7500/根；R</w:t>
            </w:r>
            <w:r>
              <w:rPr>
                <w:rFonts w:ascii="宋体" w:hAnsi="宋体" w:cs="宋体" w:hint="eastAsia"/>
                <w:color w:val="000000"/>
                <w:kern w:val="0"/>
                <w:sz w:val="11"/>
                <w:szCs w:val="11"/>
              </w:rPr>
              <w:t>U</w:t>
            </w:r>
            <w:r>
              <w:rPr>
                <w:rFonts w:ascii="宋体" w:hAnsi="宋体" w:cs="宋体" w:hint="eastAsia"/>
                <w:color w:val="000000"/>
                <w:kern w:val="0"/>
                <w:sz w:val="18"/>
                <w:szCs w:val="18"/>
              </w:rPr>
              <w:t>＞20000kN，另议</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499"/>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010301002</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预制钢筋混凝土管桩（工程桩）</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节</w:t>
            </w:r>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326</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宋体" w:hint="eastAsia"/>
                <w:sz w:val="18"/>
                <w:szCs w:val="18"/>
              </w:rPr>
              <w:t>抗弯试验、破损试验PHC600(130)AB</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抗弯性能（抗裂弯矩、极限弯矩）、配筋（预应力主筋外轮廓直径、数量）</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1节</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工程桩施工前</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DGJ32/J16-2014/4.2.2</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4000/根</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376"/>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010301002</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预制钢筋混凝土管桩（工程桩）</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节</w:t>
            </w:r>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466</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宋体" w:hint="eastAsia"/>
                <w:sz w:val="18"/>
                <w:szCs w:val="18"/>
              </w:rPr>
              <w:t>抗弯试验、破损试验PHC600(110)B</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抗弯性能（抗裂弯矩、极限弯矩）、配筋（预应力主筋外轮廓直径、数量）</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1节</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工程桩施工前</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DGJ32/J16-2014/4.2.2</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4000/根</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376"/>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010301002</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预制钢筋混凝土管桩（工程桩）</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proofErr w:type="gramStart"/>
            <w:r>
              <w:rPr>
                <w:rFonts w:ascii="宋体" w:hAnsi="宋体" w:cs="宋体" w:hint="eastAsia"/>
                <w:sz w:val="18"/>
                <w:szCs w:val="18"/>
              </w:rPr>
              <w:t>个</w:t>
            </w:r>
            <w:proofErr w:type="gramEnd"/>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169</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宋体" w:hint="eastAsia"/>
                <w:sz w:val="18"/>
                <w:szCs w:val="18"/>
              </w:rPr>
              <w:t>管桩接头</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rPr>
                <w:rFonts w:ascii="宋体" w:hAnsi="宋体" w:cs="宋体"/>
                <w:sz w:val="18"/>
                <w:szCs w:val="18"/>
              </w:rPr>
            </w:pPr>
            <w:r>
              <w:rPr>
                <w:rFonts w:ascii="宋体" w:hAnsi="宋体" w:cs="宋体" w:hint="eastAsia"/>
                <w:sz w:val="18"/>
                <w:szCs w:val="18"/>
              </w:rPr>
              <w:t>焊缝质量</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10%</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17个</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rPr>
                <w:rFonts w:ascii="宋体" w:hAnsi="宋体" w:cs="宋体"/>
                <w:sz w:val="18"/>
                <w:szCs w:val="18"/>
              </w:rPr>
            </w:pPr>
            <w:r>
              <w:rPr>
                <w:rFonts w:ascii="宋体" w:hAnsi="宋体" w:cs="宋体" w:hint="eastAsia"/>
                <w:sz w:val="18"/>
                <w:szCs w:val="18"/>
              </w:rPr>
              <w:t>工程桩施工过程中</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GB50202-2018/5.5</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200/条</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380"/>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010902003</w:t>
            </w:r>
          </w:p>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010903001</w:t>
            </w:r>
          </w:p>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010904001</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地下室防水</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卷</w:t>
            </w:r>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2570</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宋体" w:hint="eastAsia"/>
                <w:sz w:val="18"/>
                <w:szCs w:val="18"/>
              </w:rPr>
              <w:t>SBS防水卷材</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可溶物含量、拉力、延伸率、低温柔度、热老化后低温柔度、</w:t>
            </w:r>
            <w:proofErr w:type="gramStart"/>
            <w:r>
              <w:rPr>
                <w:rFonts w:ascii="宋体" w:hAnsi="宋体" w:cs="宋体" w:hint="eastAsia"/>
                <w:sz w:val="18"/>
                <w:szCs w:val="18"/>
              </w:rPr>
              <w:t>不</w:t>
            </w:r>
            <w:proofErr w:type="gramEnd"/>
            <w:r>
              <w:rPr>
                <w:rFonts w:ascii="宋体" w:hAnsi="宋体" w:cs="宋体" w:hint="eastAsia"/>
                <w:sz w:val="18"/>
                <w:szCs w:val="18"/>
              </w:rPr>
              <w:t>透水性</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1000</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3组</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材料进场后</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GB50208-2011/附录B</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1930/组</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257"/>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010903004</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地下室防水</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m</w:t>
            </w:r>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918.6</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宋体" w:hint="eastAsia"/>
                <w:sz w:val="18"/>
                <w:szCs w:val="18"/>
              </w:rPr>
              <w:t>橡胶止水带</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拉伸强度、拉断伸长率、撕裂强度</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每月同标记产量为一批</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1组</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材料进场后</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GB50208-2011/附录B</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860/组</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253"/>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010501001</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垫层</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m</w:t>
            </w:r>
            <w:r>
              <w:rPr>
                <w:rFonts w:ascii="宋体" w:hAnsi="宋体" w:cs="宋体" w:hint="eastAsia"/>
                <w:sz w:val="18"/>
                <w:szCs w:val="18"/>
                <w:vertAlign w:val="superscript"/>
              </w:rPr>
              <w:t>3</w:t>
            </w:r>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1150</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宋体" w:hint="eastAsia"/>
                <w:sz w:val="18"/>
                <w:szCs w:val="18"/>
              </w:rPr>
              <w:t>C15混凝土</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proofErr w:type="gramStart"/>
            <w:r>
              <w:rPr>
                <w:rFonts w:ascii="宋体" w:hAnsi="宋体" w:cs="宋体" w:hint="eastAsia"/>
                <w:sz w:val="18"/>
                <w:szCs w:val="18"/>
              </w:rPr>
              <w:t>标养试</w:t>
            </w:r>
            <w:proofErr w:type="gramEnd"/>
            <w:r>
              <w:rPr>
                <w:rFonts w:ascii="宋体" w:hAnsi="宋体" w:cs="宋体" w:hint="eastAsia"/>
                <w:sz w:val="18"/>
                <w:szCs w:val="18"/>
              </w:rPr>
              <w:t>块抗压强度</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100</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12组</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浇筑混凝土后</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GB50204-2015/7.3.5</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90/组</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253"/>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010301002</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预制钢筋混凝土管桩（工程桩）</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m</w:t>
            </w:r>
            <w:r>
              <w:rPr>
                <w:rFonts w:ascii="宋体" w:hAnsi="宋体" w:cs="宋体" w:hint="eastAsia"/>
                <w:sz w:val="18"/>
                <w:szCs w:val="18"/>
                <w:vertAlign w:val="superscript"/>
              </w:rPr>
              <w:t>3</w:t>
            </w:r>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320</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宋体" w:hint="eastAsia"/>
                <w:kern w:val="0"/>
                <w:sz w:val="18"/>
                <w:szCs w:val="18"/>
              </w:rPr>
              <w:t>C45</w:t>
            </w:r>
            <w:proofErr w:type="gramStart"/>
            <w:r w:rsidRPr="006E1A43">
              <w:rPr>
                <w:rFonts w:ascii="宋体" w:hAnsi="宋体" w:cs="宋体" w:hint="eastAsia"/>
                <w:kern w:val="0"/>
                <w:sz w:val="18"/>
                <w:szCs w:val="18"/>
              </w:rPr>
              <w:t>混凝土灌芯</w:t>
            </w:r>
            <w:proofErr w:type="gramEnd"/>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proofErr w:type="gramStart"/>
            <w:r>
              <w:rPr>
                <w:rFonts w:ascii="宋体" w:hAnsi="宋体" w:cs="宋体" w:hint="eastAsia"/>
                <w:sz w:val="18"/>
                <w:szCs w:val="18"/>
              </w:rPr>
              <w:t>标养试</w:t>
            </w:r>
            <w:proofErr w:type="gramEnd"/>
            <w:r>
              <w:rPr>
                <w:rFonts w:ascii="宋体" w:hAnsi="宋体" w:cs="宋体" w:hint="eastAsia"/>
                <w:sz w:val="18"/>
                <w:szCs w:val="18"/>
              </w:rPr>
              <w:t>块抗压强度</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100</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4组</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浇筑混凝土后</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GB50204-2015/7.3.5</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90/组</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253"/>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010501004</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满堂基础</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m</w:t>
            </w:r>
            <w:r>
              <w:rPr>
                <w:rFonts w:ascii="宋体" w:hAnsi="宋体" w:cs="宋体" w:hint="eastAsia"/>
                <w:sz w:val="18"/>
                <w:szCs w:val="18"/>
                <w:vertAlign w:val="superscript"/>
              </w:rPr>
              <w:t>3</w:t>
            </w:r>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4967</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宋体" w:hint="eastAsia"/>
                <w:sz w:val="18"/>
                <w:szCs w:val="18"/>
              </w:rPr>
              <w:t>C40混凝土</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proofErr w:type="gramStart"/>
            <w:r>
              <w:rPr>
                <w:rFonts w:ascii="宋体" w:hAnsi="宋体" w:cs="宋体" w:hint="eastAsia"/>
                <w:sz w:val="18"/>
                <w:szCs w:val="18"/>
              </w:rPr>
              <w:t>标养试</w:t>
            </w:r>
            <w:proofErr w:type="gramEnd"/>
            <w:r>
              <w:rPr>
                <w:rFonts w:ascii="宋体" w:hAnsi="宋体" w:cs="宋体" w:hint="eastAsia"/>
                <w:sz w:val="18"/>
                <w:szCs w:val="18"/>
              </w:rPr>
              <w:t>块抗压强度</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200</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25组</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浇筑混凝土后</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GB50204-2015/7.3.5</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90/组</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376"/>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010501004</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满堂基础</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m</w:t>
            </w:r>
            <w:r>
              <w:rPr>
                <w:rFonts w:ascii="宋体" w:hAnsi="宋体" w:cs="宋体" w:hint="eastAsia"/>
                <w:sz w:val="18"/>
                <w:szCs w:val="18"/>
                <w:vertAlign w:val="superscript"/>
              </w:rPr>
              <w:t>3</w:t>
            </w:r>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4967</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宋体" w:hint="eastAsia"/>
                <w:sz w:val="18"/>
                <w:szCs w:val="18"/>
              </w:rPr>
              <w:t>C40混凝土</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同条件试块抗压强度</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200</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25组</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同条件养护到期时</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GB50204-2015/附录C</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90/组</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263"/>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010501004</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满堂基础</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m</w:t>
            </w:r>
            <w:r>
              <w:rPr>
                <w:rFonts w:ascii="宋体" w:hAnsi="宋体" w:cs="宋体" w:hint="eastAsia"/>
                <w:sz w:val="18"/>
                <w:szCs w:val="18"/>
                <w:vertAlign w:val="superscript"/>
              </w:rPr>
              <w:t>3</w:t>
            </w:r>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4967</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宋体" w:hint="eastAsia"/>
                <w:sz w:val="18"/>
                <w:szCs w:val="18"/>
              </w:rPr>
              <w:t>C40P6混凝土</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proofErr w:type="gramStart"/>
            <w:r>
              <w:rPr>
                <w:rFonts w:ascii="宋体" w:hAnsi="宋体" w:cs="宋体" w:hint="eastAsia"/>
                <w:sz w:val="18"/>
                <w:szCs w:val="18"/>
              </w:rPr>
              <w:t>标养试</w:t>
            </w:r>
            <w:proofErr w:type="gramEnd"/>
            <w:r>
              <w:rPr>
                <w:rFonts w:ascii="宋体" w:hAnsi="宋体" w:cs="宋体" w:hint="eastAsia"/>
                <w:sz w:val="18"/>
                <w:szCs w:val="18"/>
              </w:rPr>
              <w:t>块抗水渗透</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500</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10组</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浇筑混凝土后</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GB50204-2015/7.3.6</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500/组</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376"/>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010515001</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现浇构件钢筋</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t</w:t>
            </w:r>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100</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SJQY" w:hint="eastAsia"/>
                <w:sz w:val="18"/>
                <w:szCs w:val="18"/>
              </w:rPr>
              <w:t>Φ</w:t>
            </w:r>
            <w:r w:rsidRPr="006E1A43">
              <w:rPr>
                <w:rFonts w:ascii="宋体" w:hAnsi="宋体" w:cs="宋体" w:hint="eastAsia"/>
                <w:sz w:val="18"/>
                <w:szCs w:val="18"/>
              </w:rPr>
              <w:t>6HRB400E</w:t>
            </w:r>
          </w:p>
          <w:p w:rsidR="006F18B0" w:rsidRPr="006E1A43" w:rsidRDefault="006E1A43">
            <w:pPr>
              <w:adjustRightInd/>
              <w:spacing w:line="240" w:lineRule="auto"/>
              <w:jc w:val="center"/>
              <w:rPr>
                <w:rFonts w:ascii="宋体" w:hAnsi="宋体" w:cs="宋体"/>
                <w:sz w:val="18"/>
                <w:szCs w:val="18"/>
              </w:rPr>
            </w:pPr>
            <w:r w:rsidRPr="006E1A43">
              <w:rPr>
                <w:rFonts w:ascii="宋体" w:hAnsi="宋体" w:cs="宋体" w:hint="eastAsia"/>
                <w:sz w:val="18"/>
                <w:szCs w:val="18"/>
              </w:rPr>
              <w:t>钢筋</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kern w:val="0"/>
                <w:sz w:val="18"/>
                <w:szCs w:val="18"/>
              </w:rPr>
              <w:t>屈服强度、抗拉强度、断后伸长率、弯曲性能、重量偏差、</w:t>
            </w:r>
            <w:proofErr w:type="gramStart"/>
            <w:r>
              <w:rPr>
                <w:rFonts w:ascii="宋体" w:hAnsi="宋体" w:cs="宋体" w:hint="eastAsia"/>
                <w:kern w:val="0"/>
                <w:sz w:val="18"/>
                <w:szCs w:val="18"/>
              </w:rPr>
              <w:t>最大力</w:t>
            </w:r>
            <w:proofErr w:type="gramEnd"/>
            <w:r>
              <w:rPr>
                <w:rFonts w:ascii="宋体" w:hAnsi="宋体" w:cs="宋体" w:hint="eastAsia"/>
                <w:kern w:val="0"/>
                <w:sz w:val="18"/>
                <w:szCs w:val="18"/>
              </w:rPr>
              <w:t>总延伸率</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60</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1组</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钢筋进场后</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GB50204-2015/5.2.3</w:t>
            </w:r>
          </w:p>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GB1499.2-2024/8.3.3</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235/组</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376"/>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010515001</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现浇构件钢筋</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t</w:t>
            </w:r>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210</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SJQY" w:hint="eastAsia"/>
                <w:sz w:val="18"/>
                <w:szCs w:val="18"/>
              </w:rPr>
              <w:t>Φ</w:t>
            </w:r>
            <w:r w:rsidRPr="006E1A43">
              <w:rPr>
                <w:rFonts w:ascii="宋体" w:hAnsi="宋体" w:cs="宋体" w:hint="eastAsia"/>
                <w:sz w:val="18"/>
                <w:szCs w:val="18"/>
              </w:rPr>
              <w:t>8HRB400E</w:t>
            </w:r>
          </w:p>
          <w:p w:rsidR="006F18B0" w:rsidRPr="006E1A43" w:rsidRDefault="006E1A43">
            <w:pPr>
              <w:adjustRightInd/>
              <w:spacing w:line="240" w:lineRule="auto"/>
              <w:jc w:val="center"/>
              <w:rPr>
                <w:rFonts w:ascii="宋体" w:hAnsi="宋体" w:cs="宋体"/>
                <w:sz w:val="18"/>
                <w:szCs w:val="18"/>
              </w:rPr>
            </w:pPr>
            <w:r w:rsidRPr="006E1A43">
              <w:rPr>
                <w:rFonts w:ascii="宋体" w:hAnsi="宋体" w:cs="宋体" w:hint="eastAsia"/>
                <w:sz w:val="18"/>
                <w:szCs w:val="18"/>
              </w:rPr>
              <w:t>钢筋</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kern w:val="0"/>
                <w:sz w:val="18"/>
                <w:szCs w:val="18"/>
              </w:rPr>
              <w:t>屈服强度、抗拉强度、断后伸长率、弯曲性能、重量偏差、</w:t>
            </w:r>
            <w:proofErr w:type="gramStart"/>
            <w:r>
              <w:rPr>
                <w:rFonts w:ascii="宋体" w:hAnsi="宋体" w:cs="宋体" w:hint="eastAsia"/>
                <w:kern w:val="0"/>
                <w:sz w:val="18"/>
                <w:szCs w:val="18"/>
              </w:rPr>
              <w:t>最大力</w:t>
            </w:r>
            <w:proofErr w:type="gramEnd"/>
            <w:r>
              <w:rPr>
                <w:rFonts w:ascii="宋体" w:hAnsi="宋体" w:cs="宋体" w:hint="eastAsia"/>
                <w:kern w:val="0"/>
                <w:sz w:val="18"/>
                <w:szCs w:val="18"/>
              </w:rPr>
              <w:t>总延伸率</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60</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2组</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钢筋进场后</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GB50204-2015/5.2.3</w:t>
            </w:r>
          </w:p>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GB1499.2-2024/8.3.3</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235/组</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376"/>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010515001</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现浇构件钢筋</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t</w:t>
            </w:r>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420</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SJQY" w:hint="eastAsia"/>
                <w:sz w:val="18"/>
                <w:szCs w:val="18"/>
              </w:rPr>
              <w:t>Φ</w:t>
            </w:r>
            <w:r w:rsidRPr="006E1A43">
              <w:rPr>
                <w:rFonts w:ascii="宋体" w:hAnsi="宋体" w:cs="宋体" w:hint="eastAsia"/>
                <w:sz w:val="18"/>
                <w:szCs w:val="18"/>
              </w:rPr>
              <w:t>10HRB400E</w:t>
            </w:r>
          </w:p>
          <w:p w:rsidR="006F18B0" w:rsidRPr="006E1A43" w:rsidRDefault="006E1A43">
            <w:pPr>
              <w:adjustRightInd/>
              <w:spacing w:line="240" w:lineRule="auto"/>
              <w:jc w:val="center"/>
              <w:rPr>
                <w:rFonts w:ascii="宋体" w:hAnsi="宋体" w:cs="宋体"/>
                <w:sz w:val="18"/>
                <w:szCs w:val="18"/>
              </w:rPr>
            </w:pPr>
            <w:r w:rsidRPr="006E1A43">
              <w:rPr>
                <w:rFonts w:ascii="宋体" w:hAnsi="宋体" w:cs="宋体" w:hint="eastAsia"/>
                <w:sz w:val="18"/>
                <w:szCs w:val="18"/>
              </w:rPr>
              <w:t>钢筋</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kern w:val="0"/>
                <w:sz w:val="18"/>
                <w:szCs w:val="18"/>
              </w:rPr>
              <w:t>屈服强度、抗拉强度、断后伸长率、弯曲性能、重量偏差、</w:t>
            </w:r>
            <w:proofErr w:type="gramStart"/>
            <w:r>
              <w:rPr>
                <w:rFonts w:ascii="宋体" w:hAnsi="宋体" w:cs="宋体" w:hint="eastAsia"/>
                <w:kern w:val="0"/>
                <w:sz w:val="18"/>
                <w:szCs w:val="18"/>
              </w:rPr>
              <w:t>最大力</w:t>
            </w:r>
            <w:proofErr w:type="gramEnd"/>
            <w:r>
              <w:rPr>
                <w:rFonts w:ascii="宋体" w:hAnsi="宋体" w:cs="宋体" w:hint="eastAsia"/>
                <w:kern w:val="0"/>
                <w:sz w:val="18"/>
                <w:szCs w:val="18"/>
              </w:rPr>
              <w:t>总延伸率</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60</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2组</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钢筋进场后</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GB50204-2015/5.2.3</w:t>
            </w:r>
          </w:p>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GB1499.2-2024/8.3.3</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235/组</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376"/>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010515001</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现浇构件钢筋</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t</w:t>
            </w:r>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265</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SJQY" w:hint="eastAsia"/>
                <w:sz w:val="18"/>
                <w:szCs w:val="18"/>
              </w:rPr>
              <w:t>Φ</w:t>
            </w:r>
            <w:r w:rsidRPr="006E1A43">
              <w:rPr>
                <w:rFonts w:ascii="宋体" w:hAnsi="宋体" w:cs="宋体" w:hint="eastAsia"/>
                <w:sz w:val="18"/>
                <w:szCs w:val="18"/>
              </w:rPr>
              <w:t>12HRB400E钢筋</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kern w:val="0"/>
                <w:sz w:val="18"/>
                <w:szCs w:val="18"/>
              </w:rPr>
              <w:t>屈服强度、抗拉强度、断后伸长率、弯曲性能、重量偏差、</w:t>
            </w:r>
            <w:proofErr w:type="gramStart"/>
            <w:r>
              <w:rPr>
                <w:rFonts w:ascii="宋体" w:hAnsi="宋体" w:cs="宋体" w:hint="eastAsia"/>
                <w:kern w:val="0"/>
                <w:sz w:val="18"/>
                <w:szCs w:val="18"/>
              </w:rPr>
              <w:t>最大力</w:t>
            </w:r>
            <w:proofErr w:type="gramEnd"/>
            <w:r>
              <w:rPr>
                <w:rFonts w:ascii="宋体" w:hAnsi="宋体" w:cs="宋体" w:hint="eastAsia"/>
                <w:kern w:val="0"/>
                <w:sz w:val="18"/>
                <w:szCs w:val="18"/>
              </w:rPr>
              <w:t>总延伸率</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60</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3组</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钢筋进场后</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GB50204-2015/5.2.3</w:t>
            </w:r>
          </w:p>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GB1499.2-2024/8.3.3</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235/组</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376"/>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010515001</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现浇构件钢筋</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t</w:t>
            </w:r>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300</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SJQY" w:hint="eastAsia"/>
                <w:sz w:val="18"/>
                <w:szCs w:val="18"/>
              </w:rPr>
              <w:t>Φ</w:t>
            </w:r>
            <w:r w:rsidRPr="006E1A43">
              <w:rPr>
                <w:rFonts w:ascii="宋体" w:hAnsi="宋体" w:cs="宋体" w:hint="eastAsia"/>
                <w:sz w:val="18"/>
                <w:szCs w:val="18"/>
              </w:rPr>
              <w:t>14HRB400E钢筋</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kern w:val="0"/>
                <w:sz w:val="18"/>
                <w:szCs w:val="18"/>
              </w:rPr>
              <w:t>屈服强度、抗拉强度、断后伸长率、弯曲性能、重量偏差、</w:t>
            </w:r>
            <w:proofErr w:type="gramStart"/>
            <w:r>
              <w:rPr>
                <w:rFonts w:ascii="宋体" w:hAnsi="宋体" w:cs="宋体" w:hint="eastAsia"/>
                <w:kern w:val="0"/>
                <w:sz w:val="18"/>
                <w:szCs w:val="18"/>
              </w:rPr>
              <w:t>最大力</w:t>
            </w:r>
            <w:proofErr w:type="gramEnd"/>
            <w:r>
              <w:rPr>
                <w:rFonts w:ascii="宋体" w:hAnsi="宋体" w:cs="宋体" w:hint="eastAsia"/>
                <w:kern w:val="0"/>
                <w:sz w:val="18"/>
                <w:szCs w:val="18"/>
              </w:rPr>
              <w:t>总延伸率</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60</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3组</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钢筋进场后</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GB50204-2015/5.2.3</w:t>
            </w:r>
          </w:p>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GB1499.2-2024/8.3.3</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235/组</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376"/>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010515001</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现浇构件钢筋</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t</w:t>
            </w:r>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190</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SJQY" w:hint="eastAsia"/>
                <w:sz w:val="18"/>
                <w:szCs w:val="18"/>
              </w:rPr>
              <w:t>Φ</w:t>
            </w:r>
            <w:r w:rsidRPr="006E1A43">
              <w:rPr>
                <w:rFonts w:ascii="宋体" w:hAnsi="宋体" w:cs="宋体" w:hint="eastAsia"/>
                <w:sz w:val="18"/>
                <w:szCs w:val="18"/>
              </w:rPr>
              <w:t>16HRB400E钢筋</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kern w:val="0"/>
                <w:sz w:val="18"/>
                <w:szCs w:val="18"/>
              </w:rPr>
              <w:t>屈服强度、抗拉强度、断后伸长率、弯曲性能、重量偏差、</w:t>
            </w:r>
            <w:proofErr w:type="gramStart"/>
            <w:r>
              <w:rPr>
                <w:rFonts w:ascii="宋体" w:hAnsi="宋体" w:cs="宋体" w:hint="eastAsia"/>
                <w:kern w:val="0"/>
                <w:sz w:val="18"/>
                <w:szCs w:val="18"/>
              </w:rPr>
              <w:t>最大力</w:t>
            </w:r>
            <w:proofErr w:type="gramEnd"/>
            <w:r>
              <w:rPr>
                <w:rFonts w:ascii="宋体" w:hAnsi="宋体" w:cs="宋体" w:hint="eastAsia"/>
                <w:kern w:val="0"/>
                <w:sz w:val="18"/>
                <w:szCs w:val="18"/>
              </w:rPr>
              <w:t>总延伸率</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60</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3组</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钢筋进场后</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GB50204-2015/5.2.3</w:t>
            </w:r>
          </w:p>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GB1499.2-2024/8.3.3</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235/组</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380"/>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010515001</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现浇构件钢筋</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t</w:t>
            </w:r>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110</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SJQY" w:hint="eastAsia"/>
                <w:sz w:val="18"/>
                <w:szCs w:val="18"/>
              </w:rPr>
              <w:t>Φ</w:t>
            </w:r>
            <w:r w:rsidRPr="006E1A43">
              <w:rPr>
                <w:rFonts w:ascii="宋体" w:hAnsi="宋体" w:cs="宋体" w:hint="eastAsia"/>
                <w:sz w:val="18"/>
                <w:szCs w:val="18"/>
              </w:rPr>
              <w:t>18HRB400E钢筋</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kern w:val="0"/>
                <w:sz w:val="18"/>
                <w:szCs w:val="18"/>
              </w:rPr>
              <w:t>屈服强度、抗拉强度、断后伸长率、弯曲性能、重量偏差、</w:t>
            </w:r>
            <w:proofErr w:type="gramStart"/>
            <w:r>
              <w:rPr>
                <w:rFonts w:ascii="宋体" w:hAnsi="宋体" w:cs="宋体" w:hint="eastAsia"/>
                <w:kern w:val="0"/>
                <w:sz w:val="18"/>
                <w:szCs w:val="18"/>
              </w:rPr>
              <w:t>最大力</w:t>
            </w:r>
            <w:proofErr w:type="gramEnd"/>
            <w:r>
              <w:rPr>
                <w:rFonts w:ascii="宋体" w:hAnsi="宋体" w:cs="宋体" w:hint="eastAsia"/>
                <w:kern w:val="0"/>
                <w:sz w:val="18"/>
                <w:szCs w:val="18"/>
              </w:rPr>
              <w:t>总延伸率</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60</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3组</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钢筋进场后</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GB50204-2015/5.2.3</w:t>
            </w:r>
          </w:p>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GB1499.2-2024/8.3.3</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235/组</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376"/>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010515001</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现浇构件钢筋</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t</w:t>
            </w:r>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55</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SJQY" w:hint="eastAsia"/>
                <w:sz w:val="18"/>
                <w:szCs w:val="18"/>
              </w:rPr>
              <w:t>Φ</w:t>
            </w:r>
            <w:r w:rsidRPr="006E1A43">
              <w:rPr>
                <w:rFonts w:ascii="宋体" w:hAnsi="宋体" w:cs="宋体" w:hint="eastAsia"/>
                <w:sz w:val="18"/>
                <w:szCs w:val="18"/>
              </w:rPr>
              <w:t>20HRB400E钢筋</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kern w:val="0"/>
                <w:sz w:val="18"/>
                <w:szCs w:val="18"/>
              </w:rPr>
              <w:t>屈服强度、抗拉强度、断后伸长率、弯曲性能、重量偏差、</w:t>
            </w:r>
            <w:proofErr w:type="gramStart"/>
            <w:r>
              <w:rPr>
                <w:rFonts w:ascii="宋体" w:hAnsi="宋体" w:cs="宋体" w:hint="eastAsia"/>
                <w:kern w:val="0"/>
                <w:sz w:val="18"/>
                <w:szCs w:val="18"/>
              </w:rPr>
              <w:t>最大力</w:t>
            </w:r>
            <w:proofErr w:type="gramEnd"/>
            <w:r>
              <w:rPr>
                <w:rFonts w:ascii="宋体" w:hAnsi="宋体" w:cs="宋体" w:hint="eastAsia"/>
                <w:kern w:val="0"/>
                <w:sz w:val="18"/>
                <w:szCs w:val="18"/>
              </w:rPr>
              <w:t>总延伸率</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60</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3组</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钢筋进场后</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GB50204-2015/5.2.3</w:t>
            </w:r>
          </w:p>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GB1499.2-2024/8.3.3</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235/组</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376"/>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010515001</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现浇构件钢筋</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t</w:t>
            </w:r>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15</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SJQY" w:hint="eastAsia"/>
                <w:sz w:val="18"/>
                <w:szCs w:val="18"/>
              </w:rPr>
              <w:t>Φ</w:t>
            </w:r>
            <w:r w:rsidRPr="006E1A43">
              <w:rPr>
                <w:rFonts w:ascii="宋体" w:hAnsi="宋体" w:cs="宋体" w:hint="eastAsia"/>
                <w:sz w:val="18"/>
                <w:szCs w:val="18"/>
              </w:rPr>
              <w:t>22HRB400E钢筋</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kern w:val="0"/>
                <w:sz w:val="18"/>
                <w:szCs w:val="18"/>
              </w:rPr>
              <w:t>屈服强度、抗拉强度、断后伸长率、弯曲性能、重量偏差、</w:t>
            </w:r>
            <w:proofErr w:type="gramStart"/>
            <w:r>
              <w:rPr>
                <w:rFonts w:ascii="宋体" w:hAnsi="宋体" w:cs="宋体" w:hint="eastAsia"/>
                <w:kern w:val="0"/>
                <w:sz w:val="18"/>
                <w:szCs w:val="18"/>
              </w:rPr>
              <w:t>最大力</w:t>
            </w:r>
            <w:proofErr w:type="gramEnd"/>
            <w:r>
              <w:rPr>
                <w:rFonts w:ascii="宋体" w:hAnsi="宋体" w:cs="宋体" w:hint="eastAsia"/>
                <w:kern w:val="0"/>
                <w:sz w:val="18"/>
                <w:szCs w:val="18"/>
              </w:rPr>
              <w:t>总延伸率</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60</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3组</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钢筋进场后</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GB50204-2015/5.2.3</w:t>
            </w:r>
          </w:p>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GB1499.2-2024/8.3.3</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235/组</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376"/>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010515001</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现浇构件钢筋</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t</w:t>
            </w:r>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20</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SJQY" w:hint="eastAsia"/>
                <w:sz w:val="18"/>
                <w:szCs w:val="18"/>
              </w:rPr>
              <w:t>Φ</w:t>
            </w:r>
            <w:r w:rsidRPr="006E1A43">
              <w:rPr>
                <w:rFonts w:ascii="宋体" w:hAnsi="宋体" w:cs="宋体" w:hint="eastAsia"/>
                <w:sz w:val="18"/>
                <w:szCs w:val="18"/>
              </w:rPr>
              <w:t>25HRB400E钢筋</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kern w:val="0"/>
                <w:sz w:val="18"/>
                <w:szCs w:val="18"/>
              </w:rPr>
              <w:t>屈服强度、抗拉强度、断后伸长率、弯曲性能、重量偏差、</w:t>
            </w:r>
            <w:proofErr w:type="gramStart"/>
            <w:r>
              <w:rPr>
                <w:rFonts w:ascii="宋体" w:hAnsi="宋体" w:cs="宋体" w:hint="eastAsia"/>
                <w:kern w:val="0"/>
                <w:sz w:val="18"/>
                <w:szCs w:val="18"/>
              </w:rPr>
              <w:t>最大力</w:t>
            </w:r>
            <w:proofErr w:type="gramEnd"/>
            <w:r>
              <w:rPr>
                <w:rFonts w:ascii="宋体" w:hAnsi="宋体" w:cs="宋体" w:hint="eastAsia"/>
                <w:kern w:val="0"/>
                <w:sz w:val="18"/>
                <w:szCs w:val="18"/>
              </w:rPr>
              <w:t>总延伸率</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60</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3组</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钢筋进场后</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GB50204-2015/5.2.3</w:t>
            </w:r>
          </w:p>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GB1499.2-2024/8.3.3</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235/组</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376"/>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010515001</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现浇构件钢筋</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t</w:t>
            </w:r>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2</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SJQY" w:hint="eastAsia"/>
                <w:sz w:val="18"/>
                <w:szCs w:val="18"/>
              </w:rPr>
              <w:t>Φ</w:t>
            </w:r>
            <w:r w:rsidRPr="006E1A43">
              <w:rPr>
                <w:rFonts w:ascii="宋体" w:hAnsi="宋体" w:cs="宋体" w:hint="eastAsia"/>
                <w:sz w:val="18"/>
                <w:szCs w:val="18"/>
              </w:rPr>
              <w:t>28HRB400E钢筋</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kern w:val="0"/>
                <w:sz w:val="18"/>
                <w:szCs w:val="18"/>
              </w:rPr>
              <w:t>屈服强度、抗拉强度、断后伸长率、弯曲性能、重量偏差、</w:t>
            </w:r>
            <w:proofErr w:type="gramStart"/>
            <w:r>
              <w:rPr>
                <w:rFonts w:ascii="宋体" w:hAnsi="宋体" w:cs="宋体" w:hint="eastAsia"/>
                <w:kern w:val="0"/>
                <w:sz w:val="18"/>
                <w:szCs w:val="18"/>
              </w:rPr>
              <w:t>最大力</w:t>
            </w:r>
            <w:proofErr w:type="gramEnd"/>
            <w:r>
              <w:rPr>
                <w:rFonts w:ascii="宋体" w:hAnsi="宋体" w:cs="宋体" w:hint="eastAsia"/>
                <w:kern w:val="0"/>
                <w:sz w:val="18"/>
                <w:szCs w:val="18"/>
              </w:rPr>
              <w:t>总延伸率</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60</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3组</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钢筋进场后</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GB50204-2015/5.2.3</w:t>
            </w:r>
          </w:p>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GB1499.2-2024/8.3.3</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235/组</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376"/>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010515001</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现浇构件钢筋</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t</w:t>
            </w:r>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6</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SJQY" w:hint="eastAsia"/>
                <w:sz w:val="18"/>
                <w:szCs w:val="18"/>
              </w:rPr>
              <w:t>Φ</w:t>
            </w:r>
            <w:r w:rsidRPr="006E1A43">
              <w:rPr>
                <w:rFonts w:ascii="宋体" w:hAnsi="宋体" w:cs="宋体" w:hint="eastAsia"/>
                <w:sz w:val="18"/>
                <w:szCs w:val="18"/>
              </w:rPr>
              <w:t>32HRB400E钢筋</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kern w:val="0"/>
                <w:sz w:val="18"/>
                <w:szCs w:val="18"/>
              </w:rPr>
              <w:t>屈服强度、抗拉强度、断后伸长率、弯曲性能、重量偏差、</w:t>
            </w:r>
            <w:proofErr w:type="gramStart"/>
            <w:r>
              <w:rPr>
                <w:rFonts w:ascii="宋体" w:hAnsi="宋体" w:cs="宋体" w:hint="eastAsia"/>
                <w:kern w:val="0"/>
                <w:sz w:val="18"/>
                <w:szCs w:val="18"/>
              </w:rPr>
              <w:t>最大力</w:t>
            </w:r>
            <w:proofErr w:type="gramEnd"/>
            <w:r>
              <w:rPr>
                <w:rFonts w:ascii="宋体" w:hAnsi="宋体" w:cs="宋体" w:hint="eastAsia"/>
                <w:kern w:val="0"/>
                <w:sz w:val="18"/>
                <w:szCs w:val="18"/>
              </w:rPr>
              <w:t>总延伸率</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60</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3组</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钢筋进场后</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GB50204-2015/5.2.3</w:t>
            </w:r>
          </w:p>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GB1499.2-2024/8.3.3</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235/组</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253"/>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010515001</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现浇构件钢筋</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proofErr w:type="gramStart"/>
            <w:r>
              <w:rPr>
                <w:rFonts w:ascii="宋体" w:hAnsi="宋体" w:cs="宋体" w:hint="eastAsia"/>
                <w:sz w:val="18"/>
                <w:szCs w:val="18"/>
              </w:rPr>
              <w:t>个</w:t>
            </w:r>
            <w:proofErr w:type="gramEnd"/>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2914</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SJQY" w:hint="eastAsia"/>
                <w:sz w:val="18"/>
                <w:szCs w:val="18"/>
              </w:rPr>
              <w:t>Φ</w:t>
            </w:r>
            <w:r w:rsidRPr="006E1A43">
              <w:rPr>
                <w:rFonts w:ascii="宋体" w:hAnsi="宋体" w:cs="宋体" w:hint="eastAsia"/>
                <w:sz w:val="18"/>
                <w:szCs w:val="18"/>
              </w:rPr>
              <w:t>16HRB400E钢筋（焊接）</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kern w:val="0"/>
                <w:sz w:val="18"/>
                <w:szCs w:val="18"/>
              </w:rPr>
            </w:pPr>
            <w:r>
              <w:rPr>
                <w:rFonts w:ascii="宋体" w:hAnsi="宋体" w:cs="宋体" w:hint="eastAsia"/>
                <w:sz w:val="18"/>
                <w:szCs w:val="18"/>
              </w:rPr>
              <w:t>拉伸性能</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300</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10</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钢筋进场后</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JGJ18-2012/5.6.1</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70/组</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253"/>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010515001</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现浇构件钢筋</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proofErr w:type="gramStart"/>
            <w:r>
              <w:rPr>
                <w:rFonts w:ascii="宋体" w:hAnsi="宋体" w:cs="宋体" w:hint="eastAsia"/>
                <w:sz w:val="18"/>
                <w:szCs w:val="18"/>
              </w:rPr>
              <w:t>个</w:t>
            </w:r>
            <w:proofErr w:type="gramEnd"/>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5429</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SJQY" w:hint="eastAsia"/>
                <w:sz w:val="18"/>
                <w:szCs w:val="18"/>
              </w:rPr>
              <w:t>Φ</w:t>
            </w:r>
            <w:r w:rsidRPr="006E1A43">
              <w:rPr>
                <w:rFonts w:ascii="宋体" w:hAnsi="宋体" w:cs="宋体" w:hint="eastAsia"/>
                <w:sz w:val="18"/>
                <w:szCs w:val="18"/>
              </w:rPr>
              <w:t>18HRB400E钢筋（焊接）</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kern w:val="0"/>
                <w:sz w:val="18"/>
                <w:szCs w:val="18"/>
              </w:rPr>
            </w:pPr>
            <w:r>
              <w:rPr>
                <w:rFonts w:ascii="宋体" w:hAnsi="宋体" w:cs="宋体" w:hint="eastAsia"/>
                <w:sz w:val="18"/>
                <w:szCs w:val="18"/>
              </w:rPr>
              <w:t>拉伸性能</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300</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19</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钢筋进场后</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JGJ18-2012/5.6.1</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70/组</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253"/>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010515001</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现浇构件钢筋</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proofErr w:type="gramStart"/>
            <w:r>
              <w:rPr>
                <w:rFonts w:ascii="宋体" w:hAnsi="宋体" w:cs="宋体" w:hint="eastAsia"/>
                <w:sz w:val="18"/>
                <w:szCs w:val="18"/>
              </w:rPr>
              <w:t>个</w:t>
            </w:r>
            <w:proofErr w:type="gramEnd"/>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7265</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SJQY" w:hint="eastAsia"/>
                <w:sz w:val="18"/>
                <w:szCs w:val="18"/>
              </w:rPr>
              <w:t>Φ</w:t>
            </w:r>
            <w:r w:rsidRPr="006E1A43">
              <w:rPr>
                <w:rFonts w:ascii="宋体" w:hAnsi="宋体" w:cs="宋体" w:hint="eastAsia"/>
                <w:sz w:val="18"/>
                <w:szCs w:val="18"/>
              </w:rPr>
              <w:t>20HRB400E钢筋（焊接）</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kern w:val="0"/>
                <w:sz w:val="18"/>
                <w:szCs w:val="18"/>
              </w:rPr>
            </w:pPr>
            <w:r>
              <w:rPr>
                <w:rFonts w:ascii="宋体" w:hAnsi="宋体" w:cs="宋体" w:hint="eastAsia"/>
                <w:sz w:val="18"/>
                <w:szCs w:val="18"/>
              </w:rPr>
              <w:t>拉伸性能</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300</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25</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钢筋进场后</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JGJ18-2012/5.6.1</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szCs w:val="24"/>
              </w:rPr>
            </w:pPr>
            <w:r>
              <w:rPr>
                <w:rFonts w:ascii="宋体" w:hAnsi="宋体" w:cs="宋体" w:hint="eastAsia"/>
                <w:sz w:val="18"/>
                <w:szCs w:val="18"/>
              </w:rPr>
              <w:t>70/组</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253"/>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010515001</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现浇构件钢筋</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proofErr w:type="gramStart"/>
            <w:r>
              <w:rPr>
                <w:rFonts w:ascii="宋体" w:hAnsi="宋体" w:cs="宋体" w:hint="eastAsia"/>
                <w:sz w:val="18"/>
                <w:szCs w:val="18"/>
              </w:rPr>
              <w:t>个</w:t>
            </w:r>
            <w:proofErr w:type="gramEnd"/>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2896</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SJQY" w:hint="eastAsia"/>
                <w:sz w:val="18"/>
                <w:szCs w:val="18"/>
              </w:rPr>
              <w:t>Φ</w:t>
            </w:r>
            <w:r w:rsidRPr="006E1A43">
              <w:rPr>
                <w:rFonts w:ascii="宋体" w:hAnsi="宋体" w:cs="宋体" w:hint="eastAsia"/>
                <w:sz w:val="18"/>
                <w:szCs w:val="18"/>
              </w:rPr>
              <w:t>22HRB400E钢筋（焊接）</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kern w:val="0"/>
                <w:sz w:val="18"/>
                <w:szCs w:val="18"/>
              </w:rPr>
            </w:pPr>
            <w:r>
              <w:rPr>
                <w:rFonts w:ascii="宋体" w:hAnsi="宋体" w:cs="宋体" w:hint="eastAsia"/>
                <w:sz w:val="18"/>
                <w:szCs w:val="18"/>
              </w:rPr>
              <w:t>拉伸性能</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300</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10</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钢筋进场后</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JGJ18-2012/5.6.1</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70/组</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376"/>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010515001</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现浇构件钢筋</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proofErr w:type="gramStart"/>
            <w:r>
              <w:rPr>
                <w:rFonts w:ascii="宋体" w:hAnsi="宋体" w:cs="宋体" w:hint="eastAsia"/>
                <w:sz w:val="18"/>
                <w:szCs w:val="18"/>
              </w:rPr>
              <w:t>个</w:t>
            </w:r>
            <w:proofErr w:type="gramEnd"/>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5800</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SJQY" w:hint="eastAsia"/>
                <w:sz w:val="18"/>
                <w:szCs w:val="18"/>
              </w:rPr>
              <w:t>Φ</w:t>
            </w:r>
            <w:r w:rsidRPr="006E1A43">
              <w:rPr>
                <w:rFonts w:ascii="宋体" w:hAnsi="宋体" w:cs="宋体" w:hint="eastAsia"/>
                <w:sz w:val="18"/>
                <w:szCs w:val="18"/>
              </w:rPr>
              <w:t>16HRB400E钢筋（机械连接）</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kern w:val="0"/>
                <w:sz w:val="18"/>
                <w:szCs w:val="18"/>
              </w:rPr>
            </w:pPr>
            <w:r>
              <w:rPr>
                <w:rFonts w:ascii="宋体" w:hAnsi="宋体" w:cs="宋体" w:hint="eastAsia"/>
                <w:sz w:val="18"/>
                <w:szCs w:val="18"/>
              </w:rPr>
              <w:t>拉伸性能</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300</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20</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钢筋进场后</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JGJ107-2016/7.0.5</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120/组</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376"/>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010515001</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现浇构件钢筋</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proofErr w:type="gramStart"/>
            <w:r>
              <w:rPr>
                <w:rFonts w:ascii="宋体" w:hAnsi="宋体" w:cs="宋体" w:hint="eastAsia"/>
                <w:sz w:val="18"/>
                <w:szCs w:val="18"/>
              </w:rPr>
              <w:t>个</w:t>
            </w:r>
            <w:proofErr w:type="gramEnd"/>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10205</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SJQY" w:hint="eastAsia"/>
                <w:sz w:val="18"/>
                <w:szCs w:val="18"/>
              </w:rPr>
              <w:t>Φ</w:t>
            </w:r>
            <w:r w:rsidRPr="006E1A43">
              <w:rPr>
                <w:rFonts w:ascii="宋体" w:hAnsi="宋体" w:cs="宋体" w:hint="eastAsia"/>
                <w:sz w:val="18"/>
                <w:szCs w:val="18"/>
              </w:rPr>
              <w:t>18HRB400E钢筋（机械连接）</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kern w:val="0"/>
                <w:sz w:val="18"/>
                <w:szCs w:val="18"/>
              </w:rPr>
            </w:pPr>
            <w:r>
              <w:rPr>
                <w:rFonts w:ascii="宋体" w:hAnsi="宋体" w:cs="宋体" w:hint="eastAsia"/>
                <w:sz w:val="18"/>
                <w:szCs w:val="18"/>
              </w:rPr>
              <w:t>拉伸性能</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300</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35</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钢筋进场后</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JGJ107-2016/7.0.5</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120/组</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376"/>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010515001</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现浇构件钢筋</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proofErr w:type="gramStart"/>
            <w:r>
              <w:rPr>
                <w:rFonts w:ascii="宋体" w:hAnsi="宋体" w:cs="宋体" w:hint="eastAsia"/>
                <w:sz w:val="18"/>
                <w:szCs w:val="18"/>
              </w:rPr>
              <w:t>个</w:t>
            </w:r>
            <w:proofErr w:type="gramEnd"/>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557</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SJQY" w:hint="eastAsia"/>
                <w:sz w:val="18"/>
                <w:szCs w:val="18"/>
              </w:rPr>
              <w:t>Φ</w:t>
            </w:r>
            <w:r w:rsidRPr="006E1A43">
              <w:rPr>
                <w:rFonts w:ascii="宋体" w:hAnsi="宋体" w:cs="宋体" w:hint="eastAsia"/>
                <w:sz w:val="18"/>
                <w:szCs w:val="18"/>
              </w:rPr>
              <w:t>20HRB400E钢筋（机械连接）</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kern w:val="0"/>
                <w:sz w:val="18"/>
                <w:szCs w:val="18"/>
              </w:rPr>
            </w:pPr>
            <w:r>
              <w:rPr>
                <w:rFonts w:ascii="宋体" w:hAnsi="宋体" w:cs="宋体" w:hint="eastAsia"/>
                <w:sz w:val="18"/>
                <w:szCs w:val="18"/>
              </w:rPr>
              <w:t>拉伸性能</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300</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2</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钢筋进场后</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JGJ107-2016/7.0.5</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120/组</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376"/>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010515001</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现浇构件钢筋</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proofErr w:type="gramStart"/>
            <w:r>
              <w:rPr>
                <w:rFonts w:ascii="宋体" w:hAnsi="宋体" w:cs="宋体" w:hint="eastAsia"/>
                <w:sz w:val="18"/>
                <w:szCs w:val="18"/>
              </w:rPr>
              <w:t>个</w:t>
            </w:r>
            <w:proofErr w:type="gramEnd"/>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1700</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SJQY" w:hint="eastAsia"/>
                <w:sz w:val="18"/>
                <w:szCs w:val="18"/>
              </w:rPr>
              <w:t>Φ</w:t>
            </w:r>
            <w:r w:rsidRPr="006E1A43">
              <w:rPr>
                <w:rFonts w:ascii="宋体" w:hAnsi="宋体" w:cs="宋体" w:hint="eastAsia"/>
                <w:sz w:val="18"/>
                <w:szCs w:val="18"/>
              </w:rPr>
              <w:t>22HRB400E钢筋（机械连接）</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kern w:val="0"/>
                <w:sz w:val="18"/>
                <w:szCs w:val="18"/>
              </w:rPr>
            </w:pPr>
            <w:r>
              <w:rPr>
                <w:rFonts w:ascii="宋体" w:hAnsi="宋体" w:cs="宋体" w:hint="eastAsia"/>
                <w:sz w:val="18"/>
                <w:szCs w:val="18"/>
              </w:rPr>
              <w:t>拉伸性能</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300</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6</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钢筋进场后</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JGJ107-2016/7.0.5</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120/组</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376"/>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010515001</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现浇构件钢筋</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proofErr w:type="gramStart"/>
            <w:r>
              <w:rPr>
                <w:rFonts w:ascii="宋体" w:hAnsi="宋体" w:cs="宋体" w:hint="eastAsia"/>
                <w:sz w:val="18"/>
                <w:szCs w:val="18"/>
              </w:rPr>
              <w:t>个</w:t>
            </w:r>
            <w:proofErr w:type="gramEnd"/>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7222</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SJQY" w:hint="eastAsia"/>
                <w:sz w:val="18"/>
                <w:szCs w:val="18"/>
              </w:rPr>
              <w:t>Φ</w:t>
            </w:r>
            <w:r w:rsidRPr="006E1A43">
              <w:rPr>
                <w:rFonts w:ascii="宋体" w:hAnsi="宋体" w:cs="宋体" w:hint="eastAsia"/>
                <w:sz w:val="18"/>
                <w:szCs w:val="18"/>
              </w:rPr>
              <w:t>25HRB400E钢筋（机械连接）</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kern w:val="0"/>
                <w:sz w:val="18"/>
                <w:szCs w:val="18"/>
              </w:rPr>
            </w:pPr>
            <w:r>
              <w:rPr>
                <w:rFonts w:ascii="宋体" w:hAnsi="宋体" w:cs="宋体" w:hint="eastAsia"/>
                <w:sz w:val="18"/>
                <w:szCs w:val="18"/>
              </w:rPr>
              <w:t>拉伸性能</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300</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25</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钢筋进场后</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JGJ107-2016/7.0.5</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120/组</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376"/>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010515001</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现浇构件钢筋</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proofErr w:type="gramStart"/>
            <w:r>
              <w:rPr>
                <w:rFonts w:ascii="宋体" w:hAnsi="宋体" w:cs="宋体" w:hint="eastAsia"/>
                <w:sz w:val="18"/>
                <w:szCs w:val="18"/>
              </w:rPr>
              <w:t>个</w:t>
            </w:r>
            <w:proofErr w:type="gramEnd"/>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2766</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SJQY" w:hint="eastAsia"/>
                <w:sz w:val="18"/>
                <w:szCs w:val="18"/>
              </w:rPr>
              <w:t>Φ</w:t>
            </w:r>
            <w:r w:rsidRPr="006E1A43">
              <w:rPr>
                <w:rFonts w:ascii="宋体" w:hAnsi="宋体" w:cs="宋体" w:hint="eastAsia"/>
                <w:sz w:val="18"/>
                <w:szCs w:val="18"/>
              </w:rPr>
              <w:t>28HRB400E钢筋（机械连接）</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kern w:val="0"/>
                <w:sz w:val="18"/>
                <w:szCs w:val="18"/>
              </w:rPr>
            </w:pPr>
            <w:r>
              <w:rPr>
                <w:rFonts w:ascii="宋体" w:hAnsi="宋体" w:cs="宋体" w:hint="eastAsia"/>
                <w:sz w:val="18"/>
                <w:szCs w:val="18"/>
              </w:rPr>
              <w:t>拉伸性能</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300</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10</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钢筋进场后</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JGJ107-2016/7.0.5</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130/组</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380"/>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010515001</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现浇构件钢筋</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proofErr w:type="gramStart"/>
            <w:r>
              <w:rPr>
                <w:rFonts w:ascii="宋体" w:hAnsi="宋体" w:cs="宋体" w:hint="eastAsia"/>
                <w:sz w:val="18"/>
                <w:szCs w:val="18"/>
              </w:rPr>
              <w:t>个</w:t>
            </w:r>
            <w:proofErr w:type="gramEnd"/>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449</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SJQY" w:hint="eastAsia"/>
                <w:sz w:val="18"/>
                <w:szCs w:val="18"/>
              </w:rPr>
              <w:t>Φ</w:t>
            </w:r>
            <w:r w:rsidRPr="006E1A43">
              <w:rPr>
                <w:rFonts w:ascii="宋体" w:hAnsi="宋体" w:cs="宋体" w:hint="eastAsia"/>
                <w:sz w:val="18"/>
                <w:szCs w:val="18"/>
              </w:rPr>
              <w:t>32HRB400E钢筋（机械连接）</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kern w:val="0"/>
                <w:sz w:val="18"/>
                <w:szCs w:val="18"/>
              </w:rPr>
            </w:pPr>
            <w:r>
              <w:rPr>
                <w:rFonts w:ascii="宋体" w:hAnsi="宋体" w:cs="宋体" w:hint="eastAsia"/>
                <w:sz w:val="18"/>
                <w:szCs w:val="18"/>
              </w:rPr>
              <w:t>拉伸性能</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300</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2</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钢筋进场后</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JGJ107-2016/7.0.5</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200/组</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376"/>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010515001</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现浇构件钢筋</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w:t>
            </w:r>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SJQY" w:hint="eastAsia"/>
                <w:sz w:val="18"/>
                <w:szCs w:val="18"/>
              </w:rPr>
              <w:t>Φ</w:t>
            </w:r>
            <w:r w:rsidRPr="006E1A43">
              <w:rPr>
                <w:rFonts w:ascii="宋体" w:hAnsi="宋体" w:cs="宋体" w:hint="eastAsia"/>
                <w:sz w:val="18"/>
                <w:szCs w:val="18"/>
              </w:rPr>
              <w:t>16HRB400E钢筋焊接工艺检测</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kern w:val="0"/>
                <w:sz w:val="18"/>
                <w:szCs w:val="18"/>
              </w:rPr>
            </w:pPr>
            <w:r>
              <w:rPr>
                <w:rFonts w:ascii="宋体" w:hAnsi="宋体" w:cs="宋体" w:hint="eastAsia"/>
                <w:sz w:val="18"/>
                <w:szCs w:val="18"/>
              </w:rPr>
              <w:t>拉伸性能</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每焊工每钢厂每工艺1组</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1组</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钢筋焊接施工前</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JGJ107-2016/7.0.5</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70/组</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376"/>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010515001</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现浇构件钢筋</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w:t>
            </w:r>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SJQY" w:hint="eastAsia"/>
                <w:sz w:val="18"/>
                <w:szCs w:val="18"/>
              </w:rPr>
              <w:t>Φ</w:t>
            </w:r>
            <w:r w:rsidRPr="006E1A43">
              <w:rPr>
                <w:rFonts w:ascii="宋体" w:hAnsi="宋体" w:cs="宋体" w:hint="eastAsia"/>
                <w:sz w:val="18"/>
                <w:szCs w:val="18"/>
              </w:rPr>
              <w:t>18HRB400E钢筋焊接工艺检测</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kern w:val="0"/>
                <w:sz w:val="18"/>
                <w:szCs w:val="18"/>
              </w:rPr>
            </w:pPr>
            <w:r>
              <w:rPr>
                <w:rFonts w:ascii="宋体" w:hAnsi="宋体" w:cs="宋体" w:hint="eastAsia"/>
                <w:sz w:val="18"/>
                <w:szCs w:val="18"/>
              </w:rPr>
              <w:t>拉伸性能</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每焊工每钢厂每工艺1组</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1组</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钢筋焊接施工前</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JGJ107-2016/7.0.5</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70/组</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380"/>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010515001</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现浇构件钢筋</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w:t>
            </w:r>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SJQY" w:hint="eastAsia"/>
                <w:sz w:val="18"/>
                <w:szCs w:val="18"/>
              </w:rPr>
              <w:t>Φ</w:t>
            </w:r>
            <w:r w:rsidRPr="006E1A43">
              <w:rPr>
                <w:rFonts w:ascii="宋体" w:hAnsi="宋体" w:cs="宋体" w:hint="eastAsia"/>
                <w:sz w:val="18"/>
                <w:szCs w:val="18"/>
              </w:rPr>
              <w:t>20HRB400E钢筋焊接工艺检测</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kern w:val="0"/>
                <w:sz w:val="18"/>
                <w:szCs w:val="18"/>
              </w:rPr>
            </w:pPr>
            <w:r>
              <w:rPr>
                <w:rFonts w:ascii="宋体" w:hAnsi="宋体" w:cs="宋体" w:hint="eastAsia"/>
                <w:sz w:val="18"/>
                <w:szCs w:val="18"/>
              </w:rPr>
              <w:t>拉伸性能</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每焊工每钢厂每工艺1组</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1组</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钢筋焊接施工前</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JGJ107-2016/7.0.5</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70/组</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376"/>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010515001</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现浇构件钢筋</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w:t>
            </w:r>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SJQY" w:hint="eastAsia"/>
                <w:sz w:val="18"/>
                <w:szCs w:val="18"/>
              </w:rPr>
              <w:t>Φ</w:t>
            </w:r>
            <w:r w:rsidRPr="006E1A43">
              <w:rPr>
                <w:rFonts w:ascii="宋体" w:hAnsi="宋体" w:cs="宋体" w:hint="eastAsia"/>
                <w:sz w:val="18"/>
                <w:szCs w:val="18"/>
              </w:rPr>
              <w:t>22HRB400E钢筋焊接工艺检测</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kern w:val="0"/>
                <w:sz w:val="18"/>
                <w:szCs w:val="18"/>
              </w:rPr>
            </w:pPr>
            <w:r>
              <w:rPr>
                <w:rFonts w:ascii="宋体" w:hAnsi="宋体" w:cs="宋体" w:hint="eastAsia"/>
                <w:sz w:val="18"/>
                <w:szCs w:val="18"/>
              </w:rPr>
              <w:t>拉伸性能</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每焊工每钢厂每工艺1组</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1组</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钢筋焊接施工前</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JGJ107-2016/7.0.5</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70/组</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376"/>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010515001</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现浇构件钢筋</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w:t>
            </w:r>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SJQY" w:hint="eastAsia"/>
                <w:sz w:val="18"/>
                <w:szCs w:val="18"/>
              </w:rPr>
              <w:t>Φ</w:t>
            </w:r>
            <w:r w:rsidRPr="006E1A43">
              <w:rPr>
                <w:rFonts w:ascii="宋体" w:hAnsi="宋体" w:cs="宋体" w:hint="eastAsia"/>
                <w:sz w:val="18"/>
                <w:szCs w:val="18"/>
              </w:rPr>
              <w:t>16HRB400E钢筋机械连接工艺检测</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kern w:val="0"/>
                <w:sz w:val="18"/>
                <w:szCs w:val="18"/>
              </w:rPr>
            </w:pPr>
            <w:r>
              <w:rPr>
                <w:rFonts w:ascii="宋体" w:hAnsi="宋体" w:cs="宋体" w:hint="eastAsia"/>
                <w:sz w:val="18"/>
                <w:szCs w:val="18"/>
              </w:rPr>
              <w:t>拉伸性能、残余变形</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每焊工每钢厂每工艺1组</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1组</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钢筋机械连接施工前</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JGJ107-2016/7.0.5</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70/组、320/组</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376"/>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010515001</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现浇构件钢筋</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w:t>
            </w:r>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SJQY" w:hint="eastAsia"/>
                <w:sz w:val="18"/>
                <w:szCs w:val="18"/>
              </w:rPr>
              <w:t>Φ</w:t>
            </w:r>
            <w:r w:rsidRPr="006E1A43">
              <w:rPr>
                <w:rFonts w:ascii="宋体" w:hAnsi="宋体" w:cs="宋体" w:hint="eastAsia"/>
                <w:sz w:val="18"/>
                <w:szCs w:val="18"/>
              </w:rPr>
              <w:t>18HRB400E钢筋机械连接工艺检测</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kern w:val="0"/>
                <w:sz w:val="18"/>
                <w:szCs w:val="18"/>
              </w:rPr>
            </w:pPr>
            <w:r>
              <w:rPr>
                <w:rFonts w:ascii="宋体" w:hAnsi="宋体" w:cs="宋体" w:hint="eastAsia"/>
                <w:sz w:val="18"/>
                <w:szCs w:val="18"/>
              </w:rPr>
              <w:t>拉伸性能、残余变形</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每焊工每钢厂每工艺1组</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1组</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钢筋机械连接施工前</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JGJ107-2016/7.0.5</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70/组、320/组</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376"/>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010515001</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现浇构件钢筋</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w:t>
            </w:r>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SJQY" w:hint="eastAsia"/>
                <w:sz w:val="18"/>
                <w:szCs w:val="18"/>
              </w:rPr>
              <w:t>Φ</w:t>
            </w:r>
            <w:r w:rsidRPr="006E1A43">
              <w:rPr>
                <w:rFonts w:ascii="宋体" w:hAnsi="宋体" w:cs="宋体" w:hint="eastAsia"/>
                <w:sz w:val="18"/>
                <w:szCs w:val="18"/>
              </w:rPr>
              <w:t>20HRB400E钢筋机械连接工艺检测</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kern w:val="0"/>
                <w:sz w:val="18"/>
                <w:szCs w:val="18"/>
              </w:rPr>
            </w:pPr>
            <w:r>
              <w:rPr>
                <w:rFonts w:ascii="宋体" w:hAnsi="宋体" w:cs="宋体" w:hint="eastAsia"/>
                <w:sz w:val="18"/>
                <w:szCs w:val="18"/>
              </w:rPr>
              <w:t>拉伸性能、残余变形</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每焊工每钢厂每工艺1组</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1组</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钢筋机械连接施工前</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JGJ107-2016/7.0.5</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70/组、320/组</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376"/>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010515001</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现浇构件钢筋</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w:t>
            </w:r>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SJQY" w:hint="eastAsia"/>
                <w:sz w:val="18"/>
                <w:szCs w:val="18"/>
              </w:rPr>
              <w:t>Φ</w:t>
            </w:r>
            <w:r w:rsidRPr="006E1A43">
              <w:rPr>
                <w:rFonts w:ascii="宋体" w:hAnsi="宋体" w:cs="宋体" w:hint="eastAsia"/>
                <w:sz w:val="18"/>
                <w:szCs w:val="18"/>
              </w:rPr>
              <w:t>22HRB400E钢筋机械连接工艺检测</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kern w:val="0"/>
                <w:sz w:val="18"/>
                <w:szCs w:val="18"/>
              </w:rPr>
            </w:pPr>
            <w:r>
              <w:rPr>
                <w:rFonts w:ascii="宋体" w:hAnsi="宋体" w:cs="宋体" w:hint="eastAsia"/>
                <w:sz w:val="18"/>
                <w:szCs w:val="18"/>
              </w:rPr>
              <w:t>拉伸性能、残余变形</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每焊工每钢厂每工艺1组</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1组</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钢筋机械连接施工前</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JGJ107-2016/7.0.5</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70/组、320/组</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376"/>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010515001</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现浇构件钢筋</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w:t>
            </w:r>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SJQY" w:hint="eastAsia"/>
                <w:sz w:val="18"/>
                <w:szCs w:val="18"/>
              </w:rPr>
              <w:t>Φ</w:t>
            </w:r>
            <w:r w:rsidRPr="006E1A43">
              <w:rPr>
                <w:rFonts w:ascii="宋体" w:hAnsi="宋体" w:cs="宋体" w:hint="eastAsia"/>
                <w:sz w:val="18"/>
                <w:szCs w:val="18"/>
              </w:rPr>
              <w:t>25HRB400E钢筋机械连接工艺检测</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kern w:val="0"/>
                <w:sz w:val="18"/>
                <w:szCs w:val="18"/>
              </w:rPr>
            </w:pPr>
            <w:r>
              <w:rPr>
                <w:rFonts w:ascii="宋体" w:hAnsi="宋体" w:cs="宋体" w:hint="eastAsia"/>
                <w:sz w:val="18"/>
                <w:szCs w:val="18"/>
              </w:rPr>
              <w:t>拉伸性能、残余变形</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每焊工每钢厂每工艺1组</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1组</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钢筋机械连接施工前</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JGJ107-2016/7.0.5</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70/组、320/组</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376"/>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010515001</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现浇构件钢筋</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w:t>
            </w:r>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SJQY" w:hint="eastAsia"/>
                <w:sz w:val="18"/>
                <w:szCs w:val="18"/>
              </w:rPr>
              <w:t>Φ</w:t>
            </w:r>
            <w:r w:rsidRPr="006E1A43">
              <w:rPr>
                <w:rFonts w:ascii="宋体" w:hAnsi="宋体" w:cs="宋体" w:hint="eastAsia"/>
                <w:sz w:val="18"/>
                <w:szCs w:val="18"/>
              </w:rPr>
              <w:t>28HRB400E钢筋机械连接工艺检测</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kern w:val="0"/>
                <w:sz w:val="18"/>
                <w:szCs w:val="18"/>
              </w:rPr>
            </w:pPr>
            <w:r>
              <w:rPr>
                <w:rFonts w:ascii="宋体" w:hAnsi="宋体" w:cs="宋体" w:hint="eastAsia"/>
                <w:sz w:val="18"/>
                <w:szCs w:val="18"/>
              </w:rPr>
              <w:t>拉伸性能、残余变形</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每焊工每钢厂每工艺1组</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1组</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钢筋机械连接施工前</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JGJ107-2016/7.0.5</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70/组、320/组</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r w:rsidR="006F18B0">
        <w:trPr>
          <w:cantSplit/>
          <w:trHeight w:val="380"/>
          <w:jc w:val="center"/>
        </w:trPr>
        <w:tc>
          <w:tcPr>
            <w:tcW w:w="567" w:type="dxa"/>
            <w:tcBorders>
              <w:tl2br w:val="nil"/>
              <w:tr2bl w:val="nil"/>
            </w:tcBorders>
            <w:shd w:val="clear" w:color="000000" w:fill="auto"/>
            <w:noWrap/>
            <w:tcMar>
              <w:left w:w="108" w:type="dxa"/>
              <w:right w:w="108" w:type="dxa"/>
            </w:tcMar>
            <w:vAlign w:val="center"/>
          </w:tcPr>
          <w:p w:rsidR="006F18B0" w:rsidRDefault="006F18B0">
            <w:pPr>
              <w:numPr>
                <w:ilvl w:val="0"/>
                <w:numId w:val="32"/>
              </w:numPr>
              <w:adjustRightInd/>
              <w:spacing w:line="240" w:lineRule="auto"/>
              <w:jc w:val="center"/>
              <w:rPr>
                <w:rFonts w:ascii="宋体" w:hAnsi="宋体" w:cs="宋体"/>
                <w:sz w:val="18"/>
                <w:szCs w:val="18"/>
              </w:rPr>
            </w:pPr>
          </w:p>
        </w:tc>
        <w:tc>
          <w:tcPr>
            <w:tcW w:w="10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010515001</w:t>
            </w:r>
          </w:p>
        </w:tc>
        <w:tc>
          <w:tcPr>
            <w:tcW w:w="9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现浇构件钢筋</w:t>
            </w:r>
          </w:p>
        </w:tc>
        <w:tc>
          <w:tcPr>
            <w:tcW w:w="590"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proofErr w:type="gramStart"/>
            <w:r>
              <w:rPr>
                <w:rFonts w:ascii="宋体" w:hAnsi="宋体" w:cs="宋体" w:hint="eastAsia"/>
                <w:sz w:val="18"/>
                <w:szCs w:val="18"/>
              </w:rPr>
              <w:t>个</w:t>
            </w:r>
            <w:proofErr w:type="gramEnd"/>
          </w:p>
        </w:tc>
        <w:tc>
          <w:tcPr>
            <w:tcW w:w="601"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449</w:t>
            </w:r>
          </w:p>
        </w:tc>
        <w:tc>
          <w:tcPr>
            <w:tcW w:w="1242" w:type="dxa"/>
            <w:tcBorders>
              <w:tl2br w:val="nil"/>
              <w:tr2bl w:val="nil"/>
            </w:tcBorders>
            <w:shd w:val="clear" w:color="000000" w:fill="auto"/>
            <w:noWrap/>
            <w:tcMar>
              <w:left w:w="108" w:type="dxa"/>
              <w:right w:w="108" w:type="dxa"/>
            </w:tcMar>
            <w:vAlign w:val="center"/>
          </w:tcPr>
          <w:p w:rsidR="006F18B0" w:rsidRPr="006E1A43" w:rsidRDefault="006E1A43">
            <w:pPr>
              <w:adjustRightInd/>
              <w:spacing w:line="240" w:lineRule="auto"/>
              <w:jc w:val="center"/>
              <w:rPr>
                <w:rFonts w:ascii="宋体" w:hAnsi="宋体" w:cs="宋体"/>
                <w:sz w:val="18"/>
                <w:szCs w:val="18"/>
              </w:rPr>
            </w:pPr>
            <w:r w:rsidRPr="006E1A43">
              <w:rPr>
                <w:rFonts w:ascii="宋体" w:hAnsi="宋体" w:cs="SJQY" w:hint="eastAsia"/>
                <w:sz w:val="18"/>
                <w:szCs w:val="18"/>
              </w:rPr>
              <w:t>Φ</w:t>
            </w:r>
            <w:r w:rsidRPr="006E1A43">
              <w:rPr>
                <w:rFonts w:ascii="宋体" w:hAnsi="宋体" w:cs="宋体" w:hint="eastAsia"/>
                <w:sz w:val="18"/>
                <w:szCs w:val="18"/>
              </w:rPr>
              <w:t>32HRB400E钢筋机械连接工艺检测</w:t>
            </w:r>
          </w:p>
        </w:tc>
        <w:tc>
          <w:tcPr>
            <w:tcW w:w="1124"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kern w:val="0"/>
                <w:sz w:val="18"/>
                <w:szCs w:val="18"/>
              </w:rPr>
            </w:pPr>
            <w:r>
              <w:rPr>
                <w:rFonts w:ascii="宋体" w:hAnsi="宋体" w:cs="宋体" w:hint="eastAsia"/>
                <w:sz w:val="18"/>
                <w:szCs w:val="18"/>
              </w:rPr>
              <w:t>拉伸性能、残余变形</w:t>
            </w:r>
          </w:p>
        </w:tc>
        <w:tc>
          <w:tcPr>
            <w:tcW w:w="845"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每焊工每钢厂每工艺1组</w:t>
            </w:r>
          </w:p>
        </w:tc>
        <w:tc>
          <w:tcPr>
            <w:tcW w:w="887"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1组</w:t>
            </w:r>
          </w:p>
        </w:tc>
        <w:tc>
          <w:tcPr>
            <w:tcW w:w="893" w:type="dxa"/>
            <w:tcBorders>
              <w:tl2br w:val="nil"/>
              <w:tr2bl w:val="nil"/>
            </w:tcBorders>
            <w:shd w:val="clear" w:color="000000" w:fill="auto"/>
            <w:noWrap/>
            <w:tcMar>
              <w:left w:w="108" w:type="dxa"/>
              <w:right w:w="108" w:type="dxa"/>
            </w:tcMar>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钢筋机械连接施工前</w:t>
            </w:r>
          </w:p>
        </w:tc>
        <w:tc>
          <w:tcPr>
            <w:tcW w:w="1148"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JGJ107-2016/7.0.5</w:t>
            </w:r>
          </w:p>
        </w:tc>
        <w:tc>
          <w:tcPr>
            <w:tcW w:w="1842" w:type="dxa"/>
            <w:tcBorders>
              <w:tl2br w:val="nil"/>
              <w:tr2bl w:val="nil"/>
            </w:tcBorders>
            <w:shd w:val="clear" w:color="000000" w:fill="auto"/>
            <w:noWrap/>
            <w:vAlign w:val="center"/>
          </w:tcPr>
          <w:p w:rsidR="006F18B0" w:rsidRDefault="006E1A43">
            <w:pPr>
              <w:adjustRightInd/>
              <w:spacing w:line="240" w:lineRule="auto"/>
              <w:jc w:val="center"/>
              <w:rPr>
                <w:rFonts w:ascii="宋体" w:hAnsi="宋体" w:cs="宋体"/>
                <w:sz w:val="18"/>
                <w:szCs w:val="18"/>
              </w:rPr>
            </w:pPr>
            <w:r>
              <w:rPr>
                <w:rFonts w:ascii="宋体" w:hAnsi="宋体" w:cs="宋体" w:hint="eastAsia"/>
                <w:sz w:val="18"/>
                <w:szCs w:val="18"/>
              </w:rPr>
              <w:t>200/组、320/组</w:t>
            </w:r>
          </w:p>
        </w:tc>
        <w:tc>
          <w:tcPr>
            <w:tcW w:w="598"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c>
          <w:tcPr>
            <w:tcW w:w="531" w:type="dxa"/>
            <w:tcBorders>
              <w:tl2br w:val="nil"/>
              <w:tr2bl w:val="nil"/>
            </w:tcBorders>
            <w:shd w:val="clear" w:color="000000" w:fill="auto"/>
            <w:noWrap/>
            <w:vAlign w:val="center"/>
          </w:tcPr>
          <w:p w:rsidR="006F18B0" w:rsidRDefault="006F18B0">
            <w:pPr>
              <w:adjustRightInd/>
              <w:spacing w:line="240" w:lineRule="auto"/>
              <w:jc w:val="center"/>
              <w:rPr>
                <w:rFonts w:ascii="宋体" w:hAnsi="宋体" w:cs="宋体"/>
                <w:sz w:val="18"/>
                <w:szCs w:val="18"/>
              </w:rPr>
            </w:pPr>
          </w:p>
        </w:tc>
      </w:tr>
    </w:tbl>
    <w:p w:rsidR="006F18B0" w:rsidRDefault="006F18B0">
      <w:pPr>
        <w:widowControl/>
        <w:adjustRightInd/>
        <w:spacing w:line="240" w:lineRule="auto"/>
        <w:jc w:val="left"/>
        <w:rPr>
          <w:rFonts w:ascii="宋体" w:hAnsi="Times New Roman"/>
          <w:kern w:val="0"/>
          <w:szCs w:val="20"/>
        </w:rPr>
      </w:pPr>
    </w:p>
    <w:p w:rsidR="006F18B0" w:rsidRDefault="006E1A43">
      <w:pPr>
        <w:rPr>
          <w:b/>
          <w:bCs/>
          <w:kern w:val="44"/>
          <w:sz w:val="28"/>
          <w:szCs w:val="30"/>
        </w:rPr>
      </w:pPr>
      <w:r>
        <w:rPr>
          <w:b/>
          <w:bCs/>
          <w:kern w:val="44"/>
          <w:sz w:val="28"/>
          <w:szCs w:val="30"/>
        </w:rPr>
        <w:br w:type="page"/>
      </w:r>
    </w:p>
    <w:p w:rsidR="006F18B0" w:rsidRDefault="006E1A43">
      <w:pPr>
        <w:ind w:firstLineChars="200" w:firstLine="420"/>
        <w:jc w:val="center"/>
        <w:rPr>
          <w:rFonts w:ascii="黑体" w:eastAsia="黑体" w:hAnsi="黑体"/>
        </w:rPr>
      </w:pPr>
      <w:r>
        <w:rPr>
          <w:rFonts w:ascii="黑体" w:eastAsia="黑体" w:hAnsi="黑体"/>
          <w:bCs/>
          <w:kern w:val="44"/>
        </w:rPr>
        <w:lastRenderedPageBreak/>
        <w:t>2、建设工程质量检测计划表（主体结构分部）</w:t>
      </w:r>
    </w:p>
    <w:tbl>
      <w:tblPr>
        <w:tblW w:w="1301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98"/>
        <w:gridCol w:w="1170"/>
        <w:gridCol w:w="927"/>
        <w:gridCol w:w="709"/>
        <w:gridCol w:w="567"/>
        <w:gridCol w:w="1276"/>
        <w:gridCol w:w="1641"/>
        <w:gridCol w:w="844"/>
        <w:gridCol w:w="844"/>
        <w:gridCol w:w="873"/>
        <w:gridCol w:w="1395"/>
        <w:gridCol w:w="1134"/>
        <w:gridCol w:w="567"/>
        <w:gridCol w:w="567"/>
      </w:tblGrid>
      <w:tr w:rsidR="006F18B0">
        <w:trPr>
          <w:cantSplit/>
          <w:trHeight w:val="909"/>
          <w:jc w:val="center"/>
        </w:trPr>
        <w:tc>
          <w:tcPr>
            <w:tcW w:w="49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序号</w:t>
            </w: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项目编码</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项目名称</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计量单位</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工程量</w:t>
            </w: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检测项目</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检测参数</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检验批容量</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计划检测批次</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计划检测节点</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抽样依据</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单价（元）</w:t>
            </w:r>
          </w:p>
        </w:tc>
        <w:tc>
          <w:tcPr>
            <w:tcW w:w="567" w:type="dxa"/>
            <w:tcBorders>
              <w:tl2br w:val="nil"/>
              <w:tr2bl w:val="nil"/>
            </w:tcBorders>
            <w:shd w:val="clear" w:color="000000" w:fill="auto"/>
            <w:noWrap/>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总价</w:t>
            </w:r>
          </w:p>
        </w:tc>
        <w:tc>
          <w:tcPr>
            <w:tcW w:w="567" w:type="dxa"/>
            <w:tcBorders>
              <w:tl2br w:val="nil"/>
              <w:tr2bl w:val="nil"/>
            </w:tcBorders>
            <w:shd w:val="clear" w:color="000000" w:fill="auto"/>
            <w:noWrap/>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备注</w:t>
            </w:r>
          </w:p>
        </w:tc>
      </w:tr>
      <w:tr w:rsidR="006F18B0">
        <w:trPr>
          <w:cantSplit/>
          <w:trHeight w:val="1355"/>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bCs/>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010515001</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现浇构件钢筋</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t</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200</w:t>
            </w:r>
          </w:p>
        </w:tc>
        <w:tc>
          <w:tcPr>
            <w:tcW w:w="1276"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cs="宋体"/>
                <w:bCs/>
                <w:sz w:val="18"/>
                <w:szCs w:val="18"/>
              </w:rPr>
            </w:pPr>
            <w:r w:rsidRPr="006E1A43">
              <w:rPr>
                <w:rFonts w:ascii="宋体" w:hAnsi="宋体" w:cs="SJQY" w:hint="eastAsia"/>
                <w:bCs/>
                <w:sz w:val="18"/>
                <w:szCs w:val="18"/>
              </w:rPr>
              <w:t>Φ</w:t>
            </w:r>
            <w:r w:rsidRPr="006E1A43">
              <w:rPr>
                <w:rFonts w:ascii="宋体" w:hAnsi="宋体" w:cs="宋体" w:hint="eastAsia"/>
                <w:bCs/>
                <w:sz w:val="18"/>
                <w:szCs w:val="18"/>
              </w:rPr>
              <w:t>8HRB400E钢筋</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kern w:val="0"/>
                <w:sz w:val="18"/>
                <w:szCs w:val="18"/>
              </w:rPr>
              <w:t>屈服强度、抗拉强度、断后伸长率、弯曲性能、重量偏差、</w:t>
            </w:r>
            <w:proofErr w:type="gramStart"/>
            <w:r>
              <w:rPr>
                <w:rFonts w:ascii="宋体" w:hAnsi="宋体" w:cs="宋体" w:hint="eastAsia"/>
                <w:bCs/>
                <w:kern w:val="0"/>
                <w:sz w:val="18"/>
                <w:szCs w:val="18"/>
              </w:rPr>
              <w:t>最大力</w:t>
            </w:r>
            <w:proofErr w:type="gramEnd"/>
            <w:r>
              <w:rPr>
                <w:rFonts w:ascii="宋体" w:hAnsi="宋体" w:cs="宋体" w:hint="eastAsia"/>
                <w:bCs/>
                <w:kern w:val="0"/>
                <w:sz w:val="18"/>
                <w:szCs w:val="18"/>
              </w:rPr>
              <w:t>总延伸率</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60</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4组</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钢筋进场后</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GB50204-2015/5.2.3</w:t>
            </w:r>
          </w:p>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GB1499.2-2024/8.3.3</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235/组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r>
      <w:tr w:rsidR="006F18B0">
        <w:trPr>
          <w:cantSplit/>
          <w:trHeight w:val="1355"/>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bCs/>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010515001</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现浇构件钢筋</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t</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420</w:t>
            </w:r>
          </w:p>
        </w:tc>
        <w:tc>
          <w:tcPr>
            <w:tcW w:w="1276"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cs="宋体"/>
                <w:bCs/>
                <w:sz w:val="18"/>
                <w:szCs w:val="18"/>
              </w:rPr>
            </w:pPr>
            <w:r w:rsidRPr="006E1A43">
              <w:rPr>
                <w:rFonts w:ascii="宋体" w:hAnsi="宋体" w:cs="SJQY" w:hint="eastAsia"/>
                <w:bCs/>
                <w:sz w:val="18"/>
                <w:szCs w:val="18"/>
              </w:rPr>
              <w:t>Φ</w:t>
            </w:r>
            <w:r w:rsidRPr="006E1A43">
              <w:rPr>
                <w:rFonts w:ascii="宋体" w:hAnsi="宋体" w:cs="宋体" w:hint="eastAsia"/>
                <w:bCs/>
                <w:sz w:val="18"/>
                <w:szCs w:val="18"/>
              </w:rPr>
              <w:t>10HRB400E钢筋</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kern w:val="0"/>
                <w:sz w:val="18"/>
                <w:szCs w:val="18"/>
              </w:rPr>
              <w:t>屈服强度、抗拉强度、断后伸长率、弯曲性能、重量偏差、</w:t>
            </w:r>
            <w:proofErr w:type="gramStart"/>
            <w:r>
              <w:rPr>
                <w:rFonts w:ascii="宋体" w:hAnsi="宋体" w:cs="宋体" w:hint="eastAsia"/>
                <w:bCs/>
                <w:kern w:val="0"/>
                <w:sz w:val="18"/>
                <w:szCs w:val="18"/>
              </w:rPr>
              <w:t>最大力</w:t>
            </w:r>
            <w:proofErr w:type="gramEnd"/>
            <w:r>
              <w:rPr>
                <w:rFonts w:ascii="宋体" w:hAnsi="宋体" w:cs="宋体" w:hint="eastAsia"/>
                <w:bCs/>
                <w:kern w:val="0"/>
                <w:sz w:val="18"/>
                <w:szCs w:val="18"/>
              </w:rPr>
              <w:t>总延伸率</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60</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7组</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钢筋进场后</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GB50204-2015/5.2.3</w:t>
            </w:r>
          </w:p>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GB1499.2-2024/8.3.3</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235/组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r>
      <w:tr w:rsidR="006F18B0">
        <w:trPr>
          <w:cantSplit/>
          <w:trHeight w:val="3133"/>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bCs/>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010515001</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现浇构件钢筋</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t</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4</w:t>
            </w:r>
          </w:p>
        </w:tc>
        <w:tc>
          <w:tcPr>
            <w:tcW w:w="1276"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cs="宋体"/>
                <w:bCs/>
                <w:sz w:val="18"/>
                <w:szCs w:val="18"/>
              </w:rPr>
            </w:pPr>
            <w:r w:rsidRPr="006E1A43">
              <w:rPr>
                <w:rFonts w:ascii="宋体" w:hAnsi="宋体" w:cs="SJQY" w:hint="eastAsia"/>
                <w:bCs/>
                <w:sz w:val="18"/>
                <w:szCs w:val="18"/>
              </w:rPr>
              <w:t>Φ</w:t>
            </w:r>
            <w:r w:rsidRPr="006E1A43">
              <w:rPr>
                <w:rFonts w:ascii="宋体" w:hAnsi="宋体" w:cs="宋体" w:hint="eastAsia"/>
                <w:bCs/>
                <w:sz w:val="18"/>
                <w:szCs w:val="18"/>
              </w:rPr>
              <w:t>12HRB500E钢筋</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kern w:val="0"/>
                <w:sz w:val="18"/>
                <w:szCs w:val="18"/>
              </w:rPr>
              <w:t>屈服强度、抗拉强度、反向弯曲、重量偏差、</w:t>
            </w:r>
            <w:proofErr w:type="gramStart"/>
            <w:r>
              <w:rPr>
                <w:rFonts w:ascii="宋体" w:hAnsi="宋体" w:cs="宋体" w:hint="eastAsia"/>
                <w:bCs/>
                <w:kern w:val="0"/>
                <w:sz w:val="18"/>
                <w:szCs w:val="18"/>
              </w:rPr>
              <w:t>最大力</w:t>
            </w:r>
            <w:proofErr w:type="gramEnd"/>
            <w:r>
              <w:rPr>
                <w:rFonts w:ascii="宋体" w:hAnsi="宋体" w:cs="宋体" w:hint="eastAsia"/>
                <w:bCs/>
                <w:kern w:val="0"/>
                <w:sz w:val="18"/>
                <w:szCs w:val="18"/>
              </w:rPr>
              <w:t>总延伸率、</w:t>
            </w:r>
            <w:r>
              <w:rPr>
                <w:rFonts w:ascii="宋体" w:hAnsi="宋体" w:cs="宋体" w:hint="eastAsia"/>
                <w:bCs/>
                <w:sz w:val="18"/>
                <w:szCs w:val="18"/>
              </w:rPr>
              <w:t>抗拉强度实测值与屈服强度实测值的比值、屈服强度实测值与屈服强度标准值的比值</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60</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1组</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钢筋进场后</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GB50204-2015/5.2.3</w:t>
            </w:r>
          </w:p>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GB1499.2-2024/8.3.3</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235/组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r>
      <w:tr w:rsidR="006F18B0">
        <w:trPr>
          <w:cantSplit/>
          <w:trHeight w:val="3133"/>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010515001</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现浇构件钢筋</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t</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30</w:t>
            </w:r>
          </w:p>
        </w:tc>
        <w:tc>
          <w:tcPr>
            <w:tcW w:w="1276"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cs="宋体"/>
                <w:sz w:val="18"/>
                <w:szCs w:val="18"/>
              </w:rPr>
            </w:pPr>
            <w:r w:rsidRPr="006E1A43">
              <w:rPr>
                <w:rFonts w:ascii="宋体" w:hAnsi="宋体" w:cs="SJQY" w:hint="eastAsia"/>
                <w:sz w:val="18"/>
                <w:szCs w:val="18"/>
              </w:rPr>
              <w:t>Φ</w:t>
            </w:r>
            <w:r w:rsidRPr="006E1A43">
              <w:rPr>
                <w:rFonts w:ascii="宋体" w:hAnsi="宋体" w:cs="宋体" w:hint="eastAsia"/>
                <w:sz w:val="18"/>
                <w:szCs w:val="18"/>
              </w:rPr>
              <w:t>14HRB500E钢筋</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kern w:val="0"/>
                <w:sz w:val="18"/>
                <w:szCs w:val="18"/>
              </w:rPr>
              <w:t>屈服强度、抗拉强度、反向弯曲、重量偏差、</w:t>
            </w:r>
            <w:proofErr w:type="gramStart"/>
            <w:r>
              <w:rPr>
                <w:rFonts w:ascii="宋体" w:hAnsi="宋体" w:cs="宋体" w:hint="eastAsia"/>
                <w:kern w:val="0"/>
                <w:sz w:val="18"/>
                <w:szCs w:val="18"/>
              </w:rPr>
              <w:t>最大力</w:t>
            </w:r>
            <w:proofErr w:type="gramEnd"/>
            <w:r>
              <w:rPr>
                <w:rFonts w:ascii="宋体" w:hAnsi="宋体" w:cs="宋体" w:hint="eastAsia"/>
                <w:kern w:val="0"/>
                <w:sz w:val="18"/>
                <w:szCs w:val="18"/>
              </w:rPr>
              <w:t>总延伸率、</w:t>
            </w:r>
            <w:r>
              <w:rPr>
                <w:rFonts w:ascii="宋体" w:hAnsi="宋体" w:cs="宋体" w:hint="eastAsia"/>
                <w:sz w:val="18"/>
                <w:szCs w:val="18"/>
              </w:rPr>
              <w:t>抗拉强度实测值与屈服强度实测值的比值、屈服强度实测值与屈服强度标准值的比值</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60</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2组</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钢筋进场后</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GB50204-2015/5.2.3</w:t>
            </w:r>
          </w:p>
          <w:p w:rsidR="006F18B0" w:rsidRDefault="006E1A43">
            <w:pPr>
              <w:spacing w:line="240" w:lineRule="auto"/>
              <w:jc w:val="center"/>
              <w:rPr>
                <w:rFonts w:ascii="宋体" w:hAnsi="宋体" w:cs="宋体"/>
                <w:sz w:val="18"/>
                <w:szCs w:val="18"/>
              </w:rPr>
            </w:pPr>
            <w:r>
              <w:rPr>
                <w:rFonts w:ascii="宋体" w:hAnsi="宋体" w:cs="宋体" w:hint="eastAsia"/>
                <w:bCs/>
                <w:sz w:val="18"/>
                <w:szCs w:val="18"/>
              </w:rPr>
              <w:t>GB1499.2-2024/8.3.3</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235/组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3133"/>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010515001</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现浇构件钢筋</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t</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180</w:t>
            </w:r>
          </w:p>
        </w:tc>
        <w:tc>
          <w:tcPr>
            <w:tcW w:w="1276"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cs="宋体"/>
                <w:sz w:val="18"/>
                <w:szCs w:val="18"/>
              </w:rPr>
            </w:pPr>
            <w:r w:rsidRPr="006E1A43">
              <w:rPr>
                <w:rFonts w:ascii="宋体" w:hAnsi="宋体" w:cs="SJQY" w:hint="eastAsia"/>
                <w:sz w:val="18"/>
                <w:szCs w:val="18"/>
              </w:rPr>
              <w:t>Φ</w:t>
            </w:r>
            <w:r w:rsidRPr="006E1A43">
              <w:rPr>
                <w:rFonts w:ascii="宋体" w:hAnsi="宋体" w:cs="宋体" w:hint="eastAsia"/>
                <w:sz w:val="18"/>
                <w:szCs w:val="18"/>
              </w:rPr>
              <w:t>16HRB500E钢筋</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kern w:val="0"/>
                <w:sz w:val="18"/>
                <w:szCs w:val="18"/>
              </w:rPr>
              <w:t>屈服强度、抗拉强度、反向弯曲、重量偏差、</w:t>
            </w:r>
            <w:proofErr w:type="gramStart"/>
            <w:r>
              <w:rPr>
                <w:rFonts w:ascii="宋体" w:hAnsi="宋体" w:cs="宋体" w:hint="eastAsia"/>
                <w:kern w:val="0"/>
                <w:sz w:val="18"/>
                <w:szCs w:val="18"/>
              </w:rPr>
              <w:t>最大力</w:t>
            </w:r>
            <w:proofErr w:type="gramEnd"/>
            <w:r>
              <w:rPr>
                <w:rFonts w:ascii="宋体" w:hAnsi="宋体" w:cs="宋体" w:hint="eastAsia"/>
                <w:kern w:val="0"/>
                <w:sz w:val="18"/>
                <w:szCs w:val="18"/>
              </w:rPr>
              <w:t>总延伸率、</w:t>
            </w:r>
            <w:r>
              <w:rPr>
                <w:rFonts w:ascii="宋体" w:hAnsi="宋体" w:cs="宋体" w:hint="eastAsia"/>
                <w:sz w:val="18"/>
                <w:szCs w:val="18"/>
              </w:rPr>
              <w:t>抗拉强度实测值与屈服强度实测值的比值、屈服强度实测值与屈服强度标准值的比值</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60</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2组</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钢筋进场后</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GB50204-2015/5.2.3</w:t>
            </w:r>
          </w:p>
          <w:p w:rsidR="006F18B0" w:rsidRDefault="006E1A43">
            <w:pPr>
              <w:spacing w:line="240" w:lineRule="auto"/>
              <w:jc w:val="center"/>
              <w:rPr>
                <w:rFonts w:ascii="宋体" w:hAnsi="宋体" w:cs="宋体"/>
                <w:sz w:val="18"/>
                <w:szCs w:val="18"/>
              </w:rPr>
            </w:pPr>
            <w:r>
              <w:rPr>
                <w:rFonts w:ascii="宋体" w:hAnsi="宋体" w:cs="宋体" w:hint="eastAsia"/>
                <w:bCs/>
                <w:sz w:val="18"/>
                <w:szCs w:val="18"/>
              </w:rPr>
              <w:t>GB1499.2-2024/8.3.3</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235/组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3133"/>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010515001</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现浇构件钢筋</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t</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340</w:t>
            </w:r>
          </w:p>
        </w:tc>
        <w:tc>
          <w:tcPr>
            <w:tcW w:w="1276"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cs="宋体"/>
                <w:sz w:val="18"/>
                <w:szCs w:val="18"/>
              </w:rPr>
            </w:pPr>
            <w:r w:rsidRPr="006E1A43">
              <w:rPr>
                <w:rFonts w:ascii="宋体" w:hAnsi="宋体" w:cs="SJQY" w:hint="eastAsia"/>
                <w:sz w:val="18"/>
                <w:szCs w:val="18"/>
              </w:rPr>
              <w:t>Φ</w:t>
            </w:r>
            <w:r w:rsidRPr="006E1A43">
              <w:rPr>
                <w:rFonts w:ascii="宋体" w:hAnsi="宋体" w:cs="宋体" w:hint="eastAsia"/>
                <w:sz w:val="18"/>
                <w:szCs w:val="18"/>
              </w:rPr>
              <w:t>18HRB500E钢筋</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kern w:val="0"/>
                <w:sz w:val="18"/>
                <w:szCs w:val="18"/>
              </w:rPr>
              <w:t>屈服强度、抗拉强度、反向弯曲、重量偏差、</w:t>
            </w:r>
            <w:proofErr w:type="gramStart"/>
            <w:r>
              <w:rPr>
                <w:rFonts w:ascii="宋体" w:hAnsi="宋体" w:cs="宋体" w:hint="eastAsia"/>
                <w:kern w:val="0"/>
                <w:sz w:val="18"/>
                <w:szCs w:val="18"/>
              </w:rPr>
              <w:t>最大力</w:t>
            </w:r>
            <w:proofErr w:type="gramEnd"/>
            <w:r>
              <w:rPr>
                <w:rFonts w:ascii="宋体" w:hAnsi="宋体" w:cs="宋体" w:hint="eastAsia"/>
                <w:kern w:val="0"/>
                <w:sz w:val="18"/>
                <w:szCs w:val="18"/>
              </w:rPr>
              <w:t>总延伸率、</w:t>
            </w:r>
            <w:r>
              <w:rPr>
                <w:rFonts w:ascii="宋体" w:hAnsi="宋体" w:cs="宋体" w:hint="eastAsia"/>
                <w:sz w:val="18"/>
                <w:szCs w:val="18"/>
              </w:rPr>
              <w:t>抗拉强度实测值与屈服强度实测值的比值、屈服强度实测值与屈服强度标准值的比值</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60</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3组</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钢筋进场后</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GB50204-2015/5.2.3</w:t>
            </w:r>
          </w:p>
          <w:p w:rsidR="006F18B0" w:rsidRDefault="006E1A43">
            <w:pPr>
              <w:spacing w:line="240" w:lineRule="auto"/>
              <w:jc w:val="center"/>
              <w:rPr>
                <w:rFonts w:ascii="宋体" w:hAnsi="宋体" w:cs="宋体"/>
                <w:sz w:val="18"/>
                <w:szCs w:val="18"/>
              </w:rPr>
            </w:pPr>
            <w:r>
              <w:rPr>
                <w:rFonts w:ascii="宋体" w:hAnsi="宋体" w:cs="宋体" w:hint="eastAsia"/>
                <w:bCs/>
                <w:sz w:val="18"/>
                <w:szCs w:val="18"/>
              </w:rPr>
              <w:t>GB1499.2-2024/8.3.3</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235/组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3133"/>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010515001</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现浇构件钢筋</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t</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130</w:t>
            </w:r>
          </w:p>
        </w:tc>
        <w:tc>
          <w:tcPr>
            <w:tcW w:w="1276"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cs="宋体"/>
                <w:sz w:val="18"/>
                <w:szCs w:val="18"/>
              </w:rPr>
            </w:pPr>
            <w:r w:rsidRPr="006E1A43">
              <w:rPr>
                <w:rFonts w:ascii="宋体" w:hAnsi="宋体" w:cs="SJQY" w:hint="eastAsia"/>
                <w:sz w:val="18"/>
                <w:szCs w:val="18"/>
              </w:rPr>
              <w:t>Φ</w:t>
            </w:r>
            <w:r w:rsidRPr="006E1A43">
              <w:rPr>
                <w:rFonts w:ascii="宋体" w:hAnsi="宋体" w:cs="宋体" w:hint="eastAsia"/>
                <w:sz w:val="18"/>
                <w:szCs w:val="18"/>
              </w:rPr>
              <w:t>20HRB500E钢筋</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kern w:val="0"/>
                <w:sz w:val="18"/>
                <w:szCs w:val="18"/>
              </w:rPr>
              <w:t>屈服强度、抗拉强度、反向弯曲、重量偏差、</w:t>
            </w:r>
            <w:proofErr w:type="gramStart"/>
            <w:r>
              <w:rPr>
                <w:rFonts w:ascii="宋体" w:hAnsi="宋体" w:cs="宋体" w:hint="eastAsia"/>
                <w:kern w:val="0"/>
                <w:sz w:val="18"/>
                <w:szCs w:val="18"/>
              </w:rPr>
              <w:t>最大力</w:t>
            </w:r>
            <w:proofErr w:type="gramEnd"/>
            <w:r>
              <w:rPr>
                <w:rFonts w:ascii="宋体" w:hAnsi="宋体" w:cs="宋体" w:hint="eastAsia"/>
                <w:kern w:val="0"/>
                <w:sz w:val="18"/>
                <w:szCs w:val="18"/>
              </w:rPr>
              <w:t>总延伸率、</w:t>
            </w:r>
            <w:r>
              <w:rPr>
                <w:rFonts w:ascii="宋体" w:hAnsi="宋体" w:cs="宋体" w:hint="eastAsia"/>
                <w:sz w:val="18"/>
                <w:szCs w:val="18"/>
              </w:rPr>
              <w:t>抗拉强度实测值与屈服强度实测值的比值、屈服强度实测值与屈服强度标准值的比值</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60</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3组</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钢筋进场后</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GB50204-2015/5.2.3</w:t>
            </w:r>
          </w:p>
          <w:p w:rsidR="006F18B0" w:rsidRDefault="006E1A43">
            <w:pPr>
              <w:spacing w:line="240" w:lineRule="auto"/>
              <w:jc w:val="center"/>
              <w:rPr>
                <w:rFonts w:ascii="宋体" w:hAnsi="宋体" w:cs="宋体"/>
                <w:sz w:val="18"/>
                <w:szCs w:val="18"/>
              </w:rPr>
            </w:pPr>
            <w:r>
              <w:rPr>
                <w:rFonts w:ascii="宋体" w:hAnsi="宋体" w:cs="宋体" w:hint="eastAsia"/>
                <w:bCs/>
                <w:sz w:val="18"/>
                <w:szCs w:val="18"/>
              </w:rPr>
              <w:t>GB1499.2-2024/8.3.3</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235/组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3133"/>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010515001</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现浇构件钢筋</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t</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200</w:t>
            </w:r>
          </w:p>
        </w:tc>
        <w:tc>
          <w:tcPr>
            <w:tcW w:w="1276"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cs="宋体"/>
                <w:sz w:val="18"/>
                <w:szCs w:val="18"/>
              </w:rPr>
            </w:pPr>
            <w:r w:rsidRPr="006E1A43">
              <w:rPr>
                <w:rFonts w:ascii="宋体" w:hAnsi="宋体" w:cs="SJQY" w:hint="eastAsia"/>
                <w:sz w:val="18"/>
                <w:szCs w:val="18"/>
              </w:rPr>
              <w:t>Φ</w:t>
            </w:r>
            <w:r w:rsidRPr="006E1A43">
              <w:rPr>
                <w:rFonts w:ascii="宋体" w:hAnsi="宋体" w:cs="宋体" w:hint="eastAsia"/>
                <w:sz w:val="18"/>
                <w:szCs w:val="18"/>
              </w:rPr>
              <w:t>22HRB500E钢筋</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kern w:val="0"/>
                <w:sz w:val="18"/>
                <w:szCs w:val="18"/>
              </w:rPr>
              <w:t>屈服强度、抗拉强度、反向弯曲、重量偏差、</w:t>
            </w:r>
            <w:proofErr w:type="gramStart"/>
            <w:r>
              <w:rPr>
                <w:rFonts w:ascii="宋体" w:hAnsi="宋体" w:cs="宋体" w:hint="eastAsia"/>
                <w:kern w:val="0"/>
                <w:sz w:val="18"/>
                <w:szCs w:val="18"/>
              </w:rPr>
              <w:t>最大力</w:t>
            </w:r>
            <w:proofErr w:type="gramEnd"/>
            <w:r>
              <w:rPr>
                <w:rFonts w:ascii="宋体" w:hAnsi="宋体" w:cs="宋体" w:hint="eastAsia"/>
                <w:kern w:val="0"/>
                <w:sz w:val="18"/>
                <w:szCs w:val="18"/>
              </w:rPr>
              <w:t>总延伸率、</w:t>
            </w:r>
            <w:r>
              <w:rPr>
                <w:rFonts w:ascii="宋体" w:hAnsi="宋体" w:cs="宋体" w:hint="eastAsia"/>
                <w:sz w:val="18"/>
                <w:szCs w:val="18"/>
              </w:rPr>
              <w:t>抗拉强度实测值与屈服强度实测值的比值、屈服强度实测值与屈服强度标准值的比值</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60</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3组</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钢筋进场后</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GB50204-2015/5.2.3</w:t>
            </w:r>
          </w:p>
          <w:p w:rsidR="006F18B0" w:rsidRDefault="006E1A43">
            <w:pPr>
              <w:spacing w:line="240" w:lineRule="auto"/>
              <w:jc w:val="center"/>
              <w:rPr>
                <w:rFonts w:ascii="宋体" w:hAnsi="宋体" w:cs="宋体"/>
                <w:sz w:val="18"/>
                <w:szCs w:val="18"/>
              </w:rPr>
            </w:pPr>
            <w:r>
              <w:rPr>
                <w:rFonts w:ascii="宋体" w:hAnsi="宋体" w:cs="宋体" w:hint="eastAsia"/>
                <w:bCs/>
                <w:sz w:val="18"/>
                <w:szCs w:val="18"/>
              </w:rPr>
              <w:t>GB1499.2-2024/8.3.3</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235/组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3133"/>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010515001</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现浇构件钢筋</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t</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380</w:t>
            </w:r>
          </w:p>
        </w:tc>
        <w:tc>
          <w:tcPr>
            <w:tcW w:w="1276"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cs="宋体"/>
                <w:sz w:val="18"/>
                <w:szCs w:val="18"/>
              </w:rPr>
            </w:pPr>
            <w:r w:rsidRPr="006E1A43">
              <w:rPr>
                <w:rFonts w:ascii="宋体" w:hAnsi="宋体" w:cs="SJQY" w:hint="eastAsia"/>
                <w:sz w:val="18"/>
                <w:szCs w:val="18"/>
              </w:rPr>
              <w:t>Φ</w:t>
            </w:r>
            <w:r w:rsidRPr="006E1A43">
              <w:rPr>
                <w:rFonts w:ascii="宋体" w:hAnsi="宋体" w:cs="宋体" w:hint="eastAsia"/>
                <w:sz w:val="18"/>
                <w:szCs w:val="18"/>
              </w:rPr>
              <w:t>25HRB500E钢筋</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kern w:val="0"/>
                <w:sz w:val="18"/>
                <w:szCs w:val="18"/>
              </w:rPr>
              <w:t>屈服强度、抗拉强度、反向弯曲、重量偏差、</w:t>
            </w:r>
            <w:proofErr w:type="gramStart"/>
            <w:r>
              <w:rPr>
                <w:rFonts w:ascii="宋体" w:hAnsi="宋体" w:cs="宋体" w:hint="eastAsia"/>
                <w:kern w:val="0"/>
                <w:sz w:val="18"/>
                <w:szCs w:val="18"/>
              </w:rPr>
              <w:t>最大力</w:t>
            </w:r>
            <w:proofErr w:type="gramEnd"/>
            <w:r>
              <w:rPr>
                <w:rFonts w:ascii="宋体" w:hAnsi="宋体" w:cs="宋体" w:hint="eastAsia"/>
                <w:kern w:val="0"/>
                <w:sz w:val="18"/>
                <w:szCs w:val="18"/>
              </w:rPr>
              <w:t>总延伸率、</w:t>
            </w:r>
            <w:r>
              <w:rPr>
                <w:rFonts w:ascii="宋体" w:hAnsi="宋体" w:cs="宋体" w:hint="eastAsia"/>
                <w:sz w:val="18"/>
                <w:szCs w:val="18"/>
              </w:rPr>
              <w:t>抗拉强度实测值与屈服强度实测值的比值、屈服强度实测值与屈服强度标准值的比值</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60</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3组</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钢筋进场后</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GB50204-2015/5.2.3</w:t>
            </w:r>
          </w:p>
          <w:p w:rsidR="006F18B0" w:rsidRDefault="006E1A43">
            <w:pPr>
              <w:spacing w:line="240" w:lineRule="auto"/>
              <w:jc w:val="center"/>
              <w:rPr>
                <w:rFonts w:ascii="宋体" w:hAnsi="宋体" w:cs="宋体"/>
                <w:sz w:val="18"/>
                <w:szCs w:val="18"/>
              </w:rPr>
            </w:pPr>
            <w:r>
              <w:rPr>
                <w:rFonts w:ascii="宋体" w:hAnsi="宋体" w:cs="宋体" w:hint="eastAsia"/>
                <w:bCs/>
                <w:sz w:val="18"/>
                <w:szCs w:val="18"/>
              </w:rPr>
              <w:t>GB1499.2-2024/8.3.3</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235/组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3133"/>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010515001</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现浇构件钢筋</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t</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150</w:t>
            </w:r>
          </w:p>
        </w:tc>
        <w:tc>
          <w:tcPr>
            <w:tcW w:w="1276"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cs="宋体"/>
                <w:sz w:val="18"/>
                <w:szCs w:val="18"/>
              </w:rPr>
            </w:pPr>
            <w:r w:rsidRPr="006E1A43">
              <w:rPr>
                <w:rFonts w:ascii="宋体" w:hAnsi="宋体" w:cs="宋体" w:hint="eastAsia"/>
                <w:sz w:val="18"/>
                <w:szCs w:val="18"/>
              </w:rPr>
              <w:t>Φ28HRB500E钢筋</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kern w:val="0"/>
                <w:sz w:val="18"/>
                <w:szCs w:val="18"/>
              </w:rPr>
              <w:t>屈服强度、抗拉强度、反向弯曲、重量偏差、</w:t>
            </w:r>
            <w:proofErr w:type="gramStart"/>
            <w:r>
              <w:rPr>
                <w:rFonts w:ascii="宋体" w:hAnsi="宋体" w:cs="宋体" w:hint="eastAsia"/>
                <w:kern w:val="0"/>
                <w:sz w:val="18"/>
                <w:szCs w:val="18"/>
              </w:rPr>
              <w:t>最大力</w:t>
            </w:r>
            <w:proofErr w:type="gramEnd"/>
            <w:r>
              <w:rPr>
                <w:rFonts w:ascii="宋体" w:hAnsi="宋体" w:cs="宋体" w:hint="eastAsia"/>
                <w:kern w:val="0"/>
                <w:sz w:val="18"/>
                <w:szCs w:val="18"/>
              </w:rPr>
              <w:t>总延伸率、</w:t>
            </w:r>
            <w:r>
              <w:rPr>
                <w:rFonts w:ascii="宋体" w:hAnsi="宋体" w:cs="宋体" w:hint="eastAsia"/>
                <w:sz w:val="18"/>
                <w:szCs w:val="18"/>
              </w:rPr>
              <w:t>抗拉强度实测值与屈服强度实测值的比值、屈服强度实测值与屈服强度标准值的比值</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60</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3组</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钢筋进场后</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GB50204-2015/5.2.3</w:t>
            </w:r>
          </w:p>
          <w:p w:rsidR="006F18B0" w:rsidRDefault="006E1A43">
            <w:pPr>
              <w:spacing w:line="240" w:lineRule="auto"/>
              <w:jc w:val="center"/>
              <w:rPr>
                <w:rFonts w:ascii="宋体" w:hAnsi="宋体" w:cs="宋体"/>
                <w:sz w:val="18"/>
                <w:szCs w:val="18"/>
              </w:rPr>
            </w:pPr>
            <w:r>
              <w:rPr>
                <w:rFonts w:ascii="宋体" w:hAnsi="宋体" w:cs="宋体" w:hint="eastAsia"/>
                <w:bCs/>
                <w:sz w:val="18"/>
                <w:szCs w:val="18"/>
              </w:rPr>
              <w:t>GB1499.2-2024/8.3.3</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270/组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3133"/>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010515001</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现浇构件钢筋</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t</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22</w:t>
            </w:r>
          </w:p>
        </w:tc>
        <w:tc>
          <w:tcPr>
            <w:tcW w:w="1276"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cs="宋体"/>
                <w:sz w:val="18"/>
                <w:szCs w:val="18"/>
              </w:rPr>
            </w:pPr>
            <w:r w:rsidRPr="006E1A43">
              <w:rPr>
                <w:rFonts w:ascii="宋体" w:hAnsi="宋体" w:cs="宋体" w:hint="eastAsia"/>
                <w:sz w:val="18"/>
                <w:szCs w:val="18"/>
              </w:rPr>
              <w:t>Φ32HRB500E钢筋</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kern w:val="0"/>
                <w:sz w:val="18"/>
                <w:szCs w:val="18"/>
              </w:rPr>
              <w:t>屈服强度、抗拉强度、反向弯曲、重量偏差、</w:t>
            </w:r>
            <w:proofErr w:type="gramStart"/>
            <w:r>
              <w:rPr>
                <w:rFonts w:ascii="宋体" w:hAnsi="宋体" w:cs="宋体" w:hint="eastAsia"/>
                <w:kern w:val="0"/>
                <w:sz w:val="18"/>
                <w:szCs w:val="18"/>
              </w:rPr>
              <w:t>最大力</w:t>
            </w:r>
            <w:proofErr w:type="gramEnd"/>
            <w:r>
              <w:rPr>
                <w:rFonts w:ascii="宋体" w:hAnsi="宋体" w:cs="宋体" w:hint="eastAsia"/>
                <w:kern w:val="0"/>
                <w:sz w:val="18"/>
                <w:szCs w:val="18"/>
              </w:rPr>
              <w:t>总延伸率、</w:t>
            </w:r>
            <w:r>
              <w:rPr>
                <w:rFonts w:ascii="宋体" w:hAnsi="宋体" w:cs="宋体" w:hint="eastAsia"/>
                <w:sz w:val="18"/>
                <w:szCs w:val="18"/>
              </w:rPr>
              <w:t>抗拉强度实测值与屈服强度实测值的比值、屈服强度实测值与屈服强度标准值的比值</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60</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3组</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钢筋进场后</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GB50204-2015/5.2.3</w:t>
            </w:r>
          </w:p>
          <w:p w:rsidR="006F18B0" w:rsidRDefault="006E1A43">
            <w:pPr>
              <w:spacing w:line="240" w:lineRule="auto"/>
              <w:jc w:val="center"/>
              <w:rPr>
                <w:rFonts w:ascii="宋体" w:hAnsi="宋体" w:cs="宋体"/>
                <w:sz w:val="18"/>
                <w:szCs w:val="18"/>
              </w:rPr>
            </w:pPr>
            <w:r>
              <w:rPr>
                <w:rFonts w:ascii="宋体" w:hAnsi="宋体" w:cs="宋体" w:hint="eastAsia"/>
                <w:bCs/>
                <w:sz w:val="18"/>
                <w:szCs w:val="18"/>
              </w:rPr>
              <w:t>GB1499.2-2024/8.3.3</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360/组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909"/>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010401008</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地下室填充墙</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层</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2500</w:t>
            </w:r>
          </w:p>
        </w:tc>
        <w:tc>
          <w:tcPr>
            <w:tcW w:w="1276"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cs="宋体"/>
                <w:sz w:val="18"/>
                <w:szCs w:val="18"/>
              </w:rPr>
            </w:pPr>
            <w:r w:rsidRPr="006E1A43">
              <w:rPr>
                <w:rFonts w:ascii="宋体" w:hAnsi="宋体" w:cs="宋体" w:hint="eastAsia"/>
                <w:sz w:val="18"/>
                <w:szCs w:val="18"/>
              </w:rPr>
              <w:t>Φ6HRB400E植筋</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植筋拉拔</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1‰且不少于3根</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3根</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植</w:t>
            </w:r>
            <w:proofErr w:type="gramStart"/>
            <w:r>
              <w:rPr>
                <w:rFonts w:ascii="宋体" w:hAnsi="宋体" w:cs="宋体" w:hint="eastAsia"/>
                <w:sz w:val="18"/>
                <w:szCs w:val="18"/>
              </w:rPr>
              <w:t>筋完成</w:t>
            </w:r>
            <w:proofErr w:type="gramEnd"/>
            <w:r>
              <w:rPr>
                <w:rFonts w:ascii="宋体" w:hAnsi="宋体" w:cs="宋体" w:hint="eastAsia"/>
                <w:sz w:val="18"/>
                <w:szCs w:val="18"/>
              </w:rPr>
              <w:t>24h后</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GB50203-2011/9.2.3</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1500/组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909"/>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010401008</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地下室填充墙</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层</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2800</w:t>
            </w:r>
          </w:p>
        </w:tc>
        <w:tc>
          <w:tcPr>
            <w:tcW w:w="1276"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cs="宋体"/>
                <w:sz w:val="18"/>
                <w:szCs w:val="18"/>
              </w:rPr>
            </w:pPr>
            <w:r w:rsidRPr="006E1A43">
              <w:rPr>
                <w:rFonts w:ascii="宋体" w:hAnsi="宋体" w:cs="宋体" w:hint="eastAsia"/>
                <w:sz w:val="18"/>
                <w:szCs w:val="18"/>
              </w:rPr>
              <w:t>Φ10HRB400E植筋</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植筋拉拔</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1‰且不少于3根</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3根</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植</w:t>
            </w:r>
            <w:proofErr w:type="gramStart"/>
            <w:r>
              <w:rPr>
                <w:rFonts w:ascii="宋体" w:hAnsi="宋体" w:cs="宋体" w:hint="eastAsia"/>
                <w:sz w:val="18"/>
                <w:szCs w:val="18"/>
              </w:rPr>
              <w:t>筋完成</w:t>
            </w:r>
            <w:proofErr w:type="gramEnd"/>
            <w:r>
              <w:rPr>
                <w:rFonts w:ascii="宋体" w:hAnsi="宋体" w:cs="宋体" w:hint="eastAsia"/>
                <w:sz w:val="18"/>
                <w:szCs w:val="18"/>
              </w:rPr>
              <w:t>24h后</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GB50203-2011/9.2.3</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1500/组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909"/>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010401008</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地下室填充墙</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层</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2600</w:t>
            </w:r>
          </w:p>
        </w:tc>
        <w:tc>
          <w:tcPr>
            <w:tcW w:w="1276"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cs="宋体"/>
                <w:sz w:val="18"/>
                <w:szCs w:val="18"/>
              </w:rPr>
            </w:pPr>
            <w:r w:rsidRPr="006E1A43">
              <w:rPr>
                <w:rFonts w:ascii="宋体" w:hAnsi="宋体" w:cs="宋体" w:hint="eastAsia"/>
                <w:sz w:val="18"/>
                <w:szCs w:val="18"/>
              </w:rPr>
              <w:t>Φ12HRB400E植筋</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植筋拉拔</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1‰且不少于3根</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3根</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植</w:t>
            </w:r>
            <w:proofErr w:type="gramStart"/>
            <w:r>
              <w:rPr>
                <w:rFonts w:ascii="宋体" w:hAnsi="宋体" w:cs="宋体" w:hint="eastAsia"/>
                <w:sz w:val="18"/>
                <w:szCs w:val="18"/>
              </w:rPr>
              <w:t>筋完成</w:t>
            </w:r>
            <w:proofErr w:type="gramEnd"/>
            <w:r>
              <w:rPr>
                <w:rFonts w:ascii="宋体" w:hAnsi="宋体" w:cs="宋体" w:hint="eastAsia"/>
                <w:sz w:val="18"/>
                <w:szCs w:val="18"/>
              </w:rPr>
              <w:t>24h后</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GB50203-2011/9.2.3</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1500/组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909"/>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010402001</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proofErr w:type="gramStart"/>
            <w:r>
              <w:rPr>
                <w:rFonts w:ascii="宋体" w:hAnsi="宋体" w:cs="宋体" w:hint="eastAsia"/>
                <w:sz w:val="18"/>
                <w:szCs w:val="18"/>
              </w:rPr>
              <w:t>蒸</w:t>
            </w:r>
            <w:proofErr w:type="gramEnd"/>
            <w:r>
              <w:rPr>
                <w:rFonts w:ascii="宋体" w:hAnsi="宋体" w:cs="宋体" w:hint="eastAsia"/>
                <w:sz w:val="18"/>
                <w:szCs w:val="18"/>
              </w:rPr>
              <w:t>压砂加气</w:t>
            </w:r>
            <w:proofErr w:type="gramStart"/>
            <w:r>
              <w:rPr>
                <w:rFonts w:ascii="宋体" w:hAnsi="宋体" w:cs="宋体" w:hint="eastAsia"/>
                <w:sz w:val="18"/>
                <w:szCs w:val="18"/>
              </w:rPr>
              <w:t>砼</w:t>
            </w:r>
            <w:proofErr w:type="gramEnd"/>
            <w:r>
              <w:rPr>
                <w:rFonts w:ascii="宋体" w:hAnsi="宋体" w:cs="宋体" w:hint="eastAsia"/>
                <w:sz w:val="18"/>
                <w:szCs w:val="18"/>
              </w:rPr>
              <w:t>砌块墙</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万块</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17</w:t>
            </w:r>
          </w:p>
        </w:tc>
        <w:tc>
          <w:tcPr>
            <w:tcW w:w="1276"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cs="宋体"/>
                <w:sz w:val="18"/>
                <w:szCs w:val="18"/>
              </w:rPr>
            </w:pPr>
            <w:r w:rsidRPr="006E1A43">
              <w:rPr>
                <w:rFonts w:ascii="宋体" w:hAnsi="宋体" w:cs="宋体" w:hint="eastAsia"/>
                <w:sz w:val="18"/>
                <w:szCs w:val="18"/>
              </w:rPr>
              <w:t>A3.5 B06加气块</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（抗压）强度、密度、导热系数</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1万块抽检1组</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17组</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砖进场后</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GB50203-2011/5.2.1</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1180/组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1800"/>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010402001</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proofErr w:type="gramStart"/>
            <w:r>
              <w:rPr>
                <w:rFonts w:ascii="宋体" w:hAnsi="宋体" w:cs="宋体" w:hint="eastAsia"/>
                <w:sz w:val="18"/>
                <w:szCs w:val="18"/>
              </w:rPr>
              <w:t>蒸</w:t>
            </w:r>
            <w:proofErr w:type="gramEnd"/>
            <w:r>
              <w:rPr>
                <w:rFonts w:ascii="宋体" w:hAnsi="宋体" w:cs="宋体" w:hint="eastAsia"/>
                <w:sz w:val="18"/>
                <w:szCs w:val="18"/>
              </w:rPr>
              <w:t>压砂加气</w:t>
            </w:r>
            <w:proofErr w:type="gramStart"/>
            <w:r>
              <w:rPr>
                <w:rFonts w:ascii="宋体" w:hAnsi="宋体" w:cs="宋体" w:hint="eastAsia"/>
                <w:sz w:val="18"/>
                <w:szCs w:val="18"/>
              </w:rPr>
              <w:t>砼</w:t>
            </w:r>
            <w:proofErr w:type="gramEnd"/>
            <w:r>
              <w:rPr>
                <w:rFonts w:ascii="宋体" w:hAnsi="宋体" w:cs="宋体" w:hint="eastAsia"/>
                <w:sz w:val="18"/>
                <w:szCs w:val="18"/>
              </w:rPr>
              <w:t>砌块墙</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r>
              <w:rPr>
                <w:rFonts w:ascii="宋体" w:hAnsi="宋体" w:cs="宋体" w:hint="eastAsia"/>
                <w:sz w:val="18"/>
                <w:szCs w:val="18"/>
                <w:vertAlign w:val="superscript"/>
              </w:rPr>
              <w:t>3</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180</w:t>
            </w:r>
          </w:p>
        </w:tc>
        <w:tc>
          <w:tcPr>
            <w:tcW w:w="1276"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cs="宋体"/>
                <w:sz w:val="18"/>
                <w:szCs w:val="18"/>
              </w:rPr>
            </w:pPr>
            <w:r w:rsidRPr="006E1A43">
              <w:rPr>
                <w:rFonts w:ascii="宋体" w:hAnsi="宋体" w:cs="宋体" w:hint="eastAsia"/>
                <w:sz w:val="18"/>
                <w:szCs w:val="18"/>
              </w:rPr>
              <w:t>M5预拌砂浆</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proofErr w:type="gramStart"/>
            <w:r>
              <w:rPr>
                <w:rFonts w:ascii="宋体" w:hAnsi="宋体" w:cs="宋体" w:hint="eastAsia"/>
                <w:sz w:val="18"/>
                <w:szCs w:val="18"/>
              </w:rPr>
              <w:t>标养试</w:t>
            </w:r>
            <w:proofErr w:type="gramEnd"/>
            <w:r>
              <w:rPr>
                <w:rFonts w:ascii="宋体" w:hAnsi="宋体" w:cs="宋体" w:hint="eastAsia"/>
                <w:sz w:val="18"/>
                <w:szCs w:val="18"/>
              </w:rPr>
              <w:t>块抗压强度</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蒸压加气混凝土砌块专用砂浆，抽检可为3组。</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3组</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龄期满足要求后</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GB50203-2011</w:t>
            </w:r>
          </w:p>
          <w:p w:rsidR="006F18B0" w:rsidRDefault="006E1A43">
            <w:pPr>
              <w:spacing w:line="240" w:lineRule="auto"/>
              <w:jc w:val="center"/>
              <w:rPr>
                <w:rFonts w:ascii="宋体" w:hAnsi="宋体" w:cs="宋体"/>
                <w:sz w:val="18"/>
                <w:szCs w:val="18"/>
              </w:rPr>
            </w:pPr>
            <w:r>
              <w:rPr>
                <w:rFonts w:ascii="宋体" w:hAnsi="宋体" w:cs="宋体" w:hint="eastAsia"/>
                <w:sz w:val="18"/>
                <w:szCs w:val="18"/>
              </w:rPr>
              <w:t>GB/T50129-2011</w:t>
            </w:r>
          </w:p>
          <w:p w:rsidR="006F18B0" w:rsidRDefault="006E1A43">
            <w:pPr>
              <w:spacing w:line="240" w:lineRule="auto"/>
              <w:jc w:val="center"/>
              <w:rPr>
                <w:rFonts w:ascii="宋体" w:hAnsi="宋体" w:cs="宋体"/>
                <w:sz w:val="18"/>
                <w:szCs w:val="18"/>
              </w:rPr>
            </w:pPr>
            <w:r>
              <w:rPr>
                <w:rFonts w:ascii="宋体" w:hAnsi="宋体" w:cs="宋体" w:hint="eastAsia"/>
                <w:sz w:val="18"/>
                <w:szCs w:val="18"/>
              </w:rPr>
              <w:t>JGJ/T136-2017</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80/组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1355"/>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010503002</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地下室矩形梁、板</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层</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w:t>
            </w:r>
          </w:p>
        </w:tc>
        <w:tc>
          <w:tcPr>
            <w:tcW w:w="1276"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cs="宋体"/>
                <w:sz w:val="18"/>
                <w:szCs w:val="18"/>
              </w:rPr>
            </w:pPr>
            <w:r w:rsidRPr="006E1A43">
              <w:rPr>
                <w:rFonts w:ascii="宋体" w:hAnsi="宋体" w:cs="宋体" w:hint="eastAsia"/>
                <w:sz w:val="18"/>
                <w:szCs w:val="18"/>
              </w:rPr>
              <w:t>梁、板</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钢筋保护层厚度</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简支梁2%不少于5个</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1组</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地下室主体结构验收前</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GB50204-2015/附录E</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500/构件</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1355"/>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010503001</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地下室矩形柱、梁、板</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层</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w:t>
            </w:r>
          </w:p>
        </w:tc>
        <w:tc>
          <w:tcPr>
            <w:tcW w:w="1276"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cs="宋体"/>
                <w:sz w:val="18"/>
                <w:szCs w:val="18"/>
              </w:rPr>
            </w:pPr>
            <w:r w:rsidRPr="006E1A43">
              <w:rPr>
                <w:rFonts w:ascii="宋体" w:hAnsi="宋体" w:cs="宋体" w:hint="eastAsia"/>
                <w:sz w:val="18"/>
                <w:szCs w:val="18"/>
              </w:rPr>
              <w:t>梁、板、柱</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实体抗压强度</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按委托方要求</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1组</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地下室主体结构验收前</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GB50204-2015/附录E</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800/组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1355"/>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010505001</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地下室现浇板</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块</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168</w:t>
            </w:r>
          </w:p>
        </w:tc>
        <w:tc>
          <w:tcPr>
            <w:tcW w:w="1276"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cs="宋体"/>
                <w:sz w:val="18"/>
                <w:szCs w:val="18"/>
              </w:rPr>
            </w:pPr>
            <w:r w:rsidRPr="006E1A43">
              <w:rPr>
                <w:rFonts w:ascii="宋体" w:hAnsi="宋体" w:cs="宋体" w:hint="eastAsia"/>
                <w:sz w:val="18"/>
                <w:szCs w:val="18"/>
              </w:rPr>
              <w:t>现浇板厚度</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现浇板厚度</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1%不少于3块</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3块</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地下室主体结构验收前</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GB50204-2015/附录F</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500/构件</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909"/>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010505001</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矩形梁、</w:t>
            </w:r>
          </w:p>
          <w:p w:rsidR="006F18B0" w:rsidRDefault="006E1A43">
            <w:pPr>
              <w:spacing w:line="240" w:lineRule="auto"/>
              <w:jc w:val="center"/>
              <w:rPr>
                <w:rFonts w:ascii="宋体" w:hAnsi="宋体" w:cs="宋体"/>
                <w:sz w:val="18"/>
                <w:szCs w:val="18"/>
              </w:rPr>
            </w:pPr>
            <w:r>
              <w:rPr>
                <w:rFonts w:ascii="宋体" w:hAnsi="宋体" w:cs="宋体" w:hint="eastAsia"/>
                <w:sz w:val="18"/>
                <w:szCs w:val="18"/>
              </w:rPr>
              <w:t>有梁板</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r>
              <w:rPr>
                <w:rFonts w:ascii="宋体" w:hAnsi="宋体" w:cs="宋体" w:hint="eastAsia"/>
                <w:sz w:val="18"/>
                <w:szCs w:val="18"/>
                <w:vertAlign w:val="superscript"/>
              </w:rPr>
              <w:t>3</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3530</w:t>
            </w:r>
          </w:p>
        </w:tc>
        <w:tc>
          <w:tcPr>
            <w:tcW w:w="1276"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cs="宋体"/>
                <w:sz w:val="18"/>
                <w:szCs w:val="18"/>
              </w:rPr>
            </w:pPr>
            <w:r w:rsidRPr="006E1A43">
              <w:rPr>
                <w:rFonts w:ascii="宋体" w:hAnsi="宋体" w:cs="宋体" w:hint="eastAsia"/>
                <w:sz w:val="18"/>
                <w:szCs w:val="18"/>
              </w:rPr>
              <w:t>C40混凝土</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proofErr w:type="gramStart"/>
            <w:r>
              <w:rPr>
                <w:rFonts w:ascii="宋体" w:hAnsi="宋体" w:cs="宋体" w:hint="eastAsia"/>
                <w:sz w:val="18"/>
                <w:szCs w:val="18"/>
              </w:rPr>
              <w:t>标养试</w:t>
            </w:r>
            <w:proofErr w:type="gramEnd"/>
            <w:r>
              <w:rPr>
                <w:rFonts w:ascii="宋体" w:hAnsi="宋体" w:cs="宋体" w:hint="eastAsia"/>
                <w:sz w:val="18"/>
                <w:szCs w:val="18"/>
              </w:rPr>
              <w:t>块抗压强度</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100</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36组</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浇筑混凝土后</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GB50204-2015/7.3.5</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90/组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909"/>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010505001</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矩形梁、</w:t>
            </w:r>
          </w:p>
          <w:p w:rsidR="006F18B0" w:rsidRDefault="006E1A43">
            <w:pPr>
              <w:spacing w:line="240" w:lineRule="auto"/>
              <w:jc w:val="center"/>
              <w:rPr>
                <w:rFonts w:ascii="宋体" w:hAnsi="宋体" w:cs="宋体"/>
                <w:sz w:val="18"/>
                <w:szCs w:val="18"/>
              </w:rPr>
            </w:pPr>
            <w:r>
              <w:rPr>
                <w:rFonts w:ascii="宋体" w:hAnsi="宋体" w:cs="宋体" w:hint="eastAsia"/>
                <w:sz w:val="18"/>
                <w:szCs w:val="18"/>
              </w:rPr>
              <w:t>有梁板</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r>
              <w:rPr>
                <w:rFonts w:ascii="宋体" w:hAnsi="宋体" w:cs="宋体" w:hint="eastAsia"/>
                <w:sz w:val="18"/>
                <w:szCs w:val="18"/>
                <w:vertAlign w:val="superscript"/>
              </w:rPr>
              <w:t>3</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3530</w:t>
            </w:r>
          </w:p>
        </w:tc>
        <w:tc>
          <w:tcPr>
            <w:tcW w:w="1276"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cs="宋体"/>
                <w:sz w:val="18"/>
                <w:szCs w:val="18"/>
              </w:rPr>
            </w:pPr>
            <w:r w:rsidRPr="006E1A43">
              <w:rPr>
                <w:rFonts w:ascii="宋体" w:hAnsi="宋体" w:cs="宋体" w:hint="eastAsia"/>
                <w:sz w:val="18"/>
                <w:szCs w:val="18"/>
              </w:rPr>
              <w:t>C40混凝土</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同条件试块抗压强度</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100</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36组</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同条件养护到期时</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GB50204-2015/附录C</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50/组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909"/>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010505001</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矩形梁、</w:t>
            </w:r>
          </w:p>
          <w:p w:rsidR="006F18B0" w:rsidRDefault="006E1A43">
            <w:pPr>
              <w:spacing w:line="240" w:lineRule="auto"/>
              <w:jc w:val="center"/>
              <w:rPr>
                <w:rFonts w:ascii="宋体" w:hAnsi="宋体" w:cs="宋体"/>
                <w:sz w:val="18"/>
                <w:szCs w:val="18"/>
              </w:rPr>
            </w:pPr>
            <w:r>
              <w:rPr>
                <w:rFonts w:ascii="宋体" w:hAnsi="宋体" w:cs="宋体" w:hint="eastAsia"/>
                <w:sz w:val="18"/>
                <w:szCs w:val="18"/>
              </w:rPr>
              <w:t>有梁板</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r>
              <w:rPr>
                <w:rFonts w:ascii="宋体" w:hAnsi="宋体" w:cs="宋体" w:hint="eastAsia"/>
                <w:sz w:val="18"/>
                <w:szCs w:val="18"/>
                <w:vertAlign w:val="superscript"/>
              </w:rPr>
              <w:t>3</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3156</w:t>
            </w:r>
          </w:p>
        </w:tc>
        <w:tc>
          <w:tcPr>
            <w:tcW w:w="1276"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cs="宋体"/>
                <w:sz w:val="18"/>
                <w:szCs w:val="18"/>
              </w:rPr>
            </w:pPr>
            <w:r w:rsidRPr="006E1A43">
              <w:rPr>
                <w:rFonts w:ascii="宋体" w:hAnsi="宋体" w:cs="宋体" w:hint="eastAsia"/>
                <w:sz w:val="18"/>
                <w:szCs w:val="18"/>
              </w:rPr>
              <w:t>C30混凝土</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proofErr w:type="gramStart"/>
            <w:r>
              <w:rPr>
                <w:rFonts w:ascii="宋体" w:hAnsi="宋体" w:cs="宋体" w:hint="eastAsia"/>
                <w:sz w:val="18"/>
                <w:szCs w:val="18"/>
              </w:rPr>
              <w:t>标养试</w:t>
            </w:r>
            <w:proofErr w:type="gramEnd"/>
            <w:r>
              <w:rPr>
                <w:rFonts w:ascii="宋体" w:hAnsi="宋体" w:cs="宋体" w:hint="eastAsia"/>
                <w:sz w:val="18"/>
                <w:szCs w:val="18"/>
              </w:rPr>
              <w:t>块抗压强度</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100</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32组</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浇筑混凝土后</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GB50204-2015/7.3.5</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90/组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909"/>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010505001</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矩形梁、</w:t>
            </w:r>
          </w:p>
          <w:p w:rsidR="006F18B0" w:rsidRDefault="006E1A43">
            <w:pPr>
              <w:spacing w:line="240" w:lineRule="auto"/>
              <w:jc w:val="center"/>
              <w:rPr>
                <w:rFonts w:ascii="宋体" w:hAnsi="宋体" w:cs="宋体"/>
                <w:sz w:val="18"/>
                <w:szCs w:val="18"/>
              </w:rPr>
            </w:pPr>
            <w:r>
              <w:rPr>
                <w:rFonts w:ascii="宋体" w:hAnsi="宋体" w:cs="宋体" w:hint="eastAsia"/>
                <w:sz w:val="18"/>
                <w:szCs w:val="18"/>
              </w:rPr>
              <w:t>有梁板</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r>
              <w:rPr>
                <w:rFonts w:ascii="宋体" w:hAnsi="宋体" w:cs="宋体" w:hint="eastAsia"/>
                <w:sz w:val="18"/>
                <w:szCs w:val="18"/>
                <w:vertAlign w:val="superscript"/>
              </w:rPr>
              <w:t>3</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3156</w:t>
            </w:r>
          </w:p>
        </w:tc>
        <w:tc>
          <w:tcPr>
            <w:tcW w:w="1276"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cs="宋体"/>
                <w:sz w:val="18"/>
                <w:szCs w:val="18"/>
              </w:rPr>
            </w:pPr>
            <w:r w:rsidRPr="006E1A43">
              <w:rPr>
                <w:rFonts w:ascii="宋体" w:hAnsi="宋体" w:cs="宋体" w:hint="eastAsia"/>
                <w:sz w:val="18"/>
                <w:szCs w:val="18"/>
              </w:rPr>
              <w:t>C30混凝土</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同条件试块抗压强度</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100</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32组</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同条件养护到期时</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GB50204-2015/附录C</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50/组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909"/>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highlight w:val="yellow"/>
              </w:rPr>
            </w:pPr>
            <w:r>
              <w:rPr>
                <w:rFonts w:ascii="宋体" w:hAnsi="宋体" w:cs="宋体" w:hint="eastAsia"/>
                <w:sz w:val="18"/>
                <w:szCs w:val="18"/>
              </w:rPr>
              <w:t>010505001</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矩形梁、</w:t>
            </w:r>
          </w:p>
          <w:p w:rsidR="006F18B0" w:rsidRDefault="006E1A43">
            <w:pPr>
              <w:spacing w:line="240" w:lineRule="auto"/>
              <w:jc w:val="center"/>
              <w:rPr>
                <w:rFonts w:ascii="宋体" w:hAnsi="宋体" w:cs="宋体"/>
                <w:sz w:val="18"/>
                <w:szCs w:val="18"/>
              </w:rPr>
            </w:pPr>
            <w:r>
              <w:rPr>
                <w:rFonts w:ascii="宋体" w:hAnsi="宋体" w:cs="宋体" w:hint="eastAsia"/>
                <w:sz w:val="18"/>
                <w:szCs w:val="18"/>
              </w:rPr>
              <w:t>有梁板</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r>
              <w:rPr>
                <w:rFonts w:ascii="宋体" w:hAnsi="宋体" w:cs="宋体" w:hint="eastAsia"/>
                <w:sz w:val="18"/>
                <w:szCs w:val="18"/>
                <w:vertAlign w:val="superscript"/>
              </w:rPr>
              <w:t>3</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3530</w:t>
            </w:r>
          </w:p>
        </w:tc>
        <w:tc>
          <w:tcPr>
            <w:tcW w:w="1276"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cs="宋体"/>
                <w:sz w:val="18"/>
                <w:szCs w:val="18"/>
              </w:rPr>
            </w:pPr>
            <w:r w:rsidRPr="006E1A43">
              <w:rPr>
                <w:rFonts w:ascii="宋体" w:hAnsi="宋体" w:cs="宋体" w:hint="eastAsia"/>
                <w:sz w:val="18"/>
                <w:szCs w:val="18"/>
              </w:rPr>
              <w:t>C40P6混凝土</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proofErr w:type="gramStart"/>
            <w:r>
              <w:rPr>
                <w:rFonts w:ascii="宋体" w:hAnsi="宋体" w:cs="宋体" w:hint="eastAsia"/>
                <w:sz w:val="18"/>
                <w:szCs w:val="18"/>
              </w:rPr>
              <w:t>标养试</w:t>
            </w:r>
            <w:proofErr w:type="gramEnd"/>
            <w:r>
              <w:rPr>
                <w:rFonts w:ascii="宋体" w:hAnsi="宋体" w:cs="宋体" w:hint="eastAsia"/>
                <w:sz w:val="18"/>
                <w:szCs w:val="18"/>
              </w:rPr>
              <w:t>块抗水渗透</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500</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8组</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浇筑混凝土后</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GB50204-2015/7.3.6</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90/组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909"/>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010502001010504001</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矩形柱、</w:t>
            </w:r>
          </w:p>
          <w:p w:rsidR="006F18B0" w:rsidRDefault="006E1A43">
            <w:pPr>
              <w:spacing w:line="240" w:lineRule="auto"/>
              <w:jc w:val="center"/>
              <w:rPr>
                <w:rFonts w:ascii="宋体" w:hAnsi="宋体" w:cs="宋体"/>
                <w:sz w:val="18"/>
                <w:szCs w:val="18"/>
              </w:rPr>
            </w:pPr>
            <w:proofErr w:type="gramStart"/>
            <w:r>
              <w:rPr>
                <w:rFonts w:ascii="宋体" w:hAnsi="宋体" w:cs="宋体" w:hint="eastAsia"/>
                <w:sz w:val="18"/>
                <w:szCs w:val="18"/>
              </w:rPr>
              <w:t>直形墙</w:t>
            </w:r>
            <w:proofErr w:type="gramEnd"/>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r>
              <w:rPr>
                <w:rFonts w:ascii="宋体" w:hAnsi="宋体" w:cs="宋体" w:hint="eastAsia"/>
                <w:sz w:val="18"/>
                <w:szCs w:val="18"/>
                <w:vertAlign w:val="superscript"/>
              </w:rPr>
              <w:t>3</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750</w:t>
            </w:r>
          </w:p>
        </w:tc>
        <w:tc>
          <w:tcPr>
            <w:tcW w:w="1276"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cs="宋体"/>
                <w:sz w:val="18"/>
                <w:szCs w:val="18"/>
              </w:rPr>
            </w:pPr>
            <w:r w:rsidRPr="006E1A43">
              <w:rPr>
                <w:rFonts w:ascii="宋体" w:hAnsi="宋体" w:cs="宋体" w:hint="eastAsia"/>
                <w:sz w:val="18"/>
                <w:szCs w:val="18"/>
              </w:rPr>
              <w:t>C50混凝土</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proofErr w:type="gramStart"/>
            <w:r>
              <w:rPr>
                <w:rFonts w:ascii="宋体" w:hAnsi="宋体" w:cs="宋体" w:hint="eastAsia"/>
                <w:sz w:val="18"/>
                <w:szCs w:val="18"/>
              </w:rPr>
              <w:t>标养试</w:t>
            </w:r>
            <w:proofErr w:type="gramEnd"/>
            <w:r>
              <w:rPr>
                <w:rFonts w:ascii="宋体" w:hAnsi="宋体" w:cs="宋体" w:hint="eastAsia"/>
                <w:sz w:val="18"/>
                <w:szCs w:val="18"/>
              </w:rPr>
              <w:t>块抗压强度</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100</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5组</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浇筑混凝土后</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GB50204-2015/7.3.5</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90/组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909"/>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010502001010504001</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矩形柱、</w:t>
            </w:r>
          </w:p>
          <w:p w:rsidR="006F18B0" w:rsidRDefault="006E1A43">
            <w:pPr>
              <w:spacing w:line="240" w:lineRule="auto"/>
              <w:jc w:val="center"/>
              <w:rPr>
                <w:rFonts w:ascii="宋体" w:hAnsi="宋体" w:cs="宋体"/>
                <w:sz w:val="18"/>
                <w:szCs w:val="18"/>
              </w:rPr>
            </w:pPr>
            <w:proofErr w:type="gramStart"/>
            <w:r>
              <w:rPr>
                <w:rFonts w:ascii="宋体" w:hAnsi="宋体" w:cs="宋体" w:hint="eastAsia"/>
                <w:sz w:val="18"/>
                <w:szCs w:val="18"/>
              </w:rPr>
              <w:t>直形墙</w:t>
            </w:r>
            <w:proofErr w:type="gramEnd"/>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r>
              <w:rPr>
                <w:rFonts w:ascii="宋体" w:hAnsi="宋体" w:cs="宋体" w:hint="eastAsia"/>
                <w:sz w:val="18"/>
                <w:szCs w:val="18"/>
                <w:vertAlign w:val="superscript"/>
              </w:rPr>
              <w:t>3</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750</w:t>
            </w:r>
          </w:p>
        </w:tc>
        <w:tc>
          <w:tcPr>
            <w:tcW w:w="1276"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cs="宋体"/>
                <w:sz w:val="18"/>
                <w:szCs w:val="18"/>
              </w:rPr>
            </w:pPr>
            <w:r w:rsidRPr="006E1A43">
              <w:rPr>
                <w:rFonts w:ascii="宋体" w:hAnsi="宋体" w:cs="宋体" w:hint="eastAsia"/>
                <w:sz w:val="18"/>
                <w:szCs w:val="18"/>
              </w:rPr>
              <w:t>C50混凝土</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同条件试块抗压强度</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100</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4组</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同条件养护到期时</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GB50204-2015/附录C</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50/组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909"/>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010502001010504001</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矩形柱、</w:t>
            </w:r>
          </w:p>
          <w:p w:rsidR="006F18B0" w:rsidRDefault="006E1A43">
            <w:pPr>
              <w:spacing w:line="240" w:lineRule="auto"/>
              <w:jc w:val="center"/>
              <w:rPr>
                <w:rFonts w:ascii="宋体" w:hAnsi="宋体" w:cs="宋体"/>
                <w:sz w:val="18"/>
                <w:szCs w:val="18"/>
              </w:rPr>
            </w:pPr>
            <w:proofErr w:type="gramStart"/>
            <w:r>
              <w:rPr>
                <w:rFonts w:ascii="宋体" w:hAnsi="宋体" w:cs="宋体" w:hint="eastAsia"/>
                <w:sz w:val="18"/>
                <w:szCs w:val="18"/>
              </w:rPr>
              <w:t>直形墙</w:t>
            </w:r>
            <w:proofErr w:type="gramEnd"/>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r>
              <w:rPr>
                <w:rFonts w:ascii="宋体" w:hAnsi="宋体" w:cs="宋体" w:hint="eastAsia"/>
                <w:sz w:val="18"/>
                <w:szCs w:val="18"/>
                <w:vertAlign w:val="superscript"/>
              </w:rPr>
              <w:t>3</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800</w:t>
            </w:r>
          </w:p>
        </w:tc>
        <w:tc>
          <w:tcPr>
            <w:tcW w:w="1276"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cs="宋体"/>
                <w:sz w:val="18"/>
                <w:szCs w:val="18"/>
              </w:rPr>
            </w:pPr>
            <w:r w:rsidRPr="006E1A43">
              <w:rPr>
                <w:rFonts w:ascii="宋体" w:hAnsi="宋体" w:cs="宋体" w:hint="eastAsia"/>
                <w:sz w:val="18"/>
                <w:szCs w:val="18"/>
              </w:rPr>
              <w:t>C45混凝土</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proofErr w:type="gramStart"/>
            <w:r>
              <w:rPr>
                <w:rFonts w:ascii="宋体" w:hAnsi="宋体" w:cs="宋体" w:hint="eastAsia"/>
                <w:sz w:val="18"/>
                <w:szCs w:val="18"/>
              </w:rPr>
              <w:t>标养试</w:t>
            </w:r>
            <w:proofErr w:type="gramEnd"/>
            <w:r>
              <w:rPr>
                <w:rFonts w:ascii="宋体" w:hAnsi="宋体" w:cs="宋体" w:hint="eastAsia"/>
                <w:sz w:val="18"/>
                <w:szCs w:val="18"/>
              </w:rPr>
              <w:t>块抗压强度</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100</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4组</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浇筑混凝土后</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GB50204-2015/7.3.5</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90/组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909"/>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010502001010504001</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矩形柱、</w:t>
            </w:r>
          </w:p>
          <w:p w:rsidR="006F18B0" w:rsidRDefault="006E1A43">
            <w:pPr>
              <w:spacing w:line="240" w:lineRule="auto"/>
              <w:jc w:val="center"/>
              <w:rPr>
                <w:rFonts w:ascii="宋体" w:hAnsi="宋体" w:cs="宋体"/>
                <w:sz w:val="18"/>
                <w:szCs w:val="18"/>
              </w:rPr>
            </w:pPr>
            <w:proofErr w:type="gramStart"/>
            <w:r>
              <w:rPr>
                <w:rFonts w:ascii="宋体" w:hAnsi="宋体" w:cs="宋体" w:hint="eastAsia"/>
                <w:sz w:val="18"/>
                <w:szCs w:val="18"/>
              </w:rPr>
              <w:t>直形墙</w:t>
            </w:r>
            <w:proofErr w:type="gramEnd"/>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r>
              <w:rPr>
                <w:rFonts w:ascii="宋体" w:hAnsi="宋体" w:cs="宋体" w:hint="eastAsia"/>
                <w:sz w:val="18"/>
                <w:szCs w:val="18"/>
                <w:vertAlign w:val="superscript"/>
              </w:rPr>
              <w:t>3</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800</w:t>
            </w:r>
          </w:p>
        </w:tc>
        <w:tc>
          <w:tcPr>
            <w:tcW w:w="1276"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cs="宋体"/>
                <w:sz w:val="18"/>
                <w:szCs w:val="18"/>
              </w:rPr>
            </w:pPr>
            <w:r w:rsidRPr="006E1A43">
              <w:rPr>
                <w:rFonts w:ascii="宋体" w:hAnsi="宋体" w:cs="宋体" w:hint="eastAsia"/>
                <w:sz w:val="18"/>
                <w:szCs w:val="18"/>
              </w:rPr>
              <w:t>C45混凝土</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同条件试块抗压强度</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100</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4组</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同条件养护到期时</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GB50204-2015/附录C</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50/组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909"/>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010502001010504001</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矩形柱、</w:t>
            </w:r>
          </w:p>
          <w:p w:rsidR="006F18B0" w:rsidRDefault="006E1A43">
            <w:pPr>
              <w:spacing w:line="240" w:lineRule="auto"/>
              <w:jc w:val="center"/>
              <w:rPr>
                <w:rFonts w:ascii="宋体" w:hAnsi="宋体" w:cs="宋体"/>
                <w:sz w:val="18"/>
                <w:szCs w:val="18"/>
              </w:rPr>
            </w:pPr>
            <w:proofErr w:type="gramStart"/>
            <w:r>
              <w:rPr>
                <w:rFonts w:ascii="宋体" w:hAnsi="宋体" w:cs="宋体" w:hint="eastAsia"/>
                <w:sz w:val="18"/>
                <w:szCs w:val="18"/>
              </w:rPr>
              <w:t>直形墙</w:t>
            </w:r>
            <w:proofErr w:type="gramEnd"/>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r>
              <w:rPr>
                <w:rFonts w:ascii="宋体" w:hAnsi="宋体" w:cs="宋体" w:hint="eastAsia"/>
                <w:sz w:val="18"/>
                <w:szCs w:val="18"/>
                <w:vertAlign w:val="superscript"/>
              </w:rPr>
              <w:t>3</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170</w:t>
            </w: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C40混凝土</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proofErr w:type="gramStart"/>
            <w:r>
              <w:rPr>
                <w:rFonts w:ascii="宋体" w:hAnsi="宋体" w:cs="宋体" w:hint="eastAsia"/>
                <w:sz w:val="18"/>
                <w:szCs w:val="18"/>
              </w:rPr>
              <w:t>标养试</w:t>
            </w:r>
            <w:proofErr w:type="gramEnd"/>
            <w:r>
              <w:rPr>
                <w:rFonts w:ascii="宋体" w:hAnsi="宋体" w:cs="宋体" w:hint="eastAsia"/>
                <w:sz w:val="18"/>
                <w:szCs w:val="18"/>
              </w:rPr>
              <w:t>块抗压强度</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100</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4组</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浇筑混凝土后</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GB50204-2015/7.3.5</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90/组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909"/>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010502001010504001</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矩形柱、</w:t>
            </w:r>
          </w:p>
          <w:p w:rsidR="006F18B0" w:rsidRDefault="006E1A43">
            <w:pPr>
              <w:spacing w:line="240" w:lineRule="auto"/>
              <w:jc w:val="center"/>
              <w:rPr>
                <w:rFonts w:ascii="宋体" w:hAnsi="宋体" w:cs="宋体"/>
                <w:sz w:val="18"/>
                <w:szCs w:val="18"/>
              </w:rPr>
            </w:pPr>
            <w:proofErr w:type="gramStart"/>
            <w:r>
              <w:rPr>
                <w:rFonts w:ascii="宋体" w:hAnsi="宋体" w:cs="宋体" w:hint="eastAsia"/>
                <w:sz w:val="18"/>
                <w:szCs w:val="18"/>
              </w:rPr>
              <w:t>直形墙</w:t>
            </w:r>
            <w:proofErr w:type="gramEnd"/>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r>
              <w:rPr>
                <w:rFonts w:ascii="宋体" w:hAnsi="宋体" w:cs="宋体" w:hint="eastAsia"/>
                <w:sz w:val="18"/>
                <w:szCs w:val="18"/>
                <w:vertAlign w:val="superscript"/>
              </w:rPr>
              <w:t>3</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170</w:t>
            </w: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C40混凝土</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同条件试块抗压强度</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100</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4组</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同条件养护到期时</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GB50204-2015/附录C</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50/组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909"/>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010502001010504001</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矩形柱、</w:t>
            </w:r>
          </w:p>
          <w:p w:rsidR="006F18B0" w:rsidRDefault="006E1A43">
            <w:pPr>
              <w:spacing w:line="240" w:lineRule="auto"/>
              <w:jc w:val="center"/>
              <w:rPr>
                <w:rFonts w:ascii="宋体" w:hAnsi="宋体" w:cs="宋体"/>
                <w:sz w:val="18"/>
                <w:szCs w:val="18"/>
              </w:rPr>
            </w:pPr>
            <w:proofErr w:type="gramStart"/>
            <w:r>
              <w:rPr>
                <w:rFonts w:ascii="宋体" w:hAnsi="宋体" w:cs="宋体" w:hint="eastAsia"/>
                <w:sz w:val="18"/>
                <w:szCs w:val="18"/>
              </w:rPr>
              <w:t>直形墙</w:t>
            </w:r>
            <w:proofErr w:type="gramEnd"/>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r>
              <w:rPr>
                <w:rFonts w:ascii="宋体" w:hAnsi="宋体" w:cs="宋体" w:hint="eastAsia"/>
                <w:sz w:val="18"/>
                <w:szCs w:val="18"/>
                <w:vertAlign w:val="superscript"/>
              </w:rPr>
              <w:t>3</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1160</w:t>
            </w: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C35混凝土</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proofErr w:type="gramStart"/>
            <w:r>
              <w:rPr>
                <w:rFonts w:ascii="宋体" w:hAnsi="宋体" w:cs="宋体" w:hint="eastAsia"/>
                <w:sz w:val="18"/>
                <w:szCs w:val="18"/>
              </w:rPr>
              <w:t>标养试</w:t>
            </w:r>
            <w:proofErr w:type="gramEnd"/>
            <w:r>
              <w:rPr>
                <w:rFonts w:ascii="宋体" w:hAnsi="宋体" w:cs="宋体" w:hint="eastAsia"/>
                <w:sz w:val="18"/>
                <w:szCs w:val="18"/>
              </w:rPr>
              <w:t>块抗压强度</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100</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4组</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浇筑混凝土后</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GB50204-2015/7.3.5</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90/组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909"/>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010502001010504001</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矩形柱、</w:t>
            </w:r>
          </w:p>
          <w:p w:rsidR="006F18B0" w:rsidRDefault="006E1A43">
            <w:pPr>
              <w:spacing w:line="240" w:lineRule="auto"/>
              <w:jc w:val="center"/>
              <w:rPr>
                <w:rFonts w:ascii="宋体" w:hAnsi="宋体" w:cs="宋体"/>
                <w:sz w:val="18"/>
                <w:szCs w:val="18"/>
              </w:rPr>
            </w:pPr>
            <w:proofErr w:type="gramStart"/>
            <w:r>
              <w:rPr>
                <w:rFonts w:ascii="宋体" w:hAnsi="宋体" w:cs="宋体" w:hint="eastAsia"/>
                <w:sz w:val="18"/>
                <w:szCs w:val="18"/>
              </w:rPr>
              <w:t>直形墙</w:t>
            </w:r>
            <w:proofErr w:type="gramEnd"/>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r>
              <w:rPr>
                <w:rFonts w:ascii="宋体" w:hAnsi="宋体" w:cs="宋体" w:hint="eastAsia"/>
                <w:sz w:val="18"/>
                <w:szCs w:val="18"/>
                <w:vertAlign w:val="superscript"/>
              </w:rPr>
              <w:t>3</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1160</w:t>
            </w: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C35混凝土</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同条件试块抗压强度</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100</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4组</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同条件养护到期时</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GB50204-2015/附录C</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50/组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1274"/>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010502002010503004</w:t>
            </w:r>
          </w:p>
          <w:p w:rsidR="006F18B0" w:rsidRDefault="006E1A43">
            <w:pPr>
              <w:spacing w:line="240" w:lineRule="auto"/>
              <w:jc w:val="center"/>
              <w:rPr>
                <w:rFonts w:ascii="宋体" w:hAnsi="宋体" w:cs="宋体"/>
                <w:sz w:val="18"/>
                <w:szCs w:val="18"/>
              </w:rPr>
            </w:pPr>
            <w:r>
              <w:rPr>
                <w:rFonts w:ascii="宋体" w:hAnsi="宋体" w:cs="宋体" w:hint="eastAsia"/>
                <w:sz w:val="18"/>
                <w:szCs w:val="18"/>
              </w:rPr>
              <w:t>010503005</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构造柱、</w:t>
            </w:r>
          </w:p>
          <w:p w:rsidR="006F18B0" w:rsidRDefault="006E1A43">
            <w:pPr>
              <w:spacing w:line="240" w:lineRule="auto"/>
              <w:jc w:val="center"/>
              <w:rPr>
                <w:rFonts w:ascii="宋体" w:hAnsi="宋体" w:cs="宋体"/>
                <w:sz w:val="18"/>
                <w:szCs w:val="18"/>
              </w:rPr>
            </w:pPr>
            <w:r>
              <w:rPr>
                <w:rFonts w:ascii="宋体" w:hAnsi="宋体" w:cs="宋体" w:hint="eastAsia"/>
                <w:sz w:val="18"/>
                <w:szCs w:val="18"/>
              </w:rPr>
              <w:t>圈梁、</w:t>
            </w:r>
          </w:p>
          <w:p w:rsidR="006F18B0" w:rsidRDefault="006E1A43">
            <w:pPr>
              <w:spacing w:line="240" w:lineRule="auto"/>
              <w:jc w:val="center"/>
              <w:rPr>
                <w:rFonts w:ascii="宋体" w:hAnsi="宋体" w:cs="宋体"/>
                <w:sz w:val="18"/>
                <w:szCs w:val="18"/>
              </w:rPr>
            </w:pPr>
            <w:r>
              <w:rPr>
                <w:rFonts w:ascii="宋体" w:hAnsi="宋体" w:cs="宋体" w:hint="eastAsia"/>
                <w:sz w:val="18"/>
                <w:szCs w:val="18"/>
              </w:rPr>
              <w:t>过梁</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r>
              <w:rPr>
                <w:rFonts w:ascii="宋体" w:hAnsi="宋体" w:cs="宋体" w:hint="eastAsia"/>
                <w:sz w:val="18"/>
                <w:szCs w:val="18"/>
                <w:vertAlign w:val="superscript"/>
              </w:rPr>
              <w:t>3</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800</w:t>
            </w: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C25混凝土</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proofErr w:type="gramStart"/>
            <w:r>
              <w:rPr>
                <w:rFonts w:ascii="宋体" w:hAnsi="宋体" w:cs="宋体" w:hint="eastAsia"/>
                <w:sz w:val="18"/>
                <w:szCs w:val="18"/>
              </w:rPr>
              <w:t>标养试</w:t>
            </w:r>
            <w:proofErr w:type="gramEnd"/>
            <w:r>
              <w:rPr>
                <w:rFonts w:ascii="宋体" w:hAnsi="宋体" w:cs="宋体" w:hint="eastAsia"/>
                <w:sz w:val="18"/>
                <w:szCs w:val="18"/>
              </w:rPr>
              <w:t>块抗压强度</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100</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8组</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浇筑混凝土后</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GB50204-2015/7.3.5</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90/组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1274"/>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010502002010503004</w:t>
            </w:r>
          </w:p>
          <w:p w:rsidR="006F18B0" w:rsidRDefault="006E1A43">
            <w:pPr>
              <w:spacing w:line="240" w:lineRule="auto"/>
              <w:jc w:val="center"/>
              <w:rPr>
                <w:rFonts w:ascii="宋体" w:hAnsi="宋体" w:cs="宋体"/>
                <w:sz w:val="18"/>
                <w:szCs w:val="18"/>
              </w:rPr>
            </w:pPr>
            <w:r>
              <w:rPr>
                <w:rFonts w:ascii="宋体" w:hAnsi="宋体" w:cs="宋体" w:hint="eastAsia"/>
                <w:sz w:val="18"/>
                <w:szCs w:val="18"/>
              </w:rPr>
              <w:t>010503005</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构造柱、</w:t>
            </w:r>
          </w:p>
          <w:p w:rsidR="006F18B0" w:rsidRDefault="006E1A43">
            <w:pPr>
              <w:spacing w:line="240" w:lineRule="auto"/>
              <w:jc w:val="center"/>
              <w:rPr>
                <w:rFonts w:ascii="宋体" w:hAnsi="宋体" w:cs="宋体"/>
                <w:sz w:val="18"/>
                <w:szCs w:val="18"/>
              </w:rPr>
            </w:pPr>
            <w:r>
              <w:rPr>
                <w:rFonts w:ascii="宋体" w:hAnsi="宋体" w:cs="宋体" w:hint="eastAsia"/>
                <w:sz w:val="18"/>
                <w:szCs w:val="18"/>
              </w:rPr>
              <w:t>圈梁、</w:t>
            </w:r>
          </w:p>
          <w:p w:rsidR="006F18B0" w:rsidRDefault="006E1A43">
            <w:pPr>
              <w:spacing w:line="240" w:lineRule="auto"/>
              <w:jc w:val="center"/>
              <w:rPr>
                <w:rFonts w:ascii="宋体" w:hAnsi="宋体" w:cs="宋体"/>
                <w:sz w:val="18"/>
                <w:szCs w:val="18"/>
              </w:rPr>
            </w:pPr>
            <w:r>
              <w:rPr>
                <w:rFonts w:ascii="宋体" w:hAnsi="宋体" w:cs="宋体" w:hint="eastAsia"/>
                <w:sz w:val="18"/>
                <w:szCs w:val="18"/>
              </w:rPr>
              <w:t>过梁</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r>
              <w:rPr>
                <w:rFonts w:ascii="宋体" w:hAnsi="宋体" w:cs="宋体" w:hint="eastAsia"/>
                <w:sz w:val="18"/>
                <w:szCs w:val="18"/>
                <w:vertAlign w:val="superscript"/>
              </w:rPr>
              <w:t>3</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800</w:t>
            </w: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C25混凝土</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同条件试块抗压强度</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100</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8组</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同条件养护到期时</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GB50204-2015/附录C</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50/组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909"/>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010515001</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现浇构件钢筋</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proofErr w:type="gramStart"/>
            <w:r>
              <w:rPr>
                <w:rFonts w:ascii="宋体" w:hAnsi="宋体" w:cs="宋体" w:hint="eastAsia"/>
                <w:sz w:val="18"/>
                <w:szCs w:val="18"/>
              </w:rPr>
              <w:t>个</w:t>
            </w:r>
            <w:proofErr w:type="gramEnd"/>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300/层</w:t>
            </w:r>
          </w:p>
          <w:p w:rsidR="006F18B0" w:rsidRDefault="006E1A43">
            <w:pPr>
              <w:spacing w:line="240" w:lineRule="auto"/>
              <w:jc w:val="center"/>
              <w:rPr>
                <w:rFonts w:ascii="宋体" w:hAnsi="宋体" w:cs="宋体"/>
                <w:sz w:val="18"/>
                <w:szCs w:val="18"/>
              </w:rPr>
            </w:pPr>
            <w:r>
              <w:rPr>
                <w:rFonts w:ascii="宋体" w:hAnsi="宋体" w:cs="宋体" w:hint="eastAsia"/>
                <w:sz w:val="18"/>
                <w:szCs w:val="18"/>
              </w:rPr>
              <w:t>共16层</w:t>
            </w: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Φ22HRB400E</w:t>
            </w:r>
          </w:p>
          <w:p w:rsidR="006F18B0" w:rsidRDefault="006E1A43">
            <w:pPr>
              <w:spacing w:line="240" w:lineRule="auto"/>
              <w:jc w:val="center"/>
              <w:rPr>
                <w:rFonts w:ascii="宋体" w:hAnsi="宋体" w:cs="宋体"/>
                <w:sz w:val="18"/>
                <w:szCs w:val="18"/>
              </w:rPr>
            </w:pPr>
            <w:r>
              <w:rPr>
                <w:rFonts w:ascii="宋体" w:hAnsi="宋体" w:cs="宋体" w:hint="eastAsia"/>
                <w:sz w:val="18"/>
                <w:szCs w:val="18"/>
              </w:rPr>
              <w:t>钢筋（焊接）</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拉伸性能</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300/层</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18组</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墙柱混凝土浇筑前</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JGJ18-2012/5.6.1</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70/组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909"/>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010515001</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现浇构件钢筋</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proofErr w:type="gramStart"/>
            <w:r>
              <w:rPr>
                <w:rFonts w:ascii="宋体" w:hAnsi="宋体" w:cs="宋体" w:hint="eastAsia"/>
                <w:sz w:val="18"/>
                <w:szCs w:val="18"/>
              </w:rPr>
              <w:t>个</w:t>
            </w:r>
            <w:proofErr w:type="gramEnd"/>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300/层</w:t>
            </w:r>
          </w:p>
          <w:p w:rsidR="006F18B0" w:rsidRDefault="006E1A43">
            <w:pPr>
              <w:spacing w:line="240" w:lineRule="auto"/>
              <w:jc w:val="center"/>
              <w:rPr>
                <w:rFonts w:ascii="宋体" w:hAnsi="宋体" w:cs="宋体"/>
                <w:sz w:val="18"/>
                <w:szCs w:val="18"/>
              </w:rPr>
            </w:pPr>
            <w:r>
              <w:rPr>
                <w:rFonts w:ascii="宋体" w:hAnsi="宋体" w:cs="宋体" w:hint="eastAsia"/>
                <w:sz w:val="18"/>
                <w:szCs w:val="18"/>
              </w:rPr>
              <w:t>共16层</w:t>
            </w: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Φ16HRB400E</w:t>
            </w:r>
          </w:p>
          <w:p w:rsidR="006F18B0" w:rsidRDefault="006E1A43">
            <w:pPr>
              <w:spacing w:line="240" w:lineRule="auto"/>
              <w:jc w:val="center"/>
              <w:rPr>
                <w:rFonts w:ascii="宋体" w:hAnsi="宋体" w:cs="宋体"/>
                <w:sz w:val="18"/>
                <w:szCs w:val="18"/>
              </w:rPr>
            </w:pPr>
            <w:r>
              <w:rPr>
                <w:rFonts w:ascii="宋体" w:hAnsi="宋体" w:cs="宋体" w:hint="eastAsia"/>
                <w:sz w:val="18"/>
                <w:szCs w:val="18"/>
              </w:rPr>
              <w:t>钢筋（焊接）</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拉伸性能</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300/层</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14组</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墙柱混凝土浇筑前</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JGJ18-2012/5.6.1</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70/组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909"/>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010515001</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现浇构件钢筋</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proofErr w:type="gramStart"/>
            <w:r>
              <w:rPr>
                <w:rFonts w:ascii="宋体" w:hAnsi="宋体" w:cs="宋体" w:hint="eastAsia"/>
                <w:sz w:val="18"/>
                <w:szCs w:val="18"/>
              </w:rPr>
              <w:t>个</w:t>
            </w:r>
            <w:proofErr w:type="gramEnd"/>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300/层</w:t>
            </w:r>
          </w:p>
          <w:p w:rsidR="006F18B0" w:rsidRDefault="006E1A43">
            <w:pPr>
              <w:spacing w:line="240" w:lineRule="auto"/>
              <w:jc w:val="center"/>
              <w:rPr>
                <w:rFonts w:ascii="宋体" w:hAnsi="宋体" w:cs="宋体"/>
                <w:sz w:val="18"/>
                <w:szCs w:val="18"/>
              </w:rPr>
            </w:pPr>
            <w:r>
              <w:rPr>
                <w:rFonts w:ascii="宋体" w:hAnsi="宋体" w:cs="宋体" w:hint="eastAsia"/>
                <w:sz w:val="18"/>
                <w:szCs w:val="18"/>
              </w:rPr>
              <w:t>共16层</w:t>
            </w: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Φ18HRB400E</w:t>
            </w:r>
          </w:p>
          <w:p w:rsidR="006F18B0" w:rsidRDefault="006E1A43">
            <w:pPr>
              <w:spacing w:line="240" w:lineRule="auto"/>
              <w:jc w:val="center"/>
              <w:rPr>
                <w:rFonts w:ascii="宋体" w:hAnsi="宋体" w:cs="宋体"/>
                <w:sz w:val="18"/>
                <w:szCs w:val="18"/>
              </w:rPr>
            </w:pPr>
            <w:r>
              <w:rPr>
                <w:rFonts w:ascii="宋体" w:hAnsi="宋体" w:cs="宋体" w:hint="eastAsia"/>
                <w:sz w:val="18"/>
                <w:szCs w:val="18"/>
              </w:rPr>
              <w:t>钢筋（焊接）</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拉伸性能</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300/层</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28组</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墙柱混凝土浇筑前</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JGJ18-2012/5.6.1</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70/组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909"/>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010515001</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现浇构件钢筋</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proofErr w:type="gramStart"/>
            <w:r>
              <w:rPr>
                <w:rFonts w:ascii="宋体" w:hAnsi="宋体" w:cs="宋体" w:hint="eastAsia"/>
                <w:sz w:val="18"/>
                <w:szCs w:val="18"/>
              </w:rPr>
              <w:t>个</w:t>
            </w:r>
            <w:proofErr w:type="gramEnd"/>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300/层</w:t>
            </w:r>
          </w:p>
          <w:p w:rsidR="006F18B0" w:rsidRDefault="006E1A43">
            <w:pPr>
              <w:spacing w:line="240" w:lineRule="auto"/>
              <w:jc w:val="center"/>
              <w:rPr>
                <w:rFonts w:ascii="宋体" w:hAnsi="宋体" w:cs="宋体"/>
                <w:sz w:val="18"/>
                <w:szCs w:val="18"/>
              </w:rPr>
            </w:pPr>
            <w:r>
              <w:rPr>
                <w:rFonts w:ascii="宋体" w:hAnsi="宋体" w:cs="宋体" w:hint="eastAsia"/>
                <w:sz w:val="18"/>
                <w:szCs w:val="18"/>
              </w:rPr>
              <w:t>共16层</w:t>
            </w: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Φ20HRB400E</w:t>
            </w:r>
          </w:p>
          <w:p w:rsidR="006F18B0" w:rsidRDefault="006E1A43">
            <w:pPr>
              <w:spacing w:line="240" w:lineRule="auto"/>
              <w:jc w:val="center"/>
              <w:rPr>
                <w:rFonts w:ascii="宋体" w:hAnsi="宋体" w:cs="宋体"/>
                <w:sz w:val="18"/>
                <w:szCs w:val="18"/>
              </w:rPr>
            </w:pPr>
            <w:r>
              <w:rPr>
                <w:rFonts w:ascii="宋体" w:hAnsi="宋体" w:cs="宋体" w:hint="eastAsia"/>
                <w:sz w:val="18"/>
                <w:szCs w:val="18"/>
              </w:rPr>
              <w:t>钢筋（焊接）</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拉伸性能</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300/层</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36组</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墙柱混凝土浇筑前</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JGJ18-2012/5.6.1</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70/组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1355"/>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010515001</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现浇构件钢筋</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w:t>
            </w: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Φ22HRB400E钢筋焊接工艺检测</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拉伸性能</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每焊工每钢厂每工艺一组</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1组</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钢筋焊接施工前</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JGJ18-2012/5.6.1</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70/组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1355"/>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010515001</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现浇构件钢筋</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w:t>
            </w: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Φ16HRB400E钢筋焊接工艺检测</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拉伸性能</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每焊工每钢厂每工艺一组</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1组</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钢筋焊接施工前</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JGJ18-2012/5.6.1</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70/组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1355"/>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010515001</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现浇构件钢筋</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w:t>
            </w: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Φ18HRB400E钢筋焊接工艺检测</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拉伸性能</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每焊工每钢厂每工艺一组</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1组</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钢筋焊接施工前</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JGJ18-2012/5.6.1</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70/组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1355"/>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010515001</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现浇构件钢筋</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w:t>
            </w: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Φ20HRB400E钢筋焊接工艺检测</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拉伸性能</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每焊工每钢厂每工艺一组</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1组</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钢筋焊接施工前</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JGJ18-2012/5.6.1</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70/组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909"/>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010401004</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加气混凝土砌块墙</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万块</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16</w:t>
            </w: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A5.0B06加气块</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（抗压）强度、密度、导热系数</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16组</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砌块进场后</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GB50203-2011/5.2.1</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1180/组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822"/>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010401004</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标准砖墙</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万块</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10</w:t>
            </w: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MU20混凝土实心砖</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强度、密度</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10</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1组</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砖进场后</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GB50203-2011/5.2.1</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310/组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909"/>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010401004</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砖墙</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t</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300</w:t>
            </w: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DMM5预拌砂浆</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proofErr w:type="gramStart"/>
            <w:r>
              <w:rPr>
                <w:rFonts w:ascii="宋体" w:hAnsi="宋体" w:cs="宋体" w:hint="eastAsia"/>
                <w:sz w:val="18"/>
                <w:szCs w:val="18"/>
              </w:rPr>
              <w:t>标养试</w:t>
            </w:r>
            <w:proofErr w:type="gramEnd"/>
            <w:r>
              <w:rPr>
                <w:rFonts w:ascii="宋体" w:hAnsi="宋体" w:cs="宋体" w:hint="eastAsia"/>
                <w:sz w:val="18"/>
                <w:szCs w:val="18"/>
              </w:rPr>
              <w:t>块抗压强度</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100</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3组</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墙体砌筑后</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DGJ32/TJ196-2015/8.2</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80/组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909"/>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010401008</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填充墙</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根</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9600</w:t>
            </w: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Φ6HRB400植筋</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植筋拉拔</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1‰且不少于3根</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10根</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植</w:t>
            </w:r>
            <w:proofErr w:type="gramStart"/>
            <w:r>
              <w:rPr>
                <w:rFonts w:ascii="宋体" w:hAnsi="宋体" w:cs="宋体" w:hint="eastAsia"/>
                <w:sz w:val="18"/>
                <w:szCs w:val="18"/>
              </w:rPr>
              <w:t>筋完成</w:t>
            </w:r>
            <w:proofErr w:type="gramEnd"/>
            <w:r>
              <w:rPr>
                <w:rFonts w:ascii="宋体" w:hAnsi="宋体" w:cs="宋体" w:hint="eastAsia"/>
                <w:sz w:val="18"/>
                <w:szCs w:val="18"/>
              </w:rPr>
              <w:t>24h后</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GB50203-2011/9.2.3</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1000/根</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909"/>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010401008</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填充墙</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根</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8800</w:t>
            </w: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Φ10HRB400植筋</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植筋拉拔</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1‰且不少于3根</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9根</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植</w:t>
            </w:r>
            <w:proofErr w:type="gramStart"/>
            <w:r>
              <w:rPr>
                <w:rFonts w:ascii="宋体" w:hAnsi="宋体" w:cs="宋体" w:hint="eastAsia"/>
                <w:sz w:val="18"/>
                <w:szCs w:val="18"/>
              </w:rPr>
              <w:t>筋完成</w:t>
            </w:r>
            <w:proofErr w:type="gramEnd"/>
            <w:r>
              <w:rPr>
                <w:rFonts w:ascii="宋体" w:hAnsi="宋体" w:cs="宋体" w:hint="eastAsia"/>
                <w:sz w:val="18"/>
                <w:szCs w:val="18"/>
              </w:rPr>
              <w:t>24h后</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GB50203-2011/9.2.3</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1000</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876"/>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010401008</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填充墙</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根</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10500</w:t>
            </w: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Φ12HRB400植筋</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植筋拉拔</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1‰且不少于3根</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11根</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植</w:t>
            </w:r>
            <w:proofErr w:type="gramStart"/>
            <w:r>
              <w:rPr>
                <w:rFonts w:ascii="宋体" w:hAnsi="宋体" w:cs="宋体" w:hint="eastAsia"/>
                <w:sz w:val="18"/>
                <w:szCs w:val="18"/>
              </w:rPr>
              <w:t>筋完成</w:t>
            </w:r>
            <w:proofErr w:type="gramEnd"/>
            <w:r>
              <w:rPr>
                <w:rFonts w:ascii="宋体" w:hAnsi="宋体" w:cs="宋体" w:hint="eastAsia"/>
                <w:sz w:val="18"/>
                <w:szCs w:val="18"/>
              </w:rPr>
              <w:t>24h后</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GB50203-2011/9.2.3</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1000</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909"/>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010503002</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矩形梁、板</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proofErr w:type="gramStart"/>
            <w:r>
              <w:rPr>
                <w:rFonts w:ascii="宋体" w:hAnsi="宋体" w:cs="宋体" w:hint="eastAsia"/>
                <w:sz w:val="18"/>
                <w:szCs w:val="18"/>
              </w:rPr>
              <w:t>个</w:t>
            </w:r>
            <w:proofErr w:type="gramEnd"/>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5209</w:t>
            </w: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梁、板</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钢筋保护层厚度</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2%不少于5个</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105个</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主体结构验收前</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GB50204-2015/附录E</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500/构件</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909"/>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010503002</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剪力墙</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proofErr w:type="gramStart"/>
            <w:r>
              <w:rPr>
                <w:rFonts w:ascii="宋体" w:hAnsi="宋体" w:cs="宋体" w:hint="eastAsia"/>
                <w:sz w:val="18"/>
                <w:szCs w:val="18"/>
              </w:rPr>
              <w:t>个</w:t>
            </w:r>
            <w:proofErr w:type="gramEnd"/>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291</w:t>
            </w: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墙</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钢筋保护层厚度</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2%不少于5个</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6个</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主体结构验收前</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GB50204-2015/附录E</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500/构件</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909"/>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010503002</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框架柱</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proofErr w:type="gramStart"/>
            <w:r>
              <w:rPr>
                <w:rFonts w:ascii="宋体" w:hAnsi="宋体" w:cs="宋体" w:hint="eastAsia"/>
                <w:sz w:val="18"/>
                <w:szCs w:val="18"/>
              </w:rPr>
              <w:t>个</w:t>
            </w:r>
            <w:proofErr w:type="gramEnd"/>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370</w:t>
            </w: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柱</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钢筋保护层厚度</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2%不少于5个</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8个</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主体结构验收前</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GB50204-2015/附录E</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500/构件</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909"/>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010503001</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矩形柱、梁、板</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层</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16</w:t>
            </w: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矩形柱、梁（C50）</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实体抗压强度</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按委托方要求</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1组</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主体结构验收前</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GB50204-2015/附录E</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800/组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909"/>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010503001</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矩形柱、梁、板</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层</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16</w:t>
            </w: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矩形柱、梁（C45）</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实体抗压强度</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按委托方要求</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1组</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主体结构验收前</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GB50204-2015/附录E</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800/组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909"/>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010503001</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矩形柱、梁、板</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层</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16</w:t>
            </w: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矩形柱、梁（C35）</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实体抗压强度</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按委托方要求</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1组</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主体结构验收前</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GB50204-2015/附录E</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800/组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909"/>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010503001</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矩形柱、梁、板</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层</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16</w:t>
            </w: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矩形梁板（C35）</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实体抗压强度</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按委托方要求</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1组</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主体结构验收前</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GB50204-2015/附录E</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800/组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909"/>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010503001</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矩形柱、梁、板</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层</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16</w:t>
            </w: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矩形梁板（C30）</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实体抗压强度</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按委托方要求</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1组</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主体结构验收前</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GB50204-2015/附录E</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800/组</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909"/>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010505001</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现浇板</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层</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16层/458块</w:t>
            </w: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现浇板厚度</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现浇板厚度</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1%不少于3块</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5块</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主体结构验收前</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GB50204-2015/附录F</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500/构件</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922"/>
          <w:jc w:val="center"/>
        </w:trPr>
        <w:tc>
          <w:tcPr>
            <w:tcW w:w="498" w:type="dxa"/>
            <w:tcBorders>
              <w:tl2br w:val="nil"/>
              <w:tr2bl w:val="nil"/>
            </w:tcBorders>
            <w:shd w:val="clear" w:color="000000" w:fill="auto"/>
            <w:noWrap/>
            <w:tcMar>
              <w:left w:w="108" w:type="dxa"/>
              <w:right w:w="108" w:type="dxa"/>
            </w:tcMar>
            <w:vAlign w:val="center"/>
          </w:tcPr>
          <w:p w:rsidR="006F18B0" w:rsidRDefault="006F18B0">
            <w:pPr>
              <w:numPr>
                <w:ilvl w:val="0"/>
                <w:numId w:val="33"/>
              </w:numPr>
              <w:spacing w:line="240" w:lineRule="auto"/>
              <w:jc w:val="center"/>
              <w:rPr>
                <w:rFonts w:ascii="宋体" w:hAnsi="宋体" w:cs="宋体"/>
                <w:sz w:val="18"/>
                <w:szCs w:val="18"/>
              </w:rPr>
            </w:pPr>
          </w:p>
        </w:tc>
        <w:tc>
          <w:tcPr>
            <w:tcW w:w="117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w:t>
            </w:r>
          </w:p>
        </w:tc>
        <w:tc>
          <w:tcPr>
            <w:tcW w:w="92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沉降观测</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层</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16</w:t>
            </w: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主体结构</w:t>
            </w:r>
          </w:p>
        </w:tc>
        <w:tc>
          <w:tcPr>
            <w:tcW w:w="16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平均沉降量、最大沉降量、沉降速率</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1次/层</w:t>
            </w:r>
          </w:p>
        </w:tc>
        <w:tc>
          <w:tcPr>
            <w:tcW w:w="84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16次</w:t>
            </w:r>
          </w:p>
        </w:tc>
        <w:tc>
          <w:tcPr>
            <w:tcW w:w="87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一层柱、</w:t>
            </w:r>
            <w:proofErr w:type="gramStart"/>
            <w:r>
              <w:rPr>
                <w:rFonts w:ascii="宋体" w:hAnsi="宋体" w:cs="宋体" w:hint="eastAsia"/>
                <w:sz w:val="18"/>
                <w:szCs w:val="18"/>
              </w:rPr>
              <w:t>墙施工</w:t>
            </w:r>
            <w:proofErr w:type="gramEnd"/>
            <w:r>
              <w:rPr>
                <w:rFonts w:ascii="宋体" w:hAnsi="宋体" w:cs="宋体" w:hint="eastAsia"/>
                <w:sz w:val="18"/>
                <w:szCs w:val="18"/>
              </w:rPr>
              <w:t>完成</w:t>
            </w:r>
          </w:p>
        </w:tc>
        <w:tc>
          <w:tcPr>
            <w:tcW w:w="139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JGJ8-2016</w:t>
            </w:r>
          </w:p>
        </w:tc>
        <w:tc>
          <w:tcPr>
            <w:tcW w:w="1134" w:type="dxa"/>
            <w:tcBorders>
              <w:tl2br w:val="nil"/>
              <w:tr2bl w:val="nil"/>
            </w:tcBorders>
            <w:shd w:val="clear" w:color="000000" w:fill="auto"/>
            <w:noWrap/>
            <w:vAlign w:val="center"/>
          </w:tcPr>
          <w:p w:rsidR="006F18B0" w:rsidRDefault="006E1A43">
            <w:pPr>
              <w:widowControl/>
              <w:spacing w:line="240" w:lineRule="auto"/>
              <w:jc w:val="center"/>
              <w:rPr>
                <w:rFonts w:ascii="宋体" w:hAnsi="宋体" w:cs="宋体"/>
                <w:sz w:val="18"/>
                <w:szCs w:val="18"/>
              </w:rPr>
            </w:pPr>
            <w:r>
              <w:rPr>
                <w:rFonts w:ascii="宋体" w:hAnsi="宋体" w:cs="宋体" w:hint="eastAsia"/>
                <w:sz w:val="18"/>
                <w:szCs w:val="18"/>
              </w:rPr>
              <w:t>294.56/（</w:t>
            </w:r>
            <w:r>
              <w:rPr>
                <w:rFonts w:ascii="宋体" w:hAnsi="宋体" w:cs="宋体" w:hint="eastAsia"/>
                <w:kern w:val="0"/>
                <w:sz w:val="18"/>
                <w:szCs w:val="18"/>
              </w:rPr>
              <w:t>点*次）；70/布点</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bl>
    <w:p w:rsidR="006F18B0" w:rsidRDefault="006F18B0">
      <w:pPr>
        <w:ind w:firstLineChars="200" w:firstLine="420"/>
        <w:jc w:val="center"/>
        <w:rPr>
          <w:rFonts w:ascii="黑体" w:eastAsia="黑体" w:hAnsi="黑体"/>
          <w:bCs/>
          <w:kern w:val="44"/>
        </w:rPr>
      </w:pPr>
    </w:p>
    <w:p w:rsidR="006F18B0" w:rsidRDefault="006F18B0">
      <w:pPr>
        <w:ind w:firstLineChars="200" w:firstLine="420"/>
        <w:jc w:val="center"/>
        <w:rPr>
          <w:rFonts w:ascii="黑体" w:eastAsia="黑体" w:hAnsi="黑体"/>
          <w:bCs/>
          <w:kern w:val="44"/>
        </w:rPr>
      </w:pPr>
    </w:p>
    <w:p w:rsidR="006F18B0" w:rsidRDefault="006F18B0">
      <w:pPr>
        <w:ind w:firstLineChars="200" w:firstLine="420"/>
        <w:jc w:val="center"/>
        <w:rPr>
          <w:rFonts w:ascii="黑体" w:eastAsia="黑体" w:hAnsi="黑体"/>
          <w:bCs/>
          <w:kern w:val="44"/>
        </w:rPr>
      </w:pPr>
    </w:p>
    <w:p w:rsidR="006F18B0" w:rsidRDefault="006F18B0">
      <w:pPr>
        <w:ind w:firstLineChars="200" w:firstLine="420"/>
        <w:jc w:val="center"/>
        <w:rPr>
          <w:rFonts w:ascii="黑体" w:eastAsia="黑体" w:hAnsi="黑体"/>
          <w:bCs/>
          <w:kern w:val="44"/>
        </w:rPr>
      </w:pPr>
    </w:p>
    <w:p w:rsidR="006F18B0" w:rsidRDefault="006F18B0">
      <w:pPr>
        <w:ind w:firstLineChars="200" w:firstLine="420"/>
        <w:jc w:val="center"/>
        <w:rPr>
          <w:rFonts w:ascii="黑体" w:eastAsia="黑体" w:hAnsi="黑体"/>
          <w:bCs/>
          <w:kern w:val="44"/>
        </w:rPr>
      </w:pPr>
    </w:p>
    <w:p w:rsidR="006F18B0" w:rsidRDefault="006F18B0">
      <w:pPr>
        <w:ind w:firstLineChars="200" w:firstLine="420"/>
        <w:jc w:val="center"/>
        <w:rPr>
          <w:rFonts w:ascii="黑体" w:eastAsia="黑体" w:hAnsi="黑体"/>
          <w:bCs/>
          <w:kern w:val="44"/>
        </w:rPr>
      </w:pPr>
    </w:p>
    <w:p w:rsidR="006F18B0" w:rsidRDefault="006F18B0">
      <w:pPr>
        <w:ind w:firstLineChars="200" w:firstLine="420"/>
        <w:jc w:val="center"/>
        <w:rPr>
          <w:rFonts w:ascii="黑体" w:eastAsia="黑体" w:hAnsi="黑体"/>
          <w:bCs/>
          <w:kern w:val="44"/>
        </w:rPr>
      </w:pPr>
    </w:p>
    <w:p w:rsidR="006F18B0" w:rsidRDefault="006F18B0">
      <w:pPr>
        <w:ind w:firstLineChars="200" w:firstLine="420"/>
        <w:jc w:val="center"/>
        <w:rPr>
          <w:rFonts w:ascii="黑体" w:eastAsia="黑体" w:hAnsi="黑体"/>
          <w:bCs/>
          <w:kern w:val="44"/>
        </w:rPr>
      </w:pPr>
    </w:p>
    <w:p w:rsidR="006F18B0" w:rsidRDefault="006F18B0">
      <w:pPr>
        <w:ind w:firstLineChars="200" w:firstLine="420"/>
        <w:jc w:val="center"/>
        <w:rPr>
          <w:rFonts w:ascii="黑体" w:eastAsia="黑体" w:hAnsi="黑体"/>
          <w:bCs/>
          <w:kern w:val="44"/>
        </w:rPr>
      </w:pPr>
    </w:p>
    <w:p w:rsidR="006F18B0" w:rsidRDefault="006F18B0">
      <w:pPr>
        <w:ind w:firstLineChars="200" w:firstLine="420"/>
        <w:jc w:val="center"/>
        <w:rPr>
          <w:rFonts w:ascii="黑体" w:eastAsia="黑体" w:hAnsi="黑体"/>
          <w:bCs/>
          <w:kern w:val="44"/>
        </w:rPr>
      </w:pPr>
    </w:p>
    <w:p w:rsidR="006F18B0" w:rsidRDefault="006F18B0">
      <w:pPr>
        <w:ind w:firstLineChars="200" w:firstLine="420"/>
        <w:jc w:val="center"/>
        <w:rPr>
          <w:rFonts w:ascii="黑体" w:eastAsia="黑体" w:hAnsi="黑体"/>
          <w:bCs/>
          <w:kern w:val="44"/>
        </w:rPr>
      </w:pPr>
    </w:p>
    <w:p w:rsidR="006F18B0" w:rsidRDefault="006F18B0">
      <w:pPr>
        <w:ind w:firstLineChars="200" w:firstLine="420"/>
        <w:jc w:val="center"/>
        <w:rPr>
          <w:rFonts w:ascii="黑体" w:eastAsia="黑体" w:hAnsi="黑体"/>
          <w:bCs/>
          <w:kern w:val="44"/>
        </w:rPr>
      </w:pPr>
    </w:p>
    <w:p w:rsidR="006F18B0" w:rsidRDefault="006F18B0">
      <w:pPr>
        <w:ind w:firstLineChars="200" w:firstLine="420"/>
        <w:jc w:val="center"/>
        <w:rPr>
          <w:rFonts w:ascii="黑体" w:eastAsia="黑体" w:hAnsi="黑体"/>
          <w:bCs/>
          <w:kern w:val="44"/>
        </w:rPr>
      </w:pPr>
    </w:p>
    <w:p w:rsidR="006F18B0" w:rsidRDefault="006F18B0">
      <w:pPr>
        <w:ind w:firstLineChars="200" w:firstLine="420"/>
        <w:jc w:val="center"/>
        <w:rPr>
          <w:rFonts w:ascii="黑体" w:eastAsia="黑体" w:hAnsi="黑体"/>
          <w:bCs/>
          <w:kern w:val="44"/>
        </w:rPr>
      </w:pPr>
    </w:p>
    <w:p w:rsidR="006F18B0" w:rsidRDefault="006F18B0">
      <w:pPr>
        <w:ind w:firstLineChars="200" w:firstLine="420"/>
        <w:jc w:val="center"/>
        <w:rPr>
          <w:rFonts w:ascii="黑体" w:eastAsia="黑体" w:hAnsi="黑体"/>
          <w:bCs/>
          <w:kern w:val="44"/>
        </w:rPr>
      </w:pPr>
    </w:p>
    <w:p w:rsidR="006F18B0" w:rsidRDefault="006F18B0">
      <w:pPr>
        <w:ind w:firstLineChars="200" w:firstLine="420"/>
        <w:jc w:val="center"/>
        <w:rPr>
          <w:rFonts w:ascii="黑体" w:eastAsia="黑体" w:hAnsi="黑体"/>
          <w:bCs/>
          <w:kern w:val="44"/>
        </w:rPr>
      </w:pPr>
    </w:p>
    <w:p w:rsidR="006F18B0" w:rsidRDefault="006E1A43">
      <w:pPr>
        <w:ind w:firstLineChars="200" w:firstLine="420"/>
        <w:jc w:val="center"/>
        <w:rPr>
          <w:rFonts w:ascii="黑体" w:eastAsia="黑体" w:hAnsi="黑体"/>
          <w:bCs/>
          <w:kern w:val="44"/>
        </w:rPr>
      </w:pPr>
      <w:r>
        <w:rPr>
          <w:rFonts w:ascii="黑体" w:eastAsia="黑体" w:hAnsi="黑体"/>
          <w:bCs/>
          <w:kern w:val="44"/>
        </w:rPr>
        <w:lastRenderedPageBreak/>
        <w:t>3、建设工程质量检测计划表（建筑装饰装修分部）</w:t>
      </w:r>
    </w:p>
    <w:tbl>
      <w:tblPr>
        <w:tblW w:w="12907" w:type="dxa"/>
        <w:jc w:val="center"/>
        <w:tblLayout w:type="fixed"/>
        <w:tblCellMar>
          <w:left w:w="0" w:type="dxa"/>
          <w:right w:w="0" w:type="dxa"/>
        </w:tblCellMar>
        <w:tblLook w:val="04A0" w:firstRow="1" w:lastRow="0" w:firstColumn="1" w:lastColumn="0" w:noHBand="0" w:noVBand="1"/>
      </w:tblPr>
      <w:tblGrid>
        <w:gridCol w:w="500"/>
        <w:gridCol w:w="1134"/>
        <w:gridCol w:w="1043"/>
        <w:gridCol w:w="658"/>
        <w:gridCol w:w="728"/>
        <w:gridCol w:w="924"/>
        <w:gridCol w:w="1708"/>
        <w:gridCol w:w="840"/>
        <w:gridCol w:w="882"/>
        <w:gridCol w:w="827"/>
        <w:gridCol w:w="1253"/>
        <w:gridCol w:w="1276"/>
        <w:gridCol w:w="567"/>
        <w:gridCol w:w="567"/>
      </w:tblGrid>
      <w:tr w:rsidR="006F18B0">
        <w:trPr>
          <w:cantSplit/>
          <w:trHeight w:val="67"/>
          <w:jc w:val="center"/>
        </w:trPr>
        <w:tc>
          <w:tcPr>
            <w:tcW w:w="50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bCs/>
                <w:sz w:val="18"/>
              </w:rPr>
            </w:pPr>
            <w:r>
              <w:rPr>
                <w:bCs/>
                <w:sz w:val="18"/>
              </w:rPr>
              <w:t>序号</w:t>
            </w: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bCs/>
                <w:sz w:val="18"/>
              </w:rPr>
            </w:pPr>
            <w:r>
              <w:rPr>
                <w:bCs/>
                <w:sz w:val="18"/>
              </w:rPr>
              <w:t>项目编码</w:t>
            </w:r>
          </w:p>
        </w:tc>
        <w:tc>
          <w:tcPr>
            <w:tcW w:w="104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bCs/>
                <w:sz w:val="18"/>
              </w:rPr>
            </w:pPr>
            <w:r>
              <w:rPr>
                <w:bCs/>
                <w:sz w:val="18"/>
              </w:rPr>
              <w:t>项目名称</w:t>
            </w:r>
          </w:p>
        </w:tc>
        <w:tc>
          <w:tcPr>
            <w:tcW w:w="65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bCs/>
                <w:sz w:val="18"/>
              </w:rPr>
            </w:pPr>
            <w:r>
              <w:rPr>
                <w:bCs/>
                <w:sz w:val="18"/>
              </w:rPr>
              <w:t>计量单位</w:t>
            </w:r>
          </w:p>
        </w:tc>
        <w:tc>
          <w:tcPr>
            <w:tcW w:w="72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bCs/>
                <w:sz w:val="18"/>
              </w:rPr>
            </w:pPr>
            <w:r>
              <w:rPr>
                <w:bCs/>
                <w:sz w:val="18"/>
              </w:rPr>
              <w:t>工程量</w:t>
            </w:r>
          </w:p>
        </w:tc>
        <w:tc>
          <w:tcPr>
            <w:tcW w:w="9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bCs/>
                <w:sz w:val="18"/>
              </w:rPr>
            </w:pPr>
            <w:r>
              <w:rPr>
                <w:bCs/>
                <w:sz w:val="18"/>
              </w:rPr>
              <w:t>检测项目</w:t>
            </w:r>
          </w:p>
        </w:tc>
        <w:tc>
          <w:tcPr>
            <w:tcW w:w="1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bCs/>
                <w:sz w:val="18"/>
              </w:rPr>
            </w:pPr>
            <w:r>
              <w:rPr>
                <w:bCs/>
                <w:sz w:val="18"/>
              </w:rPr>
              <w:t>检测参数</w:t>
            </w:r>
          </w:p>
        </w:tc>
        <w:tc>
          <w:tcPr>
            <w:tcW w:w="84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bCs/>
                <w:sz w:val="18"/>
              </w:rPr>
            </w:pPr>
            <w:r>
              <w:rPr>
                <w:bCs/>
                <w:sz w:val="18"/>
              </w:rPr>
              <w:t>检验批容量</w:t>
            </w:r>
          </w:p>
        </w:tc>
        <w:tc>
          <w:tcPr>
            <w:tcW w:w="88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bCs/>
                <w:sz w:val="18"/>
              </w:rPr>
            </w:pPr>
            <w:r>
              <w:rPr>
                <w:bCs/>
                <w:sz w:val="18"/>
              </w:rPr>
              <w:t>计划检测批次</w:t>
            </w:r>
          </w:p>
        </w:tc>
        <w:tc>
          <w:tcPr>
            <w:tcW w:w="8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bCs/>
                <w:sz w:val="18"/>
              </w:rPr>
            </w:pPr>
            <w:r>
              <w:rPr>
                <w:bCs/>
                <w:sz w:val="18"/>
              </w:rPr>
              <w:t>计划检测节点</w:t>
            </w:r>
          </w:p>
        </w:tc>
        <w:tc>
          <w:tcPr>
            <w:tcW w:w="1253"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bCs/>
                <w:sz w:val="18"/>
              </w:rPr>
            </w:pPr>
            <w:r>
              <w:rPr>
                <w:bCs/>
                <w:sz w:val="18"/>
              </w:rPr>
              <w:t>抽样依据</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bCs/>
                <w:sz w:val="18"/>
              </w:rPr>
            </w:pPr>
            <w:r>
              <w:rPr>
                <w:rFonts w:hint="eastAsia"/>
                <w:bCs/>
                <w:sz w:val="18"/>
              </w:rPr>
              <w:t>单价（元）</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bCs/>
                <w:sz w:val="18"/>
              </w:rPr>
            </w:pPr>
            <w:r>
              <w:rPr>
                <w:rFonts w:hint="eastAsia"/>
                <w:bCs/>
                <w:sz w:val="18"/>
              </w:rPr>
              <w:t>总价</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bCs/>
                <w:sz w:val="18"/>
              </w:rPr>
            </w:pPr>
            <w:r>
              <w:rPr>
                <w:bCs/>
                <w:sz w:val="18"/>
              </w:rPr>
              <w:t>备注</w:t>
            </w:r>
          </w:p>
        </w:tc>
      </w:tr>
      <w:tr w:rsidR="006F18B0">
        <w:trPr>
          <w:cantSplit/>
          <w:trHeight w:val="67"/>
          <w:jc w:val="center"/>
        </w:trPr>
        <w:tc>
          <w:tcPr>
            <w:tcW w:w="50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4"/>
              </w:numPr>
              <w:spacing w:line="240" w:lineRule="auto"/>
              <w:jc w:val="center"/>
              <w:rPr>
                <w:rFonts w:ascii="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011407001</w:t>
            </w:r>
          </w:p>
        </w:tc>
        <w:tc>
          <w:tcPr>
            <w:tcW w:w="1043"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喷刷涂料</w:t>
            </w:r>
          </w:p>
        </w:tc>
        <w:tc>
          <w:tcPr>
            <w:tcW w:w="658"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t</w:t>
            </w:r>
          </w:p>
        </w:tc>
        <w:tc>
          <w:tcPr>
            <w:tcW w:w="72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5</w:t>
            </w:r>
          </w:p>
        </w:tc>
        <w:tc>
          <w:tcPr>
            <w:tcW w:w="9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合成树脂乳液外墙涂料</w:t>
            </w:r>
          </w:p>
        </w:tc>
        <w:tc>
          <w:tcPr>
            <w:tcW w:w="1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容器中状态、施工性、低温稳定性、干燥时间、涂膜外观、对比率、耐水性、耐碱性、耐洗刷性、耐</w:t>
            </w:r>
            <w:proofErr w:type="gramStart"/>
            <w:r>
              <w:rPr>
                <w:rFonts w:ascii="宋体" w:hAnsi="宋体" w:hint="eastAsia"/>
                <w:sz w:val="18"/>
              </w:rPr>
              <w:t>沾污</w:t>
            </w:r>
            <w:proofErr w:type="gramEnd"/>
            <w:r>
              <w:rPr>
                <w:rFonts w:ascii="宋体" w:hAnsi="宋体" w:hint="eastAsia"/>
                <w:sz w:val="18"/>
              </w:rPr>
              <w:t>性。</w:t>
            </w:r>
          </w:p>
        </w:tc>
        <w:tc>
          <w:tcPr>
            <w:tcW w:w="84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同品种、同类别、同等级、同生产批为一批。</w:t>
            </w:r>
          </w:p>
        </w:tc>
        <w:tc>
          <w:tcPr>
            <w:tcW w:w="88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1</w:t>
            </w:r>
            <w:r>
              <w:rPr>
                <w:rFonts w:ascii="宋体" w:hAnsi="宋体" w:hint="eastAsia"/>
                <w:sz w:val="18"/>
              </w:rPr>
              <w:t>组</w:t>
            </w:r>
          </w:p>
        </w:tc>
        <w:tc>
          <w:tcPr>
            <w:tcW w:w="8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材料进场后</w:t>
            </w:r>
          </w:p>
        </w:tc>
        <w:tc>
          <w:tcPr>
            <w:tcW w:w="1253"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sz w:val="18"/>
              </w:rPr>
            </w:pPr>
            <w:r>
              <w:rPr>
                <w:rFonts w:ascii="宋体" w:hAnsi="宋体"/>
                <w:sz w:val="18"/>
              </w:rPr>
              <w:t>GB50210-20</w:t>
            </w:r>
            <w:r>
              <w:rPr>
                <w:rFonts w:ascii="宋体" w:hAnsi="宋体" w:hint="eastAsia"/>
                <w:sz w:val="18"/>
              </w:rPr>
              <w:t>18/12.2.1</w:t>
            </w:r>
          </w:p>
          <w:p w:rsidR="006F18B0" w:rsidRDefault="006E1A43">
            <w:pPr>
              <w:spacing w:line="240" w:lineRule="auto"/>
              <w:jc w:val="center"/>
              <w:rPr>
                <w:rFonts w:ascii="宋体"/>
                <w:sz w:val="18"/>
              </w:rPr>
            </w:pPr>
            <w:r>
              <w:rPr>
                <w:rFonts w:ascii="宋体" w:hAnsi="宋体" w:hint="eastAsia"/>
                <w:sz w:val="18"/>
              </w:rPr>
              <w:t>GB/T 9755-2014</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sz w:val="18"/>
              </w:rPr>
            </w:pPr>
            <w:r>
              <w:rPr>
                <w:rFonts w:ascii="宋体" w:hAnsi="宋体" w:cs="宋体" w:hint="eastAsia"/>
                <w:sz w:val="18"/>
                <w:szCs w:val="18"/>
              </w:rPr>
              <w:t>1130/组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r>
      <w:tr w:rsidR="006F18B0">
        <w:trPr>
          <w:cantSplit/>
          <w:trHeight w:val="67"/>
          <w:jc w:val="center"/>
        </w:trPr>
        <w:tc>
          <w:tcPr>
            <w:tcW w:w="50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4"/>
              </w:numPr>
              <w:spacing w:line="240" w:lineRule="auto"/>
              <w:jc w:val="center"/>
              <w:rPr>
                <w:rFonts w:ascii="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011407001</w:t>
            </w:r>
          </w:p>
        </w:tc>
        <w:tc>
          <w:tcPr>
            <w:tcW w:w="1043"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喷刷涂料</w:t>
            </w:r>
          </w:p>
        </w:tc>
        <w:tc>
          <w:tcPr>
            <w:tcW w:w="658"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t</w:t>
            </w:r>
          </w:p>
        </w:tc>
        <w:tc>
          <w:tcPr>
            <w:tcW w:w="72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5</w:t>
            </w:r>
          </w:p>
        </w:tc>
        <w:tc>
          <w:tcPr>
            <w:tcW w:w="9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合成树脂乳液外墙涂料</w:t>
            </w:r>
          </w:p>
        </w:tc>
        <w:tc>
          <w:tcPr>
            <w:tcW w:w="1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cs="宋体" w:hint="eastAsia"/>
                <w:sz w:val="18"/>
              </w:rPr>
              <w:t>游离甲醛，苯，挥发性有机化合物VOC含量，可溶性重金属(镉、铬)，苯、甲苯、乙苯、二甲苯总和</w:t>
            </w:r>
          </w:p>
        </w:tc>
        <w:tc>
          <w:tcPr>
            <w:tcW w:w="84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同厂家、同品种、同规格产品每5t为一批。</w:t>
            </w:r>
          </w:p>
        </w:tc>
        <w:tc>
          <w:tcPr>
            <w:tcW w:w="88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1</w:t>
            </w:r>
            <w:r>
              <w:rPr>
                <w:rFonts w:ascii="宋体" w:hAnsi="宋体" w:hint="eastAsia"/>
                <w:sz w:val="18"/>
              </w:rPr>
              <w:t>组</w:t>
            </w:r>
          </w:p>
        </w:tc>
        <w:tc>
          <w:tcPr>
            <w:tcW w:w="8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材料进场后</w:t>
            </w:r>
          </w:p>
        </w:tc>
        <w:tc>
          <w:tcPr>
            <w:tcW w:w="1253"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sz w:val="18"/>
              </w:rPr>
            </w:pPr>
            <w:r>
              <w:rPr>
                <w:rFonts w:ascii="宋体" w:hAnsi="宋体"/>
                <w:sz w:val="18"/>
              </w:rPr>
              <w:t>GB50210-20</w:t>
            </w:r>
            <w:r>
              <w:rPr>
                <w:rFonts w:ascii="宋体" w:hAnsi="宋体" w:hint="eastAsia"/>
                <w:sz w:val="18"/>
              </w:rPr>
              <w:t>18/12.2.1</w:t>
            </w:r>
          </w:p>
          <w:p w:rsidR="006F18B0" w:rsidRDefault="006E1A43">
            <w:pPr>
              <w:spacing w:line="240" w:lineRule="auto"/>
              <w:jc w:val="center"/>
              <w:rPr>
                <w:rFonts w:ascii="宋体" w:hAnsi="宋体"/>
                <w:sz w:val="18"/>
              </w:rPr>
            </w:pPr>
            <w:r>
              <w:rPr>
                <w:rFonts w:ascii="宋体" w:hAnsi="宋体" w:cs="宋体" w:hint="eastAsia"/>
                <w:sz w:val="18"/>
              </w:rPr>
              <w:t>GB50325-2020/5.1.2</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widowControl/>
              <w:spacing w:line="240" w:lineRule="auto"/>
              <w:jc w:val="center"/>
              <w:rPr>
                <w:rFonts w:ascii="宋体"/>
                <w:sz w:val="18"/>
              </w:rPr>
            </w:pPr>
            <w:r>
              <w:rPr>
                <w:rFonts w:ascii="宋体" w:hAnsi="宋体" w:cs="宋体" w:hint="eastAsia"/>
                <w:sz w:val="18"/>
                <w:szCs w:val="18"/>
              </w:rPr>
              <w:t>4420元/组，挥发性有机化合物VOΦ含量</w:t>
            </w:r>
            <w:r>
              <w:rPr>
                <w:rFonts w:ascii="宋体" w:hAnsi="宋体" w:cs="宋体" w:hint="eastAsia"/>
                <w:kern w:val="0"/>
                <w:sz w:val="18"/>
                <w:szCs w:val="18"/>
              </w:rPr>
              <w:t>溶剂型涂料/水性涂料800/4000元/组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r>
      <w:tr w:rsidR="006F18B0">
        <w:trPr>
          <w:cantSplit/>
          <w:trHeight w:val="67"/>
          <w:jc w:val="center"/>
        </w:trPr>
        <w:tc>
          <w:tcPr>
            <w:tcW w:w="50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4"/>
              </w:numPr>
              <w:spacing w:line="240" w:lineRule="auto"/>
              <w:jc w:val="center"/>
              <w:rPr>
                <w:rFonts w:ascii="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011407002</w:t>
            </w:r>
          </w:p>
        </w:tc>
        <w:tc>
          <w:tcPr>
            <w:tcW w:w="1043"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喷刷涂料</w:t>
            </w:r>
          </w:p>
        </w:tc>
        <w:tc>
          <w:tcPr>
            <w:tcW w:w="658"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t</w:t>
            </w:r>
          </w:p>
        </w:tc>
        <w:tc>
          <w:tcPr>
            <w:tcW w:w="72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5</w:t>
            </w:r>
          </w:p>
        </w:tc>
        <w:tc>
          <w:tcPr>
            <w:tcW w:w="9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合成树脂乳液内墙涂料</w:t>
            </w:r>
          </w:p>
        </w:tc>
        <w:tc>
          <w:tcPr>
            <w:tcW w:w="1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容器中状态、施工性、低温稳定性、干燥时间、涂膜外观、对比率、耐水性、耐碱性、耐洗刷性、耐</w:t>
            </w:r>
            <w:proofErr w:type="gramStart"/>
            <w:r>
              <w:rPr>
                <w:rFonts w:ascii="宋体" w:hAnsi="宋体" w:hint="eastAsia"/>
                <w:sz w:val="18"/>
              </w:rPr>
              <w:t>沾污</w:t>
            </w:r>
            <w:proofErr w:type="gramEnd"/>
            <w:r>
              <w:rPr>
                <w:rFonts w:ascii="宋体" w:hAnsi="宋体" w:hint="eastAsia"/>
                <w:sz w:val="18"/>
              </w:rPr>
              <w:t>性。</w:t>
            </w:r>
          </w:p>
        </w:tc>
        <w:tc>
          <w:tcPr>
            <w:tcW w:w="84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同品种、同类别、同等级、同生产批为一批。</w:t>
            </w:r>
          </w:p>
        </w:tc>
        <w:tc>
          <w:tcPr>
            <w:tcW w:w="88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1</w:t>
            </w:r>
            <w:r>
              <w:rPr>
                <w:rFonts w:ascii="宋体" w:hAnsi="宋体" w:hint="eastAsia"/>
                <w:sz w:val="18"/>
              </w:rPr>
              <w:t>组</w:t>
            </w:r>
          </w:p>
        </w:tc>
        <w:tc>
          <w:tcPr>
            <w:tcW w:w="8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材料进场后</w:t>
            </w:r>
          </w:p>
        </w:tc>
        <w:tc>
          <w:tcPr>
            <w:tcW w:w="1253"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sz w:val="18"/>
              </w:rPr>
            </w:pPr>
            <w:r>
              <w:rPr>
                <w:rFonts w:ascii="宋体" w:hAnsi="宋体"/>
                <w:sz w:val="18"/>
              </w:rPr>
              <w:t>GB50210-20</w:t>
            </w:r>
            <w:r>
              <w:rPr>
                <w:rFonts w:ascii="宋体" w:hAnsi="宋体" w:hint="eastAsia"/>
                <w:sz w:val="18"/>
              </w:rPr>
              <w:t>18/12.2.1</w:t>
            </w:r>
          </w:p>
          <w:p w:rsidR="006F18B0" w:rsidRDefault="006E1A43">
            <w:pPr>
              <w:spacing w:line="240" w:lineRule="auto"/>
              <w:jc w:val="center"/>
              <w:rPr>
                <w:rFonts w:ascii="宋体"/>
                <w:sz w:val="18"/>
              </w:rPr>
            </w:pPr>
            <w:r>
              <w:rPr>
                <w:rFonts w:ascii="宋体" w:hAnsi="宋体" w:hint="eastAsia"/>
                <w:sz w:val="18"/>
              </w:rPr>
              <w:t>GB/T 9756-2018</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sz w:val="18"/>
              </w:rPr>
            </w:pPr>
            <w:r>
              <w:rPr>
                <w:rFonts w:ascii="宋体" w:hAnsi="宋体" w:cs="宋体" w:hint="eastAsia"/>
                <w:sz w:val="18"/>
                <w:szCs w:val="18"/>
              </w:rPr>
              <w:t>1130/组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r>
      <w:tr w:rsidR="006F18B0">
        <w:trPr>
          <w:cantSplit/>
          <w:trHeight w:val="67"/>
          <w:jc w:val="center"/>
        </w:trPr>
        <w:tc>
          <w:tcPr>
            <w:tcW w:w="50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4"/>
              </w:numPr>
              <w:spacing w:line="240" w:lineRule="auto"/>
              <w:jc w:val="center"/>
              <w:rPr>
                <w:rFonts w:ascii="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011407002</w:t>
            </w:r>
          </w:p>
        </w:tc>
        <w:tc>
          <w:tcPr>
            <w:tcW w:w="1043"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喷刷涂料</w:t>
            </w:r>
          </w:p>
        </w:tc>
        <w:tc>
          <w:tcPr>
            <w:tcW w:w="658"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t</w:t>
            </w:r>
          </w:p>
        </w:tc>
        <w:tc>
          <w:tcPr>
            <w:tcW w:w="72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5</w:t>
            </w:r>
          </w:p>
        </w:tc>
        <w:tc>
          <w:tcPr>
            <w:tcW w:w="9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合成树脂乳液内墙涂料</w:t>
            </w:r>
          </w:p>
        </w:tc>
        <w:tc>
          <w:tcPr>
            <w:tcW w:w="1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cs="宋体" w:hint="eastAsia"/>
                <w:sz w:val="18"/>
              </w:rPr>
              <w:t>游离甲醛，苯，挥发性有机化合物VOC含量，可溶性重金属(镉、铬)，苯、甲苯、乙苯、二甲苯总和</w:t>
            </w:r>
          </w:p>
        </w:tc>
        <w:tc>
          <w:tcPr>
            <w:tcW w:w="84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同厂家、同品种、同规格产品每5t为一批。</w:t>
            </w:r>
          </w:p>
        </w:tc>
        <w:tc>
          <w:tcPr>
            <w:tcW w:w="88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1</w:t>
            </w:r>
            <w:r>
              <w:rPr>
                <w:rFonts w:ascii="宋体" w:hAnsi="宋体" w:hint="eastAsia"/>
                <w:sz w:val="18"/>
              </w:rPr>
              <w:t>组</w:t>
            </w:r>
          </w:p>
        </w:tc>
        <w:tc>
          <w:tcPr>
            <w:tcW w:w="8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材料进场后</w:t>
            </w:r>
          </w:p>
        </w:tc>
        <w:tc>
          <w:tcPr>
            <w:tcW w:w="1253"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sz w:val="18"/>
              </w:rPr>
              <w:t>GB50210-20</w:t>
            </w:r>
            <w:r>
              <w:rPr>
                <w:rFonts w:ascii="宋体" w:hAnsi="宋体" w:hint="eastAsia"/>
                <w:sz w:val="18"/>
              </w:rPr>
              <w:t>18/12.2.1</w:t>
            </w:r>
          </w:p>
          <w:p w:rsidR="006F18B0" w:rsidRDefault="006E1A43">
            <w:pPr>
              <w:spacing w:line="240" w:lineRule="auto"/>
              <w:jc w:val="center"/>
              <w:rPr>
                <w:rFonts w:ascii="宋体" w:hAnsi="宋体"/>
                <w:sz w:val="18"/>
              </w:rPr>
            </w:pPr>
            <w:r>
              <w:rPr>
                <w:rFonts w:ascii="宋体" w:hAnsi="宋体" w:cs="宋体" w:hint="eastAsia"/>
                <w:sz w:val="18"/>
              </w:rPr>
              <w:t>GB50325-2020/5.1.2</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widowControl/>
              <w:spacing w:line="240" w:lineRule="auto"/>
              <w:jc w:val="center"/>
              <w:rPr>
                <w:rFonts w:ascii="宋体"/>
                <w:sz w:val="18"/>
              </w:rPr>
            </w:pPr>
            <w:r>
              <w:rPr>
                <w:rFonts w:ascii="宋体" w:hAnsi="宋体" w:cs="宋体" w:hint="eastAsia"/>
                <w:sz w:val="18"/>
                <w:szCs w:val="18"/>
              </w:rPr>
              <w:t>4420元/组，挥发性有机化合物VOC含量</w:t>
            </w:r>
            <w:r>
              <w:rPr>
                <w:rFonts w:ascii="宋体" w:hAnsi="宋体" w:cs="宋体" w:hint="eastAsia"/>
                <w:kern w:val="0"/>
                <w:sz w:val="18"/>
                <w:szCs w:val="18"/>
              </w:rPr>
              <w:t>溶剂型涂料/水性涂料800/4000元/组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r>
      <w:tr w:rsidR="006F18B0">
        <w:trPr>
          <w:cantSplit/>
          <w:trHeight w:val="67"/>
          <w:jc w:val="center"/>
        </w:trPr>
        <w:tc>
          <w:tcPr>
            <w:tcW w:w="50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4"/>
              </w:numPr>
              <w:spacing w:line="240" w:lineRule="auto"/>
              <w:jc w:val="center"/>
              <w:rPr>
                <w:rFonts w:ascii="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011407002</w:t>
            </w:r>
          </w:p>
        </w:tc>
        <w:tc>
          <w:tcPr>
            <w:tcW w:w="1043"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喷刷涂料</w:t>
            </w:r>
          </w:p>
        </w:tc>
        <w:tc>
          <w:tcPr>
            <w:tcW w:w="658"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w:t>
            </w:r>
          </w:p>
        </w:tc>
        <w:tc>
          <w:tcPr>
            <w:tcW w:w="72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w:t>
            </w:r>
          </w:p>
        </w:tc>
        <w:tc>
          <w:tcPr>
            <w:tcW w:w="9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hint="eastAsia"/>
                <w:sz w:val="18"/>
              </w:rPr>
              <w:t>合成树脂乳液</w:t>
            </w:r>
            <w:proofErr w:type="gramStart"/>
            <w:r>
              <w:rPr>
                <w:rFonts w:hint="eastAsia"/>
                <w:sz w:val="18"/>
              </w:rPr>
              <w:t>砂壁状</w:t>
            </w:r>
            <w:proofErr w:type="gramEnd"/>
            <w:r>
              <w:rPr>
                <w:rFonts w:hint="eastAsia"/>
                <w:sz w:val="18"/>
              </w:rPr>
              <w:t>建筑涂料</w:t>
            </w:r>
          </w:p>
        </w:tc>
        <w:tc>
          <w:tcPr>
            <w:tcW w:w="1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容器中状态，施工性，干燥时间，耐水性，耐碱性，耐</w:t>
            </w:r>
            <w:proofErr w:type="gramStart"/>
            <w:r>
              <w:rPr>
                <w:rFonts w:ascii="宋体" w:hAnsi="宋体" w:hint="eastAsia"/>
                <w:sz w:val="18"/>
              </w:rPr>
              <w:t>沾污</w:t>
            </w:r>
            <w:proofErr w:type="gramEnd"/>
            <w:r>
              <w:rPr>
                <w:rFonts w:ascii="宋体" w:hAnsi="宋体" w:hint="eastAsia"/>
                <w:sz w:val="18"/>
              </w:rPr>
              <w:t>性</w:t>
            </w:r>
          </w:p>
        </w:tc>
        <w:tc>
          <w:tcPr>
            <w:tcW w:w="84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cs="宋体" w:hint="eastAsia"/>
                <w:sz w:val="18"/>
              </w:rPr>
              <w:t>同品种、同类别、同等级、同生产批为一批。</w:t>
            </w:r>
          </w:p>
        </w:tc>
        <w:tc>
          <w:tcPr>
            <w:tcW w:w="88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1</w:t>
            </w:r>
            <w:r>
              <w:rPr>
                <w:rFonts w:ascii="宋体" w:hAnsi="宋体" w:hint="eastAsia"/>
                <w:sz w:val="18"/>
              </w:rPr>
              <w:t>组</w:t>
            </w:r>
          </w:p>
        </w:tc>
        <w:tc>
          <w:tcPr>
            <w:tcW w:w="8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材料进场后</w:t>
            </w:r>
          </w:p>
        </w:tc>
        <w:tc>
          <w:tcPr>
            <w:tcW w:w="1253"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sz w:val="18"/>
              </w:rPr>
              <w:t>GB50210-20</w:t>
            </w:r>
            <w:r>
              <w:rPr>
                <w:rFonts w:ascii="宋体" w:hAnsi="宋体" w:hint="eastAsia"/>
                <w:sz w:val="18"/>
              </w:rPr>
              <w:t>18/12.2.1</w:t>
            </w:r>
          </w:p>
          <w:p w:rsidR="006F18B0" w:rsidRDefault="006E1A43">
            <w:pPr>
              <w:spacing w:line="240" w:lineRule="auto"/>
              <w:jc w:val="center"/>
              <w:rPr>
                <w:rFonts w:ascii="宋体" w:hAnsi="宋体"/>
                <w:sz w:val="18"/>
              </w:rPr>
            </w:pPr>
            <w:r>
              <w:rPr>
                <w:rFonts w:ascii="宋体" w:hAnsi="宋体" w:hint="eastAsia"/>
                <w:sz w:val="18"/>
              </w:rPr>
              <w:t>JG/T 24-2018</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560/组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r>
      <w:tr w:rsidR="006F18B0">
        <w:trPr>
          <w:cantSplit/>
          <w:trHeight w:val="67"/>
          <w:jc w:val="center"/>
        </w:trPr>
        <w:tc>
          <w:tcPr>
            <w:tcW w:w="50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4"/>
              </w:numPr>
              <w:spacing w:line="240" w:lineRule="auto"/>
              <w:jc w:val="center"/>
              <w:rPr>
                <w:rFonts w:ascii="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011407002</w:t>
            </w:r>
          </w:p>
        </w:tc>
        <w:tc>
          <w:tcPr>
            <w:tcW w:w="1043"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喷刷涂料</w:t>
            </w:r>
          </w:p>
        </w:tc>
        <w:tc>
          <w:tcPr>
            <w:tcW w:w="658"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w:t>
            </w:r>
          </w:p>
        </w:tc>
        <w:tc>
          <w:tcPr>
            <w:tcW w:w="72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w:t>
            </w:r>
          </w:p>
        </w:tc>
        <w:tc>
          <w:tcPr>
            <w:tcW w:w="9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hint="eastAsia"/>
                <w:sz w:val="18"/>
              </w:rPr>
              <w:t>合成树脂乳液</w:t>
            </w:r>
            <w:proofErr w:type="gramStart"/>
            <w:r>
              <w:rPr>
                <w:rFonts w:hint="eastAsia"/>
                <w:sz w:val="18"/>
              </w:rPr>
              <w:t>砂壁状</w:t>
            </w:r>
            <w:proofErr w:type="gramEnd"/>
            <w:r>
              <w:rPr>
                <w:rFonts w:hint="eastAsia"/>
                <w:sz w:val="18"/>
              </w:rPr>
              <w:t>建筑涂料</w:t>
            </w:r>
          </w:p>
        </w:tc>
        <w:tc>
          <w:tcPr>
            <w:tcW w:w="1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cs="宋体" w:hint="eastAsia"/>
                <w:sz w:val="18"/>
              </w:rPr>
              <w:t>苯，挥发性有机化合物VOC含量，可溶性重金属(镉、铬)，苯、甲苯、乙苯、二甲苯总和</w:t>
            </w:r>
          </w:p>
        </w:tc>
        <w:tc>
          <w:tcPr>
            <w:tcW w:w="84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cs="宋体" w:hint="eastAsia"/>
                <w:sz w:val="18"/>
              </w:rPr>
              <w:t>同品种、同类别、同等级、同生产批为一批。</w:t>
            </w:r>
          </w:p>
        </w:tc>
        <w:tc>
          <w:tcPr>
            <w:tcW w:w="88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1</w:t>
            </w:r>
            <w:r>
              <w:rPr>
                <w:rFonts w:ascii="宋体" w:hAnsi="宋体" w:hint="eastAsia"/>
                <w:sz w:val="18"/>
              </w:rPr>
              <w:t>组</w:t>
            </w:r>
          </w:p>
        </w:tc>
        <w:tc>
          <w:tcPr>
            <w:tcW w:w="8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材料进场后</w:t>
            </w:r>
          </w:p>
        </w:tc>
        <w:tc>
          <w:tcPr>
            <w:tcW w:w="1253"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sz w:val="18"/>
              </w:rPr>
              <w:t>GB50210-20</w:t>
            </w:r>
            <w:r>
              <w:rPr>
                <w:rFonts w:ascii="宋体" w:hAnsi="宋体" w:hint="eastAsia"/>
                <w:sz w:val="18"/>
              </w:rPr>
              <w:t>18/12.2.1</w:t>
            </w:r>
          </w:p>
          <w:p w:rsidR="006F18B0" w:rsidRDefault="006E1A43">
            <w:pPr>
              <w:spacing w:line="240" w:lineRule="auto"/>
              <w:jc w:val="center"/>
              <w:rPr>
                <w:rFonts w:ascii="宋体" w:hAnsi="宋体"/>
                <w:sz w:val="18"/>
              </w:rPr>
            </w:pPr>
            <w:r>
              <w:rPr>
                <w:rFonts w:ascii="宋体" w:hAnsi="宋体" w:hint="eastAsia"/>
                <w:sz w:val="18"/>
              </w:rPr>
              <w:t>JG/T 24-2018</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3400/组，</w:t>
            </w:r>
            <w:r>
              <w:rPr>
                <w:rFonts w:ascii="宋体" w:hAnsi="宋体" w:cs="宋体" w:hint="eastAsia"/>
                <w:sz w:val="18"/>
                <w:szCs w:val="18"/>
              </w:rPr>
              <w:t>挥发性有机化合物VOC含量</w:t>
            </w:r>
            <w:r>
              <w:rPr>
                <w:rFonts w:ascii="宋体" w:hAnsi="宋体" w:cs="宋体" w:hint="eastAsia"/>
                <w:kern w:val="0"/>
                <w:sz w:val="18"/>
                <w:szCs w:val="18"/>
              </w:rPr>
              <w:t>溶剂型涂料/水性涂料800/4000元/组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r>
      <w:tr w:rsidR="006F18B0">
        <w:trPr>
          <w:cantSplit/>
          <w:trHeight w:val="67"/>
          <w:jc w:val="center"/>
        </w:trPr>
        <w:tc>
          <w:tcPr>
            <w:tcW w:w="50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4"/>
              </w:numPr>
              <w:spacing w:line="240" w:lineRule="auto"/>
              <w:jc w:val="center"/>
              <w:rPr>
                <w:rFonts w:ascii="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01140700</w:t>
            </w:r>
            <w:r>
              <w:rPr>
                <w:rFonts w:ascii="宋体" w:hAnsi="宋体" w:hint="eastAsia"/>
                <w:sz w:val="18"/>
              </w:rPr>
              <w:t>3</w:t>
            </w:r>
          </w:p>
        </w:tc>
        <w:tc>
          <w:tcPr>
            <w:tcW w:w="1043"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hAnsi="宋体"/>
                <w:bCs/>
                <w:kern w:val="0"/>
                <w:sz w:val="18"/>
              </w:rPr>
              <w:t>饰面</w:t>
            </w:r>
            <w:r>
              <w:rPr>
                <w:rFonts w:hAnsi="宋体" w:hint="eastAsia"/>
                <w:bCs/>
                <w:kern w:val="0"/>
                <w:sz w:val="18"/>
              </w:rPr>
              <w:t>铝板</w:t>
            </w:r>
            <w:r>
              <w:rPr>
                <w:rFonts w:ascii="Times New Roman" w:hAnsi="宋体" w:hint="eastAsia"/>
                <w:bCs/>
                <w:kern w:val="0"/>
                <w:sz w:val="18"/>
              </w:rPr>
              <w:t>(</w:t>
            </w:r>
            <w:r>
              <w:rPr>
                <w:rFonts w:ascii="Times New Roman" w:hAnsi="宋体" w:hint="eastAsia"/>
                <w:bCs/>
                <w:kern w:val="0"/>
                <w:sz w:val="18"/>
              </w:rPr>
              <w:t>铝板幕墙</w:t>
            </w:r>
            <w:r>
              <w:rPr>
                <w:rFonts w:ascii="Times New Roman" w:hAnsi="宋体" w:hint="eastAsia"/>
                <w:bCs/>
                <w:kern w:val="0"/>
                <w:sz w:val="18"/>
              </w:rPr>
              <w:t>)</w:t>
            </w:r>
          </w:p>
        </w:tc>
        <w:tc>
          <w:tcPr>
            <w:tcW w:w="658"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w:t>
            </w:r>
          </w:p>
        </w:tc>
        <w:tc>
          <w:tcPr>
            <w:tcW w:w="72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10423</w:t>
            </w:r>
          </w:p>
        </w:tc>
        <w:tc>
          <w:tcPr>
            <w:tcW w:w="9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hAnsi="宋体"/>
                <w:bCs/>
                <w:kern w:val="0"/>
                <w:sz w:val="18"/>
              </w:rPr>
            </w:pPr>
            <w:r>
              <w:rPr>
                <w:rFonts w:hAnsi="宋体"/>
                <w:bCs/>
                <w:kern w:val="0"/>
                <w:sz w:val="18"/>
              </w:rPr>
              <w:t>饰面</w:t>
            </w:r>
            <w:r>
              <w:rPr>
                <w:rFonts w:hAnsi="宋体" w:hint="eastAsia"/>
                <w:bCs/>
                <w:kern w:val="0"/>
                <w:sz w:val="18"/>
              </w:rPr>
              <w:t>铝板（</w:t>
            </w:r>
            <w:r>
              <w:rPr>
                <w:rFonts w:hAnsi="宋体" w:hint="eastAsia"/>
                <w:bCs/>
                <w:kern w:val="0"/>
                <w:sz w:val="18"/>
              </w:rPr>
              <w:t>3mm</w:t>
            </w:r>
            <w:r>
              <w:rPr>
                <w:rFonts w:hAnsi="宋体" w:hint="eastAsia"/>
                <w:bCs/>
                <w:kern w:val="0"/>
                <w:sz w:val="18"/>
              </w:rPr>
              <w:t>铝单板）</w:t>
            </w:r>
          </w:p>
        </w:tc>
        <w:tc>
          <w:tcPr>
            <w:tcW w:w="1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膜厚、硬度、外观质量</w:t>
            </w:r>
          </w:p>
        </w:tc>
        <w:tc>
          <w:tcPr>
            <w:tcW w:w="84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kern w:val="0"/>
                <w:sz w:val="18"/>
              </w:rPr>
              <w:t>同一规格、品种、等级的同一供货批的板材为一批</w:t>
            </w:r>
            <w:r>
              <w:rPr>
                <w:rFonts w:ascii="宋体" w:hAnsi="宋体" w:hint="eastAsia"/>
                <w:kern w:val="0"/>
                <w:sz w:val="18"/>
              </w:rPr>
              <w:t>。</w:t>
            </w:r>
          </w:p>
        </w:tc>
        <w:tc>
          <w:tcPr>
            <w:tcW w:w="88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1</w:t>
            </w:r>
            <w:r>
              <w:rPr>
                <w:rFonts w:ascii="宋体" w:hAnsi="宋体" w:hint="eastAsia"/>
                <w:sz w:val="18"/>
              </w:rPr>
              <w:t>组</w:t>
            </w:r>
          </w:p>
        </w:tc>
        <w:tc>
          <w:tcPr>
            <w:tcW w:w="8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材料进场后</w:t>
            </w:r>
          </w:p>
        </w:tc>
        <w:tc>
          <w:tcPr>
            <w:tcW w:w="1253"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hint="eastAsia"/>
                <w:sz w:val="18"/>
              </w:rPr>
              <w:t>GB/T23443-2009</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1040/组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r>
      <w:tr w:rsidR="006F18B0">
        <w:trPr>
          <w:cantSplit/>
          <w:trHeight w:val="67"/>
          <w:jc w:val="center"/>
        </w:trPr>
        <w:tc>
          <w:tcPr>
            <w:tcW w:w="50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4"/>
              </w:numPr>
              <w:spacing w:line="240" w:lineRule="auto"/>
              <w:jc w:val="center"/>
              <w:rPr>
                <w:rFonts w:ascii="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01140700</w:t>
            </w:r>
            <w:r>
              <w:rPr>
                <w:rFonts w:ascii="宋体" w:hAnsi="宋体" w:hint="eastAsia"/>
                <w:sz w:val="18"/>
              </w:rPr>
              <w:t>3</w:t>
            </w:r>
          </w:p>
        </w:tc>
        <w:tc>
          <w:tcPr>
            <w:tcW w:w="1043"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hAnsi="宋体"/>
                <w:bCs/>
                <w:kern w:val="0"/>
                <w:sz w:val="18"/>
              </w:rPr>
              <w:t>饰面</w:t>
            </w:r>
            <w:r>
              <w:rPr>
                <w:rFonts w:hAnsi="宋体" w:hint="eastAsia"/>
                <w:bCs/>
                <w:kern w:val="0"/>
                <w:sz w:val="18"/>
              </w:rPr>
              <w:t>铝板</w:t>
            </w:r>
            <w:r>
              <w:rPr>
                <w:rFonts w:ascii="Times New Roman" w:hAnsi="宋体" w:hint="eastAsia"/>
                <w:bCs/>
                <w:kern w:val="0"/>
                <w:sz w:val="18"/>
              </w:rPr>
              <w:t>(</w:t>
            </w:r>
            <w:r>
              <w:rPr>
                <w:rFonts w:ascii="Times New Roman" w:hAnsi="宋体" w:hint="eastAsia"/>
                <w:bCs/>
                <w:kern w:val="0"/>
                <w:sz w:val="18"/>
              </w:rPr>
              <w:t>铝板幕墙</w:t>
            </w:r>
            <w:r>
              <w:rPr>
                <w:rFonts w:ascii="Times New Roman" w:hAnsi="宋体" w:hint="eastAsia"/>
                <w:bCs/>
                <w:kern w:val="0"/>
                <w:sz w:val="18"/>
              </w:rPr>
              <w:t>)</w:t>
            </w:r>
          </w:p>
        </w:tc>
        <w:tc>
          <w:tcPr>
            <w:tcW w:w="658"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w:t>
            </w:r>
          </w:p>
        </w:tc>
        <w:tc>
          <w:tcPr>
            <w:tcW w:w="72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b/>
                <w:sz w:val="18"/>
              </w:rPr>
            </w:pPr>
            <w:r>
              <w:rPr>
                <w:rFonts w:ascii="宋体" w:hAnsi="宋体" w:hint="eastAsia"/>
                <w:sz w:val="18"/>
              </w:rPr>
              <w:t>10423</w:t>
            </w:r>
          </w:p>
        </w:tc>
        <w:tc>
          <w:tcPr>
            <w:tcW w:w="9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型钢</w:t>
            </w:r>
          </w:p>
        </w:tc>
        <w:tc>
          <w:tcPr>
            <w:tcW w:w="1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抗拉强度</w:t>
            </w:r>
          </w:p>
        </w:tc>
        <w:tc>
          <w:tcPr>
            <w:tcW w:w="84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kern w:val="0"/>
                <w:sz w:val="18"/>
              </w:rPr>
              <w:t>同厂家</w:t>
            </w:r>
            <w:r>
              <w:rPr>
                <w:rFonts w:ascii="宋体" w:hAnsi="宋体" w:hint="eastAsia"/>
                <w:kern w:val="0"/>
                <w:sz w:val="18"/>
              </w:rPr>
              <w:t>、</w:t>
            </w:r>
            <w:r>
              <w:rPr>
                <w:rFonts w:ascii="宋体" w:hAnsi="宋体"/>
                <w:kern w:val="0"/>
                <w:sz w:val="18"/>
              </w:rPr>
              <w:t>规格、品种、等级的同一供货批的</w:t>
            </w:r>
            <w:r>
              <w:rPr>
                <w:rFonts w:ascii="宋体" w:hAnsi="宋体" w:hint="eastAsia"/>
                <w:kern w:val="0"/>
                <w:sz w:val="18"/>
              </w:rPr>
              <w:t>材料</w:t>
            </w:r>
            <w:r>
              <w:rPr>
                <w:rFonts w:ascii="宋体" w:hAnsi="宋体"/>
                <w:kern w:val="0"/>
                <w:sz w:val="18"/>
              </w:rPr>
              <w:t>为一批</w:t>
            </w:r>
            <w:r>
              <w:rPr>
                <w:rFonts w:ascii="宋体" w:hAnsi="宋体" w:hint="eastAsia"/>
                <w:kern w:val="0"/>
                <w:sz w:val="18"/>
              </w:rPr>
              <w:t>。</w:t>
            </w:r>
          </w:p>
        </w:tc>
        <w:tc>
          <w:tcPr>
            <w:tcW w:w="88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1</w:t>
            </w:r>
            <w:r>
              <w:rPr>
                <w:rFonts w:ascii="宋体" w:hAnsi="宋体" w:hint="eastAsia"/>
                <w:sz w:val="18"/>
              </w:rPr>
              <w:t>组</w:t>
            </w:r>
          </w:p>
        </w:tc>
        <w:tc>
          <w:tcPr>
            <w:tcW w:w="8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材料进场后</w:t>
            </w:r>
          </w:p>
        </w:tc>
        <w:tc>
          <w:tcPr>
            <w:tcW w:w="1253"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GB/T706-2016</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70/组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r>
      <w:tr w:rsidR="006F18B0">
        <w:trPr>
          <w:cantSplit/>
          <w:trHeight w:val="67"/>
          <w:jc w:val="center"/>
        </w:trPr>
        <w:tc>
          <w:tcPr>
            <w:tcW w:w="50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4"/>
              </w:numPr>
              <w:spacing w:line="240" w:lineRule="auto"/>
              <w:jc w:val="center"/>
              <w:rPr>
                <w:rFonts w:ascii="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01140700</w:t>
            </w:r>
            <w:r>
              <w:rPr>
                <w:rFonts w:ascii="宋体" w:hAnsi="宋体" w:hint="eastAsia"/>
                <w:sz w:val="18"/>
              </w:rPr>
              <w:t>3</w:t>
            </w:r>
          </w:p>
        </w:tc>
        <w:tc>
          <w:tcPr>
            <w:tcW w:w="1043"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hAnsi="宋体"/>
                <w:bCs/>
                <w:kern w:val="0"/>
                <w:sz w:val="18"/>
              </w:rPr>
              <w:t>饰面</w:t>
            </w:r>
            <w:r>
              <w:rPr>
                <w:rFonts w:hAnsi="宋体" w:hint="eastAsia"/>
                <w:bCs/>
                <w:kern w:val="0"/>
                <w:sz w:val="18"/>
              </w:rPr>
              <w:t>铝板</w:t>
            </w:r>
            <w:r>
              <w:rPr>
                <w:rFonts w:ascii="Times New Roman" w:hAnsi="宋体" w:hint="eastAsia"/>
                <w:bCs/>
                <w:kern w:val="0"/>
                <w:sz w:val="18"/>
              </w:rPr>
              <w:t>(</w:t>
            </w:r>
            <w:r>
              <w:rPr>
                <w:rFonts w:ascii="Times New Roman" w:hAnsi="宋体" w:hint="eastAsia"/>
                <w:bCs/>
                <w:kern w:val="0"/>
                <w:sz w:val="18"/>
              </w:rPr>
              <w:t>铝板幕墙</w:t>
            </w:r>
            <w:r>
              <w:rPr>
                <w:rFonts w:ascii="Times New Roman" w:hAnsi="宋体" w:hint="eastAsia"/>
                <w:bCs/>
                <w:kern w:val="0"/>
                <w:sz w:val="18"/>
              </w:rPr>
              <w:t>)</w:t>
            </w:r>
          </w:p>
        </w:tc>
        <w:tc>
          <w:tcPr>
            <w:tcW w:w="658"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w:t>
            </w:r>
          </w:p>
        </w:tc>
        <w:tc>
          <w:tcPr>
            <w:tcW w:w="72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b/>
                <w:sz w:val="18"/>
              </w:rPr>
            </w:pPr>
            <w:r>
              <w:rPr>
                <w:rFonts w:ascii="宋体" w:hAnsi="宋体" w:hint="eastAsia"/>
                <w:sz w:val="18"/>
              </w:rPr>
              <w:t>5000</w:t>
            </w:r>
          </w:p>
        </w:tc>
        <w:tc>
          <w:tcPr>
            <w:tcW w:w="9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型钢</w:t>
            </w:r>
          </w:p>
        </w:tc>
        <w:tc>
          <w:tcPr>
            <w:tcW w:w="1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壁厚、防腐层厚度（镀锌层厚度）</w:t>
            </w:r>
          </w:p>
        </w:tc>
        <w:tc>
          <w:tcPr>
            <w:tcW w:w="84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kern w:val="0"/>
                <w:sz w:val="18"/>
              </w:rPr>
              <w:t>同厂家</w:t>
            </w:r>
            <w:r>
              <w:rPr>
                <w:rFonts w:ascii="宋体" w:hAnsi="宋体" w:hint="eastAsia"/>
                <w:kern w:val="0"/>
                <w:sz w:val="18"/>
              </w:rPr>
              <w:t>、</w:t>
            </w:r>
            <w:r>
              <w:rPr>
                <w:rFonts w:ascii="宋体" w:hAnsi="宋体"/>
                <w:kern w:val="0"/>
                <w:sz w:val="18"/>
              </w:rPr>
              <w:t>规格、品种、等级的同一供货批的</w:t>
            </w:r>
            <w:r>
              <w:rPr>
                <w:rFonts w:ascii="宋体" w:hAnsi="宋体" w:hint="eastAsia"/>
                <w:kern w:val="0"/>
                <w:sz w:val="18"/>
              </w:rPr>
              <w:t>材料</w:t>
            </w:r>
            <w:r>
              <w:rPr>
                <w:rFonts w:ascii="宋体" w:hAnsi="宋体"/>
                <w:kern w:val="0"/>
                <w:sz w:val="18"/>
              </w:rPr>
              <w:t>为一批</w:t>
            </w:r>
            <w:r>
              <w:rPr>
                <w:rFonts w:ascii="宋体" w:hAnsi="宋体" w:hint="eastAsia"/>
                <w:kern w:val="0"/>
                <w:sz w:val="18"/>
              </w:rPr>
              <w:t>。</w:t>
            </w:r>
          </w:p>
        </w:tc>
        <w:tc>
          <w:tcPr>
            <w:tcW w:w="88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1</w:t>
            </w:r>
            <w:r>
              <w:rPr>
                <w:rFonts w:ascii="宋体" w:hAnsi="宋体" w:hint="eastAsia"/>
                <w:sz w:val="18"/>
              </w:rPr>
              <w:t>组</w:t>
            </w:r>
          </w:p>
        </w:tc>
        <w:tc>
          <w:tcPr>
            <w:tcW w:w="8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材料进场后</w:t>
            </w:r>
          </w:p>
        </w:tc>
        <w:tc>
          <w:tcPr>
            <w:tcW w:w="1253"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GB/T13912-2020</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1400/组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r>
      <w:tr w:rsidR="006F18B0">
        <w:trPr>
          <w:cantSplit/>
          <w:trHeight w:val="67"/>
          <w:jc w:val="center"/>
        </w:trPr>
        <w:tc>
          <w:tcPr>
            <w:tcW w:w="50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4"/>
              </w:numPr>
              <w:spacing w:line="240" w:lineRule="auto"/>
              <w:jc w:val="center"/>
              <w:rPr>
                <w:rFonts w:ascii="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01140700</w:t>
            </w:r>
            <w:r>
              <w:rPr>
                <w:rFonts w:ascii="宋体" w:hAnsi="宋体" w:hint="eastAsia"/>
                <w:sz w:val="18"/>
              </w:rPr>
              <w:t>3</w:t>
            </w:r>
          </w:p>
        </w:tc>
        <w:tc>
          <w:tcPr>
            <w:tcW w:w="1043"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hAnsi="宋体"/>
                <w:bCs/>
                <w:kern w:val="0"/>
                <w:sz w:val="18"/>
              </w:rPr>
            </w:pPr>
            <w:r>
              <w:rPr>
                <w:rFonts w:hAnsi="宋体"/>
                <w:bCs/>
                <w:kern w:val="0"/>
                <w:sz w:val="18"/>
              </w:rPr>
              <w:t>饰面</w:t>
            </w:r>
            <w:r>
              <w:rPr>
                <w:rFonts w:hAnsi="宋体" w:hint="eastAsia"/>
                <w:bCs/>
                <w:kern w:val="0"/>
                <w:sz w:val="18"/>
              </w:rPr>
              <w:t>铝板</w:t>
            </w:r>
            <w:r>
              <w:rPr>
                <w:rFonts w:ascii="Times New Roman" w:hAnsi="宋体" w:hint="eastAsia"/>
                <w:bCs/>
                <w:kern w:val="0"/>
                <w:sz w:val="18"/>
              </w:rPr>
              <w:t>(</w:t>
            </w:r>
            <w:r>
              <w:rPr>
                <w:rFonts w:ascii="Times New Roman" w:hAnsi="宋体" w:hint="eastAsia"/>
                <w:bCs/>
                <w:kern w:val="0"/>
                <w:sz w:val="18"/>
              </w:rPr>
              <w:t>铝板幕墙</w:t>
            </w:r>
            <w:r>
              <w:rPr>
                <w:rFonts w:ascii="Times New Roman" w:hAnsi="宋体" w:hint="eastAsia"/>
                <w:bCs/>
                <w:kern w:val="0"/>
                <w:sz w:val="18"/>
              </w:rPr>
              <w:t>)</w:t>
            </w:r>
          </w:p>
        </w:tc>
        <w:tc>
          <w:tcPr>
            <w:tcW w:w="658"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w:t>
            </w:r>
          </w:p>
        </w:tc>
        <w:tc>
          <w:tcPr>
            <w:tcW w:w="72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w:t>
            </w:r>
          </w:p>
        </w:tc>
        <w:tc>
          <w:tcPr>
            <w:tcW w:w="9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proofErr w:type="gramStart"/>
            <w:r>
              <w:rPr>
                <w:rFonts w:ascii="宋体" w:hAnsi="宋体" w:cs="宋体" w:hint="eastAsia"/>
                <w:sz w:val="18"/>
              </w:rPr>
              <w:t>后置埋件</w:t>
            </w:r>
            <w:proofErr w:type="gramEnd"/>
          </w:p>
        </w:tc>
        <w:tc>
          <w:tcPr>
            <w:tcW w:w="1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proofErr w:type="gramStart"/>
            <w:r>
              <w:rPr>
                <w:rFonts w:ascii="宋体" w:hAnsi="宋体" w:cs="宋体" w:hint="eastAsia"/>
                <w:sz w:val="18"/>
              </w:rPr>
              <w:t>后置埋件锚固</w:t>
            </w:r>
            <w:proofErr w:type="gramEnd"/>
            <w:r>
              <w:rPr>
                <w:rFonts w:ascii="宋体" w:hAnsi="宋体" w:cs="宋体" w:hint="eastAsia"/>
                <w:sz w:val="18"/>
              </w:rPr>
              <w:t>抗拔承载力</w:t>
            </w:r>
          </w:p>
        </w:tc>
        <w:tc>
          <w:tcPr>
            <w:tcW w:w="84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按JGJ145相关规定执行。</w:t>
            </w:r>
          </w:p>
        </w:tc>
        <w:tc>
          <w:tcPr>
            <w:tcW w:w="88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1</w:t>
            </w:r>
            <w:r>
              <w:rPr>
                <w:rFonts w:ascii="宋体" w:hAnsi="宋体" w:hint="eastAsia"/>
                <w:sz w:val="18"/>
              </w:rPr>
              <w:t>组</w:t>
            </w:r>
          </w:p>
        </w:tc>
        <w:tc>
          <w:tcPr>
            <w:tcW w:w="8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施工过程</w:t>
            </w:r>
          </w:p>
        </w:tc>
        <w:tc>
          <w:tcPr>
            <w:tcW w:w="1253"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JGJ145-2013/附录C.2</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500/构件</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r>
      <w:tr w:rsidR="006F18B0">
        <w:trPr>
          <w:cantSplit/>
          <w:trHeight w:val="67"/>
          <w:jc w:val="center"/>
        </w:trPr>
        <w:tc>
          <w:tcPr>
            <w:tcW w:w="50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4"/>
              </w:numPr>
              <w:spacing w:line="240" w:lineRule="auto"/>
              <w:jc w:val="center"/>
              <w:rPr>
                <w:rFonts w:ascii="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010904002</w:t>
            </w:r>
          </w:p>
        </w:tc>
        <w:tc>
          <w:tcPr>
            <w:tcW w:w="1043"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楼（地）面</w:t>
            </w:r>
          </w:p>
        </w:tc>
        <w:tc>
          <w:tcPr>
            <w:tcW w:w="658"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t</w:t>
            </w:r>
          </w:p>
        </w:tc>
        <w:tc>
          <w:tcPr>
            <w:tcW w:w="72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10</w:t>
            </w:r>
          </w:p>
        </w:tc>
        <w:tc>
          <w:tcPr>
            <w:tcW w:w="9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聚合物水泥防水涂料</w:t>
            </w:r>
          </w:p>
        </w:tc>
        <w:tc>
          <w:tcPr>
            <w:tcW w:w="1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固体含量、拉伸强度、断裂伸长率、低温柔性、</w:t>
            </w:r>
            <w:proofErr w:type="gramStart"/>
            <w:r>
              <w:rPr>
                <w:rFonts w:ascii="宋体" w:hAnsi="宋体" w:hint="eastAsia"/>
                <w:sz w:val="18"/>
              </w:rPr>
              <w:t>不</w:t>
            </w:r>
            <w:proofErr w:type="gramEnd"/>
            <w:r>
              <w:rPr>
                <w:rFonts w:ascii="宋体" w:hAnsi="宋体" w:hint="eastAsia"/>
                <w:sz w:val="18"/>
              </w:rPr>
              <w:t>透水性。</w:t>
            </w:r>
          </w:p>
        </w:tc>
        <w:tc>
          <w:tcPr>
            <w:tcW w:w="84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同厂家</w:t>
            </w:r>
            <w:r>
              <w:rPr>
                <w:rFonts w:ascii="宋体" w:hAnsi="宋体" w:hint="eastAsia"/>
                <w:sz w:val="18"/>
              </w:rPr>
              <w:t>、</w:t>
            </w:r>
            <w:r>
              <w:rPr>
                <w:rFonts w:ascii="宋体" w:hAnsi="宋体"/>
                <w:sz w:val="18"/>
              </w:rPr>
              <w:t>同类型每10 t为一批</w:t>
            </w:r>
            <w:r>
              <w:rPr>
                <w:rFonts w:ascii="宋体" w:hAnsi="宋体" w:hint="eastAsia"/>
                <w:sz w:val="18"/>
              </w:rPr>
              <w:t>。</w:t>
            </w:r>
          </w:p>
        </w:tc>
        <w:tc>
          <w:tcPr>
            <w:tcW w:w="88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1</w:t>
            </w:r>
            <w:r>
              <w:rPr>
                <w:rFonts w:ascii="宋体" w:hAnsi="宋体" w:hint="eastAsia"/>
                <w:sz w:val="18"/>
              </w:rPr>
              <w:t>组</w:t>
            </w:r>
          </w:p>
        </w:tc>
        <w:tc>
          <w:tcPr>
            <w:tcW w:w="8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材料进场后</w:t>
            </w:r>
          </w:p>
        </w:tc>
        <w:tc>
          <w:tcPr>
            <w:tcW w:w="1253"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sz w:val="18"/>
              </w:rPr>
            </w:pPr>
            <w:r>
              <w:rPr>
                <w:rFonts w:ascii="宋体" w:hAnsi="宋体"/>
                <w:sz w:val="18"/>
              </w:rPr>
              <w:t>GB/T23445-2009/8.2.1</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740/组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r>
      <w:tr w:rsidR="006F18B0">
        <w:trPr>
          <w:cantSplit/>
          <w:trHeight w:val="67"/>
          <w:jc w:val="center"/>
        </w:trPr>
        <w:tc>
          <w:tcPr>
            <w:tcW w:w="50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4"/>
              </w:numPr>
              <w:spacing w:line="240" w:lineRule="auto"/>
              <w:jc w:val="center"/>
              <w:rPr>
                <w:rFonts w:ascii="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010904002</w:t>
            </w:r>
          </w:p>
        </w:tc>
        <w:tc>
          <w:tcPr>
            <w:tcW w:w="1043"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楼（地）面</w:t>
            </w:r>
          </w:p>
        </w:tc>
        <w:tc>
          <w:tcPr>
            <w:tcW w:w="658"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w:t>
            </w:r>
          </w:p>
        </w:tc>
        <w:tc>
          <w:tcPr>
            <w:tcW w:w="72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7318</w:t>
            </w:r>
          </w:p>
        </w:tc>
        <w:tc>
          <w:tcPr>
            <w:tcW w:w="9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C25细石混凝土</w:t>
            </w:r>
          </w:p>
        </w:tc>
        <w:tc>
          <w:tcPr>
            <w:tcW w:w="1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混凝土抗压强度</w:t>
            </w:r>
          </w:p>
        </w:tc>
        <w:tc>
          <w:tcPr>
            <w:tcW w:w="84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1000m</w:t>
            </w:r>
            <w:r>
              <w:rPr>
                <w:rFonts w:ascii="宋体" w:hAnsi="宋体" w:cs="宋体" w:hint="eastAsia"/>
                <w:bCs/>
                <w:sz w:val="18"/>
                <w:vertAlign w:val="superscript"/>
              </w:rPr>
              <w:t>2</w:t>
            </w:r>
          </w:p>
        </w:tc>
        <w:tc>
          <w:tcPr>
            <w:tcW w:w="88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8组</w:t>
            </w:r>
          </w:p>
        </w:tc>
        <w:tc>
          <w:tcPr>
            <w:tcW w:w="8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浇筑混凝土后</w:t>
            </w:r>
          </w:p>
        </w:tc>
        <w:tc>
          <w:tcPr>
            <w:tcW w:w="1253"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GB/T25181-2019</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90/组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r>
      <w:tr w:rsidR="006F18B0">
        <w:trPr>
          <w:cantSplit/>
          <w:trHeight w:val="67"/>
          <w:jc w:val="center"/>
        </w:trPr>
        <w:tc>
          <w:tcPr>
            <w:tcW w:w="50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4"/>
              </w:numPr>
              <w:spacing w:line="240" w:lineRule="auto"/>
              <w:jc w:val="center"/>
              <w:rPr>
                <w:rFonts w:ascii="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010904002</w:t>
            </w:r>
          </w:p>
        </w:tc>
        <w:tc>
          <w:tcPr>
            <w:tcW w:w="1043"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楼（地）面</w:t>
            </w:r>
          </w:p>
        </w:tc>
        <w:tc>
          <w:tcPr>
            <w:tcW w:w="658"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w:t>
            </w:r>
          </w:p>
        </w:tc>
        <w:tc>
          <w:tcPr>
            <w:tcW w:w="72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9632</w:t>
            </w:r>
          </w:p>
        </w:tc>
        <w:tc>
          <w:tcPr>
            <w:tcW w:w="9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PVC地板</w:t>
            </w:r>
          </w:p>
        </w:tc>
        <w:tc>
          <w:tcPr>
            <w:tcW w:w="1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VOΦ含量</w:t>
            </w:r>
          </w:p>
        </w:tc>
        <w:tc>
          <w:tcPr>
            <w:tcW w:w="84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1批</w:t>
            </w:r>
          </w:p>
        </w:tc>
        <w:tc>
          <w:tcPr>
            <w:tcW w:w="88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1组</w:t>
            </w:r>
          </w:p>
        </w:tc>
        <w:tc>
          <w:tcPr>
            <w:tcW w:w="8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材料进场后</w:t>
            </w:r>
          </w:p>
        </w:tc>
        <w:tc>
          <w:tcPr>
            <w:tcW w:w="1253"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GB18586-2001</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5500/组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r>
      <w:tr w:rsidR="006F18B0">
        <w:trPr>
          <w:cantSplit/>
          <w:trHeight w:val="67"/>
          <w:jc w:val="center"/>
        </w:trPr>
        <w:tc>
          <w:tcPr>
            <w:tcW w:w="50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4"/>
              </w:numPr>
              <w:spacing w:line="240" w:lineRule="auto"/>
              <w:jc w:val="center"/>
              <w:rPr>
                <w:rFonts w:ascii="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010904002</w:t>
            </w:r>
          </w:p>
        </w:tc>
        <w:tc>
          <w:tcPr>
            <w:tcW w:w="1043"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楼（地）面</w:t>
            </w:r>
          </w:p>
        </w:tc>
        <w:tc>
          <w:tcPr>
            <w:tcW w:w="658"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w:t>
            </w:r>
          </w:p>
        </w:tc>
        <w:tc>
          <w:tcPr>
            <w:tcW w:w="72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146</w:t>
            </w:r>
          </w:p>
        </w:tc>
        <w:tc>
          <w:tcPr>
            <w:tcW w:w="9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饰面石材</w:t>
            </w:r>
          </w:p>
        </w:tc>
        <w:tc>
          <w:tcPr>
            <w:tcW w:w="1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kern w:val="0"/>
                <w:sz w:val="18"/>
              </w:rPr>
              <w:t>吸水率、压缩强度、弯曲强度、放射性核素</w:t>
            </w:r>
          </w:p>
        </w:tc>
        <w:tc>
          <w:tcPr>
            <w:tcW w:w="84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kern w:val="0"/>
                <w:sz w:val="18"/>
              </w:rPr>
              <w:t>1批</w:t>
            </w:r>
          </w:p>
        </w:tc>
        <w:tc>
          <w:tcPr>
            <w:tcW w:w="88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1组</w:t>
            </w:r>
          </w:p>
        </w:tc>
        <w:tc>
          <w:tcPr>
            <w:tcW w:w="8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材料进场后</w:t>
            </w:r>
          </w:p>
        </w:tc>
        <w:tc>
          <w:tcPr>
            <w:tcW w:w="1253"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GB6566-2010</w:t>
            </w:r>
          </w:p>
          <w:p w:rsidR="006F18B0" w:rsidRDefault="006E1A43">
            <w:pPr>
              <w:spacing w:line="240" w:lineRule="auto"/>
              <w:jc w:val="center"/>
              <w:rPr>
                <w:rFonts w:ascii="宋体" w:hAnsi="宋体" w:cs="宋体"/>
                <w:sz w:val="18"/>
              </w:rPr>
            </w:pPr>
            <w:r>
              <w:rPr>
                <w:rFonts w:ascii="宋体" w:hAnsi="宋体" w:cs="宋体" w:hint="eastAsia"/>
                <w:kern w:val="0"/>
                <w:sz w:val="18"/>
              </w:rPr>
              <w:t>GB/T18601-2009</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4845/组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r>
      <w:tr w:rsidR="006F18B0">
        <w:trPr>
          <w:cantSplit/>
          <w:trHeight w:val="67"/>
          <w:jc w:val="center"/>
        </w:trPr>
        <w:tc>
          <w:tcPr>
            <w:tcW w:w="50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4"/>
              </w:numPr>
              <w:spacing w:line="240" w:lineRule="auto"/>
              <w:jc w:val="center"/>
              <w:rPr>
                <w:rFonts w:ascii="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010904002</w:t>
            </w:r>
          </w:p>
        </w:tc>
        <w:tc>
          <w:tcPr>
            <w:tcW w:w="1043"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楼（地）面</w:t>
            </w:r>
          </w:p>
        </w:tc>
        <w:tc>
          <w:tcPr>
            <w:tcW w:w="658"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w:t>
            </w:r>
          </w:p>
        </w:tc>
        <w:tc>
          <w:tcPr>
            <w:tcW w:w="72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3303</w:t>
            </w:r>
          </w:p>
        </w:tc>
        <w:tc>
          <w:tcPr>
            <w:tcW w:w="9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饰面砖</w:t>
            </w:r>
          </w:p>
        </w:tc>
        <w:tc>
          <w:tcPr>
            <w:tcW w:w="1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sz w:val="18"/>
              </w:rPr>
              <w:t>吸水率、破坏强度、断裂模数</w:t>
            </w:r>
          </w:p>
        </w:tc>
        <w:tc>
          <w:tcPr>
            <w:tcW w:w="84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kern w:val="0"/>
                <w:sz w:val="18"/>
              </w:rPr>
              <w:t>5000m</w:t>
            </w:r>
            <w:r>
              <w:rPr>
                <w:rFonts w:ascii="宋体" w:hAnsi="宋体" w:cs="宋体" w:hint="eastAsia"/>
                <w:kern w:val="0"/>
                <w:sz w:val="18"/>
                <w:vertAlign w:val="superscript"/>
              </w:rPr>
              <w:t>2</w:t>
            </w:r>
            <w:r>
              <w:rPr>
                <w:rFonts w:ascii="宋体" w:hAnsi="宋体" w:cs="宋体" w:hint="eastAsia"/>
                <w:kern w:val="0"/>
                <w:sz w:val="18"/>
              </w:rPr>
              <w:t>为一批</w:t>
            </w:r>
          </w:p>
        </w:tc>
        <w:tc>
          <w:tcPr>
            <w:tcW w:w="88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1批</w:t>
            </w:r>
          </w:p>
        </w:tc>
        <w:tc>
          <w:tcPr>
            <w:tcW w:w="8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材料进场后</w:t>
            </w:r>
          </w:p>
        </w:tc>
        <w:tc>
          <w:tcPr>
            <w:tcW w:w="1253"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GB/T4100-2015</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520/组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r>
      <w:tr w:rsidR="006F18B0">
        <w:trPr>
          <w:cantSplit/>
          <w:trHeight w:val="67"/>
          <w:jc w:val="center"/>
        </w:trPr>
        <w:tc>
          <w:tcPr>
            <w:tcW w:w="50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4"/>
              </w:numPr>
              <w:spacing w:line="240" w:lineRule="auto"/>
              <w:jc w:val="center"/>
              <w:rPr>
                <w:rFonts w:ascii="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010903002</w:t>
            </w:r>
          </w:p>
        </w:tc>
        <w:tc>
          <w:tcPr>
            <w:tcW w:w="1043"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墙面涂膜防水</w:t>
            </w:r>
          </w:p>
        </w:tc>
        <w:tc>
          <w:tcPr>
            <w:tcW w:w="658"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t</w:t>
            </w:r>
          </w:p>
        </w:tc>
        <w:tc>
          <w:tcPr>
            <w:tcW w:w="72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int="eastAsia"/>
                <w:sz w:val="18"/>
              </w:rPr>
              <w:t>10</w:t>
            </w:r>
          </w:p>
        </w:tc>
        <w:tc>
          <w:tcPr>
            <w:tcW w:w="9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聚合物水泥防水涂料</w:t>
            </w:r>
          </w:p>
        </w:tc>
        <w:tc>
          <w:tcPr>
            <w:tcW w:w="1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固体含量、拉伸强度、断裂伸长率、低温柔性、</w:t>
            </w:r>
            <w:proofErr w:type="gramStart"/>
            <w:r>
              <w:rPr>
                <w:rFonts w:ascii="宋体" w:hAnsi="宋体" w:hint="eastAsia"/>
                <w:sz w:val="18"/>
              </w:rPr>
              <w:t>不</w:t>
            </w:r>
            <w:proofErr w:type="gramEnd"/>
            <w:r>
              <w:rPr>
                <w:rFonts w:ascii="宋体" w:hAnsi="宋体" w:hint="eastAsia"/>
                <w:sz w:val="18"/>
              </w:rPr>
              <w:t>透水性</w:t>
            </w:r>
          </w:p>
        </w:tc>
        <w:tc>
          <w:tcPr>
            <w:tcW w:w="84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同厂家</w:t>
            </w:r>
            <w:r>
              <w:rPr>
                <w:rFonts w:ascii="宋体" w:hAnsi="宋体" w:hint="eastAsia"/>
                <w:sz w:val="18"/>
              </w:rPr>
              <w:t>、</w:t>
            </w:r>
            <w:r>
              <w:rPr>
                <w:rFonts w:ascii="宋体" w:hAnsi="宋体"/>
                <w:sz w:val="18"/>
              </w:rPr>
              <w:t>同类型每10t为一批</w:t>
            </w:r>
            <w:r>
              <w:rPr>
                <w:rFonts w:ascii="宋体" w:hAnsi="宋体" w:hint="eastAsia"/>
                <w:sz w:val="18"/>
              </w:rPr>
              <w:t>。</w:t>
            </w:r>
          </w:p>
        </w:tc>
        <w:tc>
          <w:tcPr>
            <w:tcW w:w="88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1</w:t>
            </w:r>
            <w:r>
              <w:rPr>
                <w:rFonts w:ascii="宋体" w:hAnsi="宋体" w:hint="eastAsia"/>
                <w:sz w:val="18"/>
              </w:rPr>
              <w:t>组</w:t>
            </w:r>
          </w:p>
        </w:tc>
        <w:tc>
          <w:tcPr>
            <w:tcW w:w="8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材料进场后</w:t>
            </w:r>
          </w:p>
        </w:tc>
        <w:tc>
          <w:tcPr>
            <w:tcW w:w="1253"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sz w:val="18"/>
              </w:rPr>
            </w:pPr>
            <w:r>
              <w:rPr>
                <w:rFonts w:ascii="宋体" w:hAnsi="宋体"/>
                <w:sz w:val="18"/>
              </w:rPr>
              <w:t>GB/T23445-2009/8.2.1</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740/组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r>
      <w:tr w:rsidR="006F18B0">
        <w:trPr>
          <w:cantSplit/>
          <w:trHeight w:val="67"/>
          <w:jc w:val="center"/>
        </w:trPr>
        <w:tc>
          <w:tcPr>
            <w:tcW w:w="50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4"/>
              </w:numPr>
              <w:spacing w:line="240" w:lineRule="auto"/>
              <w:jc w:val="center"/>
              <w:rPr>
                <w:rFonts w:ascii="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01140700</w:t>
            </w:r>
            <w:r>
              <w:rPr>
                <w:rFonts w:ascii="宋体" w:hAnsi="宋体" w:hint="eastAsia"/>
                <w:sz w:val="18"/>
              </w:rPr>
              <w:t>4</w:t>
            </w:r>
          </w:p>
        </w:tc>
        <w:tc>
          <w:tcPr>
            <w:tcW w:w="1043"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天棚抹灰</w:t>
            </w:r>
          </w:p>
        </w:tc>
        <w:tc>
          <w:tcPr>
            <w:tcW w:w="658"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t</w:t>
            </w:r>
          </w:p>
        </w:tc>
        <w:tc>
          <w:tcPr>
            <w:tcW w:w="72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15</w:t>
            </w:r>
            <w:r>
              <w:rPr>
                <w:rFonts w:ascii="宋体" w:hAnsi="宋体" w:hint="eastAsia"/>
                <w:sz w:val="18"/>
              </w:rPr>
              <w:t>t</w:t>
            </w:r>
          </w:p>
        </w:tc>
        <w:tc>
          <w:tcPr>
            <w:tcW w:w="9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室内用腻子</w:t>
            </w:r>
          </w:p>
        </w:tc>
        <w:tc>
          <w:tcPr>
            <w:tcW w:w="1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容器中状态、施工性、干燥时间、耐碱性、粘结强度</w:t>
            </w:r>
          </w:p>
        </w:tc>
        <w:tc>
          <w:tcPr>
            <w:tcW w:w="84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同类产品</w:t>
            </w:r>
            <w:r>
              <w:rPr>
                <w:rFonts w:ascii="宋体" w:hAnsi="宋体"/>
                <w:sz w:val="18"/>
              </w:rPr>
              <w:t>每15</w:t>
            </w:r>
            <w:r>
              <w:rPr>
                <w:rFonts w:ascii="宋体" w:hAnsi="宋体" w:hint="eastAsia"/>
                <w:sz w:val="18"/>
              </w:rPr>
              <w:t>t为一批</w:t>
            </w:r>
          </w:p>
        </w:tc>
        <w:tc>
          <w:tcPr>
            <w:tcW w:w="88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1</w:t>
            </w:r>
            <w:r>
              <w:rPr>
                <w:rFonts w:ascii="宋体" w:hAnsi="宋体" w:hint="eastAsia"/>
                <w:sz w:val="18"/>
              </w:rPr>
              <w:t>组</w:t>
            </w:r>
          </w:p>
        </w:tc>
        <w:tc>
          <w:tcPr>
            <w:tcW w:w="8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材料进场后</w:t>
            </w:r>
          </w:p>
        </w:tc>
        <w:tc>
          <w:tcPr>
            <w:tcW w:w="1253"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sz w:val="18"/>
              </w:rPr>
            </w:pPr>
            <w:r>
              <w:rPr>
                <w:rFonts w:ascii="宋体" w:hAnsi="宋体"/>
                <w:sz w:val="18"/>
              </w:rPr>
              <w:t>JG/T298-2010/7.</w:t>
            </w:r>
            <w:r>
              <w:rPr>
                <w:rFonts w:ascii="宋体" w:hAnsi="宋体" w:hint="eastAsia"/>
                <w:sz w:val="18"/>
              </w:rPr>
              <w:t>2</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490/组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r>
      <w:tr w:rsidR="006F18B0">
        <w:trPr>
          <w:cantSplit/>
          <w:trHeight w:val="67"/>
          <w:jc w:val="center"/>
        </w:trPr>
        <w:tc>
          <w:tcPr>
            <w:tcW w:w="50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4"/>
              </w:numPr>
              <w:spacing w:line="240" w:lineRule="auto"/>
              <w:jc w:val="center"/>
              <w:rPr>
                <w:rFonts w:ascii="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011201001</w:t>
            </w:r>
          </w:p>
        </w:tc>
        <w:tc>
          <w:tcPr>
            <w:tcW w:w="1043"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墙面一般抹灰</w:t>
            </w:r>
          </w:p>
        </w:tc>
        <w:tc>
          <w:tcPr>
            <w:tcW w:w="658"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t</w:t>
            </w:r>
          </w:p>
        </w:tc>
        <w:tc>
          <w:tcPr>
            <w:tcW w:w="72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15</w:t>
            </w:r>
            <w:r>
              <w:rPr>
                <w:rFonts w:ascii="宋体" w:hAnsi="宋体" w:hint="eastAsia"/>
                <w:sz w:val="18"/>
              </w:rPr>
              <w:t>t</w:t>
            </w:r>
          </w:p>
        </w:tc>
        <w:tc>
          <w:tcPr>
            <w:tcW w:w="9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室内用腻子</w:t>
            </w:r>
          </w:p>
        </w:tc>
        <w:tc>
          <w:tcPr>
            <w:tcW w:w="1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容器中状态、施工性、干燥时间、耐水性、粘结强度</w:t>
            </w:r>
          </w:p>
        </w:tc>
        <w:tc>
          <w:tcPr>
            <w:tcW w:w="84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同类产品</w:t>
            </w:r>
            <w:r>
              <w:rPr>
                <w:rFonts w:ascii="宋体" w:hAnsi="宋体"/>
                <w:sz w:val="18"/>
              </w:rPr>
              <w:t>每15</w:t>
            </w:r>
            <w:r>
              <w:rPr>
                <w:rFonts w:ascii="宋体" w:hAnsi="宋体" w:hint="eastAsia"/>
                <w:sz w:val="18"/>
              </w:rPr>
              <w:t>t为一批</w:t>
            </w:r>
          </w:p>
        </w:tc>
        <w:tc>
          <w:tcPr>
            <w:tcW w:w="88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1</w:t>
            </w:r>
            <w:r>
              <w:rPr>
                <w:rFonts w:ascii="宋体" w:hAnsi="宋体" w:hint="eastAsia"/>
                <w:sz w:val="18"/>
              </w:rPr>
              <w:t>组</w:t>
            </w:r>
          </w:p>
        </w:tc>
        <w:tc>
          <w:tcPr>
            <w:tcW w:w="8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材料进场后</w:t>
            </w:r>
          </w:p>
        </w:tc>
        <w:tc>
          <w:tcPr>
            <w:tcW w:w="1253"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sz w:val="18"/>
              </w:rPr>
            </w:pPr>
            <w:r>
              <w:rPr>
                <w:rFonts w:ascii="宋体" w:hAnsi="宋体"/>
                <w:sz w:val="18"/>
              </w:rPr>
              <w:t>JG/T298-2010/7.</w:t>
            </w:r>
            <w:r>
              <w:rPr>
                <w:rFonts w:ascii="宋体" w:hAnsi="宋体" w:hint="eastAsia"/>
                <w:sz w:val="18"/>
              </w:rPr>
              <w:t>2</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480/组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r>
      <w:tr w:rsidR="006F18B0">
        <w:trPr>
          <w:cantSplit/>
          <w:trHeight w:val="67"/>
          <w:jc w:val="center"/>
        </w:trPr>
        <w:tc>
          <w:tcPr>
            <w:tcW w:w="50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4"/>
              </w:numPr>
              <w:spacing w:line="240" w:lineRule="auto"/>
              <w:jc w:val="center"/>
              <w:rPr>
                <w:rFonts w:ascii="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011201001</w:t>
            </w:r>
          </w:p>
        </w:tc>
        <w:tc>
          <w:tcPr>
            <w:tcW w:w="1043"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墙面一般抹灰</w:t>
            </w:r>
          </w:p>
        </w:tc>
        <w:tc>
          <w:tcPr>
            <w:tcW w:w="658"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t</w:t>
            </w:r>
          </w:p>
        </w:tc>
        <w:tc>
          <w:tcPr>
            <w:tcW w:w="72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int="eastAsia"/>
                <w:sz w:val="18"/>
              </w:rPr>
              <w:t>500</w:t>
            </w:r>
          </w:p>
        </w:tc>
        <w:tc>
          <w:tcPr>
            <w:tcW w:w="9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D</w:t>
            </w:r>
            <w:r>
              <w:rPr>
                <w:rFonts w:ascii="宋体" w:hAnsi="宋体" w:hint="eastAsia"/>
                <w:sz w:val="18"/>
              </w:rPr>
              <w:t>M</w:t>
            </w:r>
            <w:r>
              <w:rPr>
                <w:rFonts w:ascii="宋体" w:hAnsi="宋体"/>
                <w:sz w:val="18"/>
              </w:rPr>
              <w:t>M5</w:t>
            </w:r>
            <w:r>
              <w:rPr>
                <w:rFonts w:ascii="宋体" w:hAnsi="宋体" w:hint="eastAsia"/>
                <w:sz w:val="18"/>
              </w:rPr>
              <w:t>预拌砂浆</w:t>
            </w:r>
          </w:p>
        </w:tc>
        <w:tc>
          <w:tcPr>
            <w:tcW w:w="1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抗压强度、保水率、拉伸粘结强度</w:t>
            </w:r>
          </w:p>
        </w:tc>
        <w:tc>
          <w:tcPr>
            <w:tcW w:w="84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cs="宋体" w:hint="eastAsia"/>
                <w:sz w:val="18"/>
              </w:rPr>
              <w:t>同厂家、同品种,同强度等级、同一批号连续进场的砂浆，每500t为一批</w:t>
            </w:r>
          </w:p>
        </w:tc>
        <w:tc>
          <w:tcPr>
            <w:tcW w:w="88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1</w:t>
            </w:r>
            <w:r>
              <w:rPr>
                <w:rFonts w:ascii="宋体" w:hAnsi="宋体" w:hint="eastAsia"/>
                <w:sz w:val="18"/>
              </w:rPr>
              <w:t>组</w:t>
            </w:r>
          </w:p>
        </w:tc>
        <w:tc>
          <w:tcPr>
            <w:tcW w:w="8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材料进场后</w:t>
            </w:r>
          </w:p>
        </w:tc>
        <w:tc>
          <w:tcPr>
            <w:tcW w:w="1253"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sz w:val="18"/>
              </w:rPr>
            </w:pPr>
            <w:r>
              <w:rPr>
                <w:rFonts w:ascii="宋体" w:hAnsi="宋体"/>
                <w:sz w:val="18"/>
              </w:rPr>
              <w:t>DGJ32/TJ196-2015/6.1.5</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1240/组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r>
      <w:tr w:rsidR="006F18B0">
        <w:trPr>
          <w:cantSplit/>
          <w:trHeight w:val="67"/>
          <w:jc w:val="center"/>
        </w:trPr>
        <w:tc>
          <w:tcPr>
            <w:tcW w:w="50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4"/>
              </w:numPr>
              <w:spacing w:line="240" w:lineRule="auto"/>
              <w:jc w:val="center"/>
              <w:rPr>
                <w:rFonts w:ascii="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01120100</w:t>
            </w:r>
            <w:r>
              <w:rPr>
                <w:rFonts w:ascii="宋体" w:hAnsi="宋体" w:hint="eastAsia"/>
                <w:sz w:val="18"/>
              </w:rPr>
              <w:t>6</w:t>
            </w:r>
          </w:p>
        </w:tc>
        <w:tc>
          <w:tcPr>
            <w:tcW w:w="1043"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墙面一般抹灰</w:t>
            </w:r>
          </w:p>
        </w:tc>
        <w:tc>
          <w:tcPr>
            <w:tcW w:w="658"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t</w:t>
            </w:r>
          </w:p>
        </w:tc>
        <w:tc>
          <w:tcPr>
            <w:tcW w:w="72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int="eastAsia"/>
                <w:sz w:val="18"/>
              </w:rPr>
              <w:t>500</w:t>
            </w:r>
          </w:p>
        </w:tc>
        <w:tc>
          <w:tcPr>
            <w:tcW w:w="9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聚合物水泥防水砂浆</w:t>
            </w:r>
          </w:p>
        </w:tc>
        <w:tc>
          <w:tcPr>
            <w:tcW w:w="1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拉伸粘结强度、抗渗性能、抗压强度和抗折强度</w:t>
            </w:r>
          </w:p>
        </w:tc>
        <w:tc>
          <w:tcPr>
            <w:tcW w:w="84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同品种、型号每50t为一批。</w:t>
            </w:r>
          </w:p>
        </w:tc>
        <w:tc>
          <w:tcPr>
            <w:tcW w:w="88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1</w:t>
            </w:r>
            <w:r>
              <w:rPr>
                <w:rFonts w:ascii="宋体" w:hAnsi="宋体" w:hint="eastAsia"/>
                <w:sz w:val="18"/>
              </w:rPr>
              <w:t>组</w:t>
            </w:r>
          </w:p>
        </w:tc>
        <w:tc>
          <w:tcPr>
            <w:tcW w:w="8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hint="eastAsia"/>
                <w:sz w:val="18"/>
              </w:rPr>
              <w:t>材料进场后</w:t>
            </w:r>
          </w:p>
        </w:tc>
        <w:tc>
          <w:tcPr>
            <w:tcW w:w="1253"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cs="宋体" w:hint="eastAsia"/>
                <w:sz w:val="18"/>
              </w:rPr>
              <w:t>JC/T984-2011/8.2</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940/组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r>
      <w:tr w:rsidR="006F18B0">
        <w:trPr>
          <w:cantSplit/>
          <w:trHeight w:val="67"/>
          <w:jc w:val="center"/>
        </w:trPr>
        <w:tc>
          <w:tcPr>
            <w:tcW w:w="50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4"/>
              </w:numPr>
              <w:spacing w:line="240" w:lineRule="auto"/>
              <w:jc w:val="center"/>
              <w:rPr>
                <w:rFonts w:ascii="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01120100</w:t>
            </w:r>
            <w:r>
              <w:rPr>
                <w:rFonts w:ascii="宋体" w:hAnsi="宋体" w:hint="eastAsia"/>
                <w:sz w:val="18"/>
              </w:rPr>
              <w:t>7</w:t>
            </w:r>
          </w:p>
        </w:tc>
        <w:tc>
          <w:tcPr>
            <w:tcW w:w="1043"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墙面一般抹灰</w:t>
            </w:r>
          </w:p>
        </w:tc>
        <w:tc>
          <w:tcPr>
            <w:tcW w:w="658"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间</w:t>
            </w:r>
          </w:p>
        </w:tc>
        <w:tc>
          <w:tcPr>
            <w:tcW w:w="72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int="eastAsia"/>
                <w:sz w:val="18"/>
              </w:rPr>
              <w:t>792</w:t>
            </w:r>
          </w:p>
        </w:tc>
        <w:tc>
          <w:tcPr>
            <w:tcW w:w="9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D</w:t>
            </w:r>
            <w:r>
              <w:rPr>
                <w:rFonts w:ascii="宋体" w:hAnsi="宋体" w:hint="eastAsia"/>
                <w:sz w:val="18"/>
              </w:rPr>
              <w:t>M</w:t>
            </w:r>
            <w:r>
              <w:rPr>
                <w:rFonts w:ascii="宋体" w:hAnsi="宋体"/>
                <w:sz w:val="18"/>
              </w:rPr>
              <w:t>M5</w:t>
            </w:r>
            <w:r>
              <w:rPr>
                <w:rFonts w:ascii="宋体" w:hAnsi="宋体" w:hint="eastAsia"/>
                <w:sz w:val="18"/>
              </w:rPr>
              <w:t>预拌砂浆</w:t>
            </w:r>
          </w:p>
        </w:tc>
        <w:tc>
          <w:tcPr>
            <w:tcW w:w="1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抗压强度(外墙)</w:t>
            </w:r>
          </w:p>
        </w:tc>
        <w:tc>
          <w:tcPr>
            <w:tcW w:w="84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kern w:val="0"/>
                <w:sz w:val="18"/>
              </w:rPr>
              <w:t>同品种</w:t>
            </w:r>
            <w:r>
              <w:rPr>
                <w:rFonts w:ascii="宋体" w:hAnsi="宋体" w:hint="eastAsia"/>
                <w:kern w:val="0"/>
                <w:sz w:val="18"/>
              </w:rPr>
              <w:t>、</w:t>
            </w:r>
            <w:r>
              <w:rPr>
                <w:rFonts w:ascii="宋体" w:hAnsi="宋体"/>
                <w:kern w:val="0"/>
                <w:sz w:val="18"/>
              </w:rPr>
              <w:t>强度等级每50间为一批</w:t>
            </w:r>
            <w:r>
              <w:rPr>
                <w:rFonts w:ascii="宋体" w:hAnsi="宋体" w:hint="eastAsia"/>
                <w:kern w:val="0"/>
                <w:sz w:val="18"/>
              </w:rPr>
              <w:t>。</w:t>
            </w:r>
          </w:p>
        </w:tc>
        <w:tc>
          <w:tcPr>
            <w:tcW w:w="88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1</w:t>
            </w:r>
            <w:r>
              <w:rPr>
                <w:rFonts w:ascii="宋体" w:hAnsi="宋体" w:hint="eastAsia"/>
                <w:sz w:val="18"/>
              </w:rPr>
              <w:t>组</w:t>
            </w:r>
          </w:p>
        </w:tc>
        <w:tc>
          <w:tcPr>
            <w:tcW w:w="8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cs="宋体" w:hint="eastAsia"/>
                <w:sz w:val="18"/>
              </w:rPr>
              <w:t>施工过程</w:t>
            </w:r>
          </w:p>
        </w:tc>
        <w:tc>
          <w:tcPr>
            <w:tcW w:w="1253"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hint="eastAsia"/>
                <w:sz w:val="18"/>
              </w:rPr>
              <w:t>JGJ/T220-2010/7.0.5</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390/组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r>
      <w:tr w:rsidR="006F18B0">
        <w:trPr>
          <w:cantSplit/>
          <w:trHeight w:val="67"/>
          <w:jc w:val="center"/>
        </w:trPr>
        <w:tc>
          <w:tcPr>
            <w:tcW w:w="50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4"/>
              </w:numPr>
              <w:spacing w:line="240" w:lineRule="auto"/>
              <w:jc w:val="center"/>
              <w:rPr>
                <w:rFonts w:ascii="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01120100</w:t>
            </w:r>
            <w:r>
              <w:rPr>
                <w:rFonts w:ascii="宋体" w:hAnsi="宋体" w:hint="eastAsia"/>
                <w:sz w:val="18"/>
              </w:rPr>
              <w:t>8</w:t>
            </w:r>
          </w:p>
        </w:tc>
        <w:tc>
          <w:tcPr>
            <w:tcW w:w="1043"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墙面一般抹灰</w:t>
            </w:r>
          </w:p>
        </w:tc>
        <w:tc>
          <w:tcPr>
            <w:tcW w:w="658"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t</w:t>
            </w:r>
          </w:p>
        </w:tc>
        <w:tc>
          <w:tcPr>
            <w:tcW w:w="72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int="eastAsia"/>
                <w:sz w:val="18"/>
              </w:rPr>
              <w:t>500</w:t>
            </w:r>
          </w:p>
        </w:tc>
        <w:tc>
          <w:tcPr>
            <w:tcW w:w="9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D</w:t>
            </w:r>
            <w:r>
              <w:rPr>
                <w:rFonts w:ascii="宋体" w:hAnsi="宋体" w:hint="eastAsia"/>
                <w:sz w:val="18"/>
              </w:rPr>
              <w:t>M</w:t>
            </w:r>
            <w:r>
              <w:rPr>
                <w:rFonts w:ascii="宋体" w:hAnsi="宋体"/>
                <w:sz w:val="18"/>
              </w:rPr>
              <w:t>M5</w:t>
            </w:r>
            <w:r>
              <w:rPr>
                <w:rFonts w:ascii="宋体" w:hAnsi="宋体" w:hint="eastAsia"/>
                <w:sz w:val="18"/>
              </w:rPr>
              <w:t>预拌砂浆</w:t>
            </w:r>
          </w:p>
        </w:tc>
        <w:tc>
          <w:tcPr>
            <w:tcW w:w="1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抗压强度(内墙)</w:t>
            </w:r>
          </w:p>
        </w:tc>
        <w:tc>
          <w:tcPr>
            <w:tcW w:w="84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kern w:val="0"/>
                <w:sz w:val="18"/>
              </w:rPr>
              <w:t>同品种</w:t>
            </w:r>
            <w:r>
              <w:rPr>
                <w:rFonts w:ascii="宋体" w:hAnsi="宋体" w:hint="eastAsia"/>
                <w:kern w:val="0"/>
                <w:sz w:val="18"/>
              </w:rPr>
              <w:t>、</w:t>
            </w:r>
            <w:r>
              <w:rPr>
                <w:rFonts w:ascii="宋体" w:hAnsi="宋体"/>
                <w:kern w:val="0"/>
                <w:sz w:val="18"/>
              </w:rPr>
              <w:t>强度等级每</w:t>
            </w:r>
            <w:r>
              <w:rPr>
                <w:rFonts w:ascii="宋体" w:hAnsi="宋体" w:hint="eastAsia"/>
                <w:kern w:val="0"/>
                <w:sz w:val="18"/>
              </w:rPr>
              <w:t>1000m</w:t>
            </w:r>
            <w:r>
              <w:rPr>
                <w:rFonts w:ascii="宋体" w:hAnsi="宋体" w:hint="eastAsia"/>
                <w:kern w:val="0"/>
                <w:sz w:val="18"/>
                <w:vertAlign w:val="superscript"/>
              </w:rPr>
              <w:t>2</w:t>
            </w:r>
            <w:r>
              <w:rPr>
                <w:rFonts w:ascii="宋体" w:hAnsi="宋体"/>
                <w:kern w:val="0"/>
                <w:sz w:val="18"/>
              </w:rPr>
              <w:t>为一批</w:t>
            </w:r>
            <w:r>
              <w:rPr>
                <w:rFonts w:ascii="宋体" w:hAnsi="宋体" w:hint="eastAsia"/>
                <w:kern w:val="0"/>
                <w:sz w:val="18"/>
              </w:rPr>
              <w:t>。</w:t>
            </w:r>
          </w:p>
        </w:tc>
        <w:tc>
          <w:tcPr>
            <w:tcW w:w="88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1</w:t>
            </w:r>
            <w:r>
              <w:rPr>
                <w:rFonts w:ascii="宋体" w:hAnsi="宋体" w:hint="eastAsia"/>
                <w:sz w:val="18"/>
              </w:rPr>
              <w:t>组</w:t>
            </w:r>
          </w:p>
        </w:tc>
        <w:tc>
          <w:tcPr>
            <w:tcW w:w="8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cs="宋体" w:hint="eastAsia"/>
                <w:sz w:val="18"/>
              </w:rPr>
              <w:t>施工过程</w:t>
            </w:r>
          </w:p>
        </w:tc>
        <w:tc>
          <w:tcPr>
            <w:tcW w:w="1253"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hint="eastAsia"/>
                <w:sz w:val="18"/>
              </w:rPr>
              <w:t>JGJ/T220-2010/7.0.5</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390/组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r>
      <w:tr w:rsidR="006F18B0">
        <w:trPr>
          <w:cantSplit/>
          <w:trHeight w:val="67"/>
          <w:jc w:val="center"/>
        </w:trPr>
        <w:tc>
          <w:tcPr>
            <w:tcW w:w="50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4"/>
              </w:numPr>
              <w:spacing w:line="240" w:lineRule="auto"/>
              <w:jc w:val="center"/>
              <w:rPr>
                <w:rFonts w:ascii="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01120100</w:t>
            </w:r>
            <w:r>
              <w:rPr>
                <w:rFonts w:ascii="宋体" w:hAnsi="宋体" w:hint="eastAsia"/>
                <w:sz w:val="18"/>
              </w:rPr>
              <w:t>9</w:t>
            </w:r>
          </w:p>
        </w:tc>
        <w:tc>
          <w:tcPr>
            <w:tcW w:w="1043"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墙面一般抹灰</w:t>
            </w:r>
            <w:r>
              <w:rPr>
                <w:rFonts w:ascii="宋体" w:hAnsi="宋体"/>
                <w:sz w:val="18"/>
              </w:rPr>
              <w:t>/外墙</w:t>
            </w:r>
            <w:r>
              <w:rPr>
                <w:rFonts w:ascii="宋体" w:hAnsi="宋体" w:hint="eastAsia"/>
                <w:sz w:val="18"/>
              </w:rPr>
              <w:t>、天棚抹灰</w:t>
            </w:r>
          </w:p>
        </w:tc>
        <w:tc>
          <w:tcPr>
            <w:tcW w:w="658"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kern w:val="0"/>
                <w:sz w:val="18"/>
              </w:rPr>
              <w:t>m</w:t>
            </w:r>
            <w:r>
              <w:rPr>
                <w:rFonts w:ascii="宋体" w:hAnsi="宋体" w:hint="eastAsia"/>
                <w:kern w:val="0"/>
                <w:sz w:val="18"/>
                <w:vertAlign w:val="superscript"/>
              </w:rPr>
              <w:t>2</w:t>
            </w:r>
          </w:p>
        </w:tc>
        <w:tc>
          <w:tcPr>
            <w:tcW w:w="72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kern w:val="0"/>
                <w:sz w:val="18"/>
              </w:rPr>
              <w:t>5000</w:t>
            </w:r>
          </w:p>
        </w:tc>
        <w:tc>
          <w:tcPr>
            <w:tcW w:w="9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DPM15</w:t>
            </w:r>
            <w:r>
              <w:rPr>
                <w:rFonts w:ascii="宋体" w:hAnsi="宋体" w:hint="eastAsia"/>
                <w:sz w:val="18"/>
              </w:rPr>
              <w:t>预拌砂浆</w:t>
            </w:r>
          </w:p>
        </w:tc>
        <w:tc>
          <w:tcPr>
            <w:tcW w:w="1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kern w:val="0"/>
                <w:sz w:val="18"/>
              </w:rPr>
              <w:t>拉伸粘结强度（室外、顶棚）</w:t>
            </w:r>
          </w:p>
        </w:tc>
        <w:tc>
          <w:tcPr>
            <w:tcW w:w="84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kern w:val="0"/>
                <w:sz w:val="18"/>
              </w:rPr>
              <w:t>每5000m</w:t>
            </w:r>
            <w:r>
              <w:rPr>
                <w:rFonts w:ascii="宋体" w:hAnsi="宋体" w:hint="eastAsia"/>
                <w:kern w:val="0"/>
                <w:sz w:val="18"/>
                <w:vertAlign w:val="superscript"/>
              </w:rPr>
              <w:t>2</w:t>
            </w:r>
            <w:r>
              <w:rPr>
                <w:rFonts w:ascii="宋体" w:hAnsi="宋体" w:hint="eastAsia"/>
                <w:kern w:val="0"/>
                <w:sz w:val="18"/>
              </w:rPr>
              <w:t>为一批</w:t>
            </w:r>
          </w:p>
        </w:tc>
        <w:tc>
          <w:tcPr>
            <w:tcW w:w="88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1</w:t>
            </w:r>
            <w:r>
              <w:rPr>
                <w:rFonts w:ascii="宋体" w:hAnsi="宋体" w:hint="eastAsia"/>
                <w:sz w:val="18"/>
              </w:rPr>
              <w:t>组</w:t>
            </w:r>
          </w:p>
        </w:tc>
        <w:tc>
          <w:tcPr>
            <w:tcW w:w="8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kern w:val="0"/>
                <w:sz w:val="18"/>
              </w:rPr>
              <w:t>施工完成</w:t>
            </w:r>
          </w:p>
        </w:tc>
        <w:tc>
          <w:tcPr>
            <w:tcW w:w="1253"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hint="eastAsia"/>
                <w:sz w:val="18"/>
              </w:rPr>
              <w:t>JGJ/T220-2010/7.0.5</w:t>
            </w:r>
          </w:p>
          <w:p w:rsidR="006F18B0" w:rsidRDefault="006E1A43">
            <w:pPr>
              <w:spacing w:line="240" w:lineRule="auto"/>
              <w:jc w:val="center"/>
              <w:rPr>
                <w:rFonts w:ascii="宋体" w:hAnsi="宋体"/>
                <w:sz w:val="18"/>
              </w:rPr>
            </w:pPr>
            <w:r>
              <w:rPr>
                <w:rFonts w:ascii="宋体" w:hAnsi="宋体"/>
                <w:sz w:val="18"/>
              </w:rPr>
              <w:t>DGJ32/TJ196-2015</w:t>
            </w:r>
            <w:r>
              <w:rPr>
                <w:rFonts w:ascii="宋体" w:hAnsi="宋体" w:hint="eastAsia"/>
                <w:sz w:val="18"/>
              </w:rPr>
              <w:t>/8.3.3</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350/组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r>
      <w:tr w:rsidR="006F18B0">
        <w:trPr>
          <w:cantSplit/>
          <w:trHeight w:val="67"/>
          <w:jc w:val="center"/>
        </w:trPr>
        <w:tc>
          <w:tcPr>
            <w:tcW w:w="50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4"/>
              </w:numPr>
              <w:spacing w:line="240" w:lineRule="auto"/>
              <w:jc w:val="center"/>
              <w:rPr>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01120100</w:t>
            </w:r>
            <w:r>
              <w:rPr>
                <w:rFonts w:ascii="宋体" w:hAnsi="宋体" w:hint="eastAsia"/>
                <w:sz w:val="18"/>
              </w:rPr>
              <w:t>10</w:t>
            </w:r>
          </w:p>
        </w:tc>
        <w:tc>
          <w:tcPr>
            <w:tcW w:w="1043"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墙面一般抹灰</w:t>
            </w:r>
            <w:r>
              <w:rPr>
                <w:rFonts w:ascii="宋体" w:hAnsi="宋体"/>
                <w:sz w:val="18"/>
              </w:rPr>
              <w:t>/</w:t>
            </w:r>
            <w:r>
              <w:rPr>
                <w:rFonts w:ascii="宋体" w:hAnsi="宋体" w:hint="eastAsia"/>
                <w:sz w:val="18"/>
              </w:rPr>
              <w:t>内墙抹灰</w:t>
            </w:r>
          </w:p>
        </w:tc>
        <w:tc>
          <w:tcPr>
            <w:tcW w:w="658"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kern w:val="0"/>
                <w:sz w:val="18"/>
              </w:rPr>
              <w:t>m</w:t>
            </w:r>
            <w:r>
              <w:rPr>
                <w:rFonts w:ascii="宋体" w:hAnsi="宋体" w:hint="eastAsia"/>
                <w:kern w:val="0"/>
                <w:sz w:val="18"/>
                <w:vertAlign w:val="superscript"/>
              </w:rPr>
              <w:t>2</w:t>
            </w:r>
          </w:p>
        </w:tc>
        <w:tc>
          <w:tcPr>
            <w:tcW w:w="72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kern w:val="0"/>
                <w:sz w:val="18"/>
              </w:rPr>
              <w:t>5000</w:t>
            </w:r>
          </w:p>
        </w:tc>
        <w:tc>
          <w:tcPr>
            <w:tcW w:w="9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DPM15</w:t>
            </w:r>
            <w:r>
              <w:rPr>
                <w:rFonts w:ascii="宋体" w:hAnsi="宋体" w:hint="eastAsia"/>
                <w:sz w:val="18"/>
              </w:rPr>
              <w:t>预拌砂浆</w:t>
            </w:r>
          </w:p>
        </w:tc>
        <w:tc>
          <w:tcPr>
            <w:tcW w:w="1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kern w:val="0"/>
                <w:sz w:val="18"/>
              </w:rPr>
              <w:t>拉伸粘结强度（内墙）</w:t>
            </w:r>
          </w:p>
        </w:tc>
        <w:tc>
          <w:tcPr>
            <w:tcW w:w="84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kern w:val="0"/>
                <w:sz w:val="18"/>
              </w:rPr>
              <w:t>每5000m</w:t>
            </w:r>
            <w:r>
              <w:rPr>
                <w:rFonts w:ascii="宋体" w:hAnsi="宋体" w:hint="eastAsia"/>
                <w:kern w:val="0"/>
                <w:sz w:val="18"/>
                <w:vertAlign w:val="superscript"/>
              </w:rPr>
              <w:t>2</w:t>
            </w:r>
            <w:r>
              <w:rPr>
                <w:rFonts w:ascii="宋体" w:hAnsi="宋体" w:hint="eastAsia"/>
                <w:kern w:val="0"/>
                <w:sz w:val="18"/>
              </w:rPr>
              <w:t>为一批</w:t>
            </w:r>
          </w:p>
        </w:tc>
        <w:tc>
          <w:tcPr>
            <w:tcW w:w="88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1</w:t>
            </w:r>
            <w:r>
              <w:rPr>
                <w:rFonts w:ascii="宋体" w:hAnsi="宋体" w:hint="eastAsia"/>
                <w:sz w:val="18"/>
              </w:rPr>
              <w:t>组</w:t>
            </w:r>
          </w:p>
        </w:tc>
        <w:tc>
          <w:tcPr>
            <w:tcW w:w="8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kern w:val="0"/>
                <w:sz w:val="18"/>
              </w:rPr>
              <w:t>施工完成</w:t>
            </w:r>
          </w:p>
        </w:tc>
        <w:tc>
          <w:tcPr>
            <w:tcW w:w="1253"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hint="eastAsia"/>
                <w:sz w:val="18"/>
              </w:rPr>
              <w:t>JGJ/T220-2010/7.0.5</w:t>
            </w:r>
          </w:p>
          <w:p w:rsidR="006F18B0" w:rsidRDefault="006E1A43">
            <w:pPr>
              <w:spacing w:line="240" w:lineRule="auto"/>
              <w:jc w:val="center"/>
              <w:rPr>
                <w:rFonts w:ascii="宋体" w:hAnsi="宋体"/>
                <w:sz w:val="18"/>
              </w:rPr>
            </w:pPr>
            <w:r>
              <w:rPr>
                <w:rFonts w:ascii="宋体" w:hAnsi="宋体"/>
                <w:sz w:val="18"/>
              </w:rPr>
              <w:t>DGJ32/TJ196-2015</w:t>
            </w:r>
            <w:r>
              <w:rPr>
                <w:rFonts w:ascii="宋体" w:hAnsi="宋体" w:hint="eastAsia"/>
                <w:sz w:val="18"/>
              </w:rPr>
              <w:t>/8.3.4</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350/组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r>
      <w:tr w:rsidR="006F18B0">
        <w:trPr>
          <w:cantSplit/>
          <w:trHeight w:val="67"/>
          <w:jc w:val="center"/>
        </w:trPr>
        <w:tc>
          <w:tcPr>
            <w:tcW w:w="50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4"/>
              </w:numPr>
              <w:spacing w:line="240" w:lineRule="auto"/>
              <w:jc w:val="center"/>
              <w:rPr>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01120100</w:t>
            </w:r>
            <w:r>
              <w:rPr>
                <w:rFonts w:ascii="宋体" w:hAnsi="宋体" w:hint="eastAsia"/>
                <w:sz w:val="18"/>
              </w:rPr>
              <w:t>8</w:t>
            </w:r>
          </w:p>
        </w:tc>
        <w:tc>
          <w:tcPr>
            <w:tcW w:w="1043"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墙面饰面</w:t>
            </w:r>
          </w:p>
        </w:tc>
        <w:tc>
          <w:tcPr>
            <w:tcW w:w="658"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kern w:val="0"/>
                <w:sz w:val="18"/>
              </w:rPr>
              <w:t>m</w:t>
            </w:r>
            <w:r>
              <w:rPr>
                <w:rFonts w:ascii="宋体" w:hAnsi="宋体" w:hint="eastAsia"/>
                <w:kern w:val="0"/>
                <w:sz w:val="18"/>
                <w:vertAlign w:val="superscript"/>
              </w:rPr>
              <w:t>2</w:t>
            </w:r>
          </w:p>
        </w:tc>
        <w:tc>
          <w:tcPr>
            <w:tcW w:w="72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2009</w:t>
            </w:r>
          </w:p>
        </w:tc>
        <w:tc>
          <w:tcPr>
            <w:tcW w:w="9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cs="宋体" w:hint="eastAsia"/>
                <w:bCs/>
                <w:sz w:val="18"/>
              </w:rPr>
              <w:t>饰面砖</w:t>
            </w:r>
          </w:p>
        </w:tc>
        <w:tc>
          <w:tcPr>
            <w:tcW w:w="1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cs="宋体" w:hint="eastAsia"/>
                <w:sz w:val="18"/>
              </w:rPr>
              <w:t>吸水率、破坏强度、断裂模数</w:t>
            </w:r>
          </w:p>
        </w:tc>
        <w:tc>
          <w:tcPr>
            <w:tcW w:w="84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cs="宋体" w:hint="eastAsia"/>
                <w:kern w:val="0"/>
                <w:sz w:val="18"/>
              </w:rPr>
              <w:t>5000m</w:t>
            </w:r>
            <w:r>
              <w:rPr>
                <w:rFonts w:ascii="宋体" w:hAnsi="宋体" w:cs="宋体" w:hint="eastAsia"/>
                <w:kern w:val="0"/>
                <w:sz w:val="18"/>
                <w:vertAlign w:val="superscript"/>
              </w:rPr>
              <w:t>2</w:t>
            </w:r>
            <w:r>
              <w:rPr>
                <w:rFonts w:ascii="宋体" w:hAnsi="宋体" w:cs="宋体" w:hint="eastAsia"/>
                <w:kern w:val="0"/>
                <w:sz w:val="18"/>
              </w:rPr>
              <w:t>为一批</w:t>
            </w:r>
          </w:p>
        </w:tc>
        <w:tc>
          <w:tcPr>
            <w:tcW w:w="88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1批</w:t>
            </w:r>
          </w:p>
        </w:tc>
        <w:tc>
          <w:tcPr>
            <w:tcW w:w="8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cs="宋体" w:hint="eastAsia"/>
                <w:sz w:val="18"/>
              </w:rPr>
              <w:t>材料进场后</w:t>
            </w:r>
          </w:p>
        </w:tc>
        <w:tc>
          <w:tcPr>
            <w:tcW w:w="1253"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cs="宋体" w:hint="eastAsia"/>
                <w:sz w:val="18"/>
              </w:rPr>
              <w:t>GB/T4100-2015</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520/组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r>
      <w:tr w:rsidR="006F18B0">
        <w:trPr>
          <w:cantSplit/>
          <w:trHeight w:val="67"/>
          <w:jc w:val="center"/>
        </w:trPr>
        <w:tc>
          <w:tcPr>
            <w:tcW w:w="50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4"/>
              </w:numPr>
              <w:spacing w:line="240" w:lineRule="auto"/>
              <w:jc w:val="center"/>
              <w:rPr>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01120100</w:t>
            </w:r>
            <w:r>
              <w:rPr>
                <w:rFonts w:ascii="宋体" w:hAnsi="宋体" w:hint="eastAsia"/>
                <w:sz w:val="18"/>
              </w:rPr>
              <w:t>8</w:t>
            </w:r>
          </w:p>
        </w:tc>
        <w:tc>
          <w:tcPr>
            <w:tcW w:w="1043"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墙面饰面</w:t>
            </w:r>
          </w:p>
        </w:tc>
        <w:tc>
          <w:tcPr>
            <w:tcW w:w="658"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kern w:val="0"/>
                <w:sz w:val="18"/>
              </w:rPr>
              <w:t>m</w:t>
            </w:r>
            <w:r>
              <w:rPr>
                <w:rFonts w:ascii="宋体" w:hAnsi="宋体" w:hint="eastAsia"/>
                <w:kern w:val="0"/>
                <w:sz w:val="18"/>
                <w:vertAlign w:val="superscript"/>
              </w:rPr>
              <w:t>2</w:t>
            </w:r>
          </w:p>
        </w:tc>
        <w:tc>
          <w:tcPr>
            <w:tcW w:w="72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2009</w:t>
            </w:r>
          </w:p>
        </w:tc>
        <w:tc>
          <w:tcPr>
            <w:tcW w:w="9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饰面砖</w:t>
            </w:r>
          </w:p>
        </w:tc>
        <w:tc>
          <w:tcPr>
            <w:tcW w:w="1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拉伸粘结强度</w:t>
            </w:r>
          </w:p>
        </w:tc>
        <w:tc>
          <w:tcPr>
            <w:tcW w:w="84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kern w:val="0"/>
                <w:sz w:val="18"/>
              </w:rPr>
            </w:pPr>
            <w:r>
              <w:rPr>
                <w:rFonts w:ascii="宋体" w:hAnsi="宋体" w:cs="宋体" w:hint="eastAsia"/>
                <w:sz w:val="18"/>
              </w:rPr>
              <w:t>每500m</w:t>
            </w:r>
            <w:r>
              <w:rPr>
                <w:rFonts w:ascii="宋体" w:hAnsi="宋体" w:cs="宋体" w:hint="eastAsia"/>
                <w:sz w:val="18"/>
                <w:vertAlign w:val="superscript"/>
              </w:rPr>
              <w:t>2</w:t>
            </w:r>
            <w:r>
              <w:rPr>
                <w:rFonts w:ascii="宋体" w:hAnsi="宋体" w:cs="宋体" w:hint="eastAsia"/>
                <w:sz w:val="18"/>
              </w:rPr>
              <w:t>同类</w:t>
            </w:r>
            <w:proofErr w:type="gramStart"/>
            <w:r>
              <w:rPr>
                <w:rFonts w:ascii="宋体" w:hAnsi="宋体" w:cs="宋体" w:hint="eastAsia"/>
                <w:sz w:val="18"/>
              </w:rPr>
              <w:t>基体带饰</w:t>
            </w:r>
            <w:proofErr w:type="gramEnd"/>
            <w:r>
              <w:rPr>
                <w:rFonts w:ascii="宋体" w:hAnsi="宋体" w:cs="宋体" w:hint="eastAsia"/>
                <w:sz w:val="18"/>
              </w:rPr>
              <w:t>面砖为一批。</w:t>
            </w:r>
          </w:p>
        </w:tc>
        <w:tc>
          <w:tcPr>
            <w:tcW w:w="88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5批</w:t>
            </w:r>
          </w:p>
        </w:tc>
        <w:tc>
          <w:tcPr>
            <w:tcW w:w="8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施工完成</w:t>
            </w:r>
          </w:p>
        </w:tc>
        <w:tc>
          <w:tcPr>
            <w:tcW w:w="1253"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GB50210-2018</w:t>
            </w:r>
          </w:p>
          <w:p w:rsidR="006F18B0" w:rsidRDefault="006E1A43">
            <w:pPr>
              <w:spacing w:line="240" w:lineRule="auto"/>
              <w:jc w:val="center"/>
              <w:rPr>
                <w:rFonts w:ascii="宋体" w:hAnsi="宋体" w:cs="宋体"/>
                <w:sz w:val="18"/>
              </w:rPr>
            </w:pPr>
            <w:r>
              <w:rPr>
                <w:rFonts w:ascii="宋体" w:hAnsi="宋体" w:cs="宋体" w:hint="eastAsia"/>
                <w:sz w:val="18"/>
              </w:rPr>
              <w:t>JGJ/T110-2017</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720/组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r>
      <w:tr w:rsidR="006F18B0">
        <w:trPr>
          <w:cantSplit/>
          <w:trHeight w:val="67"/>
          <w:jc w:val="center"/>
        </w:trPr>
        <w:tc>
          <w:tcPr>
            <w:tcW w:w="50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4"/>
              </w:numPr>
              <w:spacing w:line="240" w:lineRule="auto"/>
              <w:jc w:val="center"/>
              <w:rPr>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010807001</w:t>
            </w:r>
          </w:p>
        </w:tc>
        <w:tc>
          <w:tcPr>
            <w:tcW w:w="1043"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金属（铝合金断桥）窗</w:t>
            </w:r>
          </w:p>
        </w:tc>
        <w:tc>
          <w:tcPr>
            <w:tcW w:w="658"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kern w:val="0"/>
                <w:sz w:val="18"/>
              </w:rPr>
              <w:t>m</w:t>
            </w:r>
            <w:r>
              <w:rPr>
                <w:rFonts w:ascii="宋体" w:hAnsi="宋体" w:hint="eastAsia"/>
                <w:kern w:val="0"/>
                <w:sz w:val="18"/>
                <w:vertAlign w:val="superscript"/>
              </w:rPr>
              <w:t>2</w:t>
            </w:r>
          </w:p>
        </w:tc>
        <w:tc>
          <w:tcPr>
            <w:tcW w:w="72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5107</w:t>
            </w:r>
          </w:p>
        </w:tc>
        <w:tc>
          <w:tcPr>
            <w:tcW w:w="9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65系列铝合金型材（实际规格请建设单位安排落实）</w:t>
            </w:r>
          </w:p>
        </w:tc>
        <w:tc>
          <w:tcPr>
            <w:tcW w:w="1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力学性能、膜厚、壁厚、纵向抗剪强度、横向抗拉强度</w:t>
            </w:r>
          </w:p>
        </w:tc>
        <w:tc>
          <w:tcPr>
            <w:tcW w:w="84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同厂家、同规格、同材料、同工艺、同类型、同批次抽检1组</w:t>
            </w:r>
          </w:p>
        </w:tc>
        <w:tc>
          <w:tcPr>
            <w:tcW w:w="88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1组</w:t>
            </w:r>
          </w:p>
        </w:tc>
        <w:tc>
          <w:tcPr>
            <w:tcW w:w="8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proofErr w:type="gramStart"/>
            <w:r>
              <w:rPr>
                <w:rFonts w:ascii="宋体" w:hAnsi="宋体" w:cs="宋体" w:hint="eastAsia"/>
                <w:sz w:val="18"/>
              </w:rPr>
              <w:t>整窗制作</w:t>
            </w:r>
            <w:proofErr w:type="gramEnd"/>
            <w:r>
              <w:rPr>
                <w:rFonts w:ascii="宋体" w:hAnsi="宋体" w:cs="宋体" w:hint="eastAsia"/>
                <w:sz w:val="18"/>
              </w:rPr>
              <w:t>前</w:t>
            </w:r>
          </w:p>
        </w:tc>
        <w:tc>
          <w:tcPr>
            <w:tcW w:w="1253"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sz w:val="18"/>
              </w:rPr>
            </w:pPr>
            <w:r>
              <w:rPr>
                <w:sz w:val="18"/>
              </w:rPr>
              <w:t>DGJ32/J19-2015</w:t>
            </w:r>
          </w:p>
          <w:p w:rsidR="006F18B0" w:rsidRDefault="006E1A43">
            <w:pPr>
              <w:spacing w:line="240" w:lineRule="auto"/>
              <w:jc w:val="center"/>
              <w:rPr>
                <w:sz w:val="18"/>
              </w:rPr>
            </w:pPr>
            <w:r>
              <w:rPr>
                <w:sz w:val="18"/>
              </w:rPr>
              <w:t>/6.1.4</w:t>
            </w:r>
          </w:p>
          <w:p w:rsidR="006F18B0" w:rsidRDefault="006E1A43">
            <w:pPr>
              <w:spacing w:line="240" w:lineRule="auto"/>
              <w:jc w:val="center"/>
              <w:rPr>
                <w:sz w:val="18"/>
              </w:rPr>
            </w:pPr>
            <w:r>
              <w:rPr>
                <w:sz w:val="18"/>
              </w:rPr>
              <w:t>GB/T5237.6-2017</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2975/组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sz w:val="18"/>
              </w:rPr>
            </w:pPr>
          </w:p>
        </w:tc>
      </w:tr>
      <w:tr w:rsidR="006F18B0">
        <w:trPr>
          <w:cantSplit/>
          <w:trHeight w:val="67"/>
          <w:jc w:val="center"/>
        </w:trPr>
        <w:tc>
          <w:tcPr>
            <w:tcW w:w="50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4"/>
              </w:numPr>
              <w:spacing w:line="240" w:lineRule="auto"/>
              <w:jc w:val="center"/>
              <w:rPr>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010807001</w:t>
            </w:r>
          </w:p>
        </w:tc>
        <w:tc>
          <w:tcPr>
            <w:tcW w:w="1043"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金属（铝合金断桥）窗</w:t>
            </w:r>
          </w:p>
        </w:tc>
        <w:tc>
          <w:tcPr>
            <w:tcW w:w="658"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proofErr w:type="gramStart"/>
            <w:r>
              <w:rPr>
                <w:rFonts w:ascii="宋体" w:hAnsi="宋体" w:cs="宋体" w:hint="eastAsia"/>
                <w:sz w:val="18"/>
              </w:rPr>
              <w:t>樘</w:t>
            </w:r>
            <w:proofErr w:type="gramEnd"/>
          </w:p>
        </w:tc>
        <w:tc>
          <w:tcPr>
            <w:tcW w:w="72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w:t>
            </w:r>
          </w:p>
        </w:tc>
        <w:tc>
          <w:tcPr>
            <w:tcW w:w="9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70系列铝合金型材（实际规格请建设单位安排落实）</w:t>
            </w:r>
          </w:p>
        </w:tc>
        <w:tc>
          <w:tcPr>
            <w:tcW w:w="1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力学性能、膜厚、壁厚、纵向抗剪强度、横向抗拉强度</w:t>
            </w:r>
          </w:p>
        </w:tc>
        <w:tc>
          <w:tcPr>
            <w:tcW w:w="84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同厂家、同规格、同材料、同工艺、同类型、同批次抽检1组</w:t>
            </w:r>
          </w:p>
        </w:tc>
        <w:tc>
          <w:tcPr>
            <w:tcW w:w="88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1组</w:t>
            </w:r>
          </w:p>
        </w:tc>
        <w:tc>
          <w:tcPr>
            <w:tcW w:w="8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proofErr w:type="gramStart"/>
            <w:r>
              <w:rPr>
                <w:rFonts w:ascii="宋体" w:hAnsi="宋体" w:cs="宋体" w:hint="eastAsia"/>
                <w:sz w:val="18"/>
              </w:rPr>
              <w:t>整窗制作</w:t>
            </w:r>
            <w:proofErr w:type="gramEnd"/>
            <w:r>
              <w:rPr>
                <w:rFonts w:ascii="宋体" w:hAnsi="宋体" w:cs="宋体" w:hint="eastAsia"/>
                <w:sz w:val="18"/>
              </w:rPr>
              <w:t>前</w:t>
            </w:r>
          </w:p>
        </w:tc>
        <w:tc>
          <w:tcPr>
            <w:tcW w:w="1253"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sz w:val="18"/>
              </w:rPr>
            </w:pPr>
            <w:r>
              <w:rPr>
                <w:sz w:val="18"/>
              </w:rPr>
              <w:t>DGJ32/J19-2015</w:t>
            </w:r>
          </w:p>
          <w:p w:rsidR="006F18B0" w:rsidRDefault="006E1A43">
            <w:pPr>
              <w:spacing w:line="240" w:lineRule="auto"/>
              <w:jc w:val="center"/>
              <w:rPr>
                <w:sz w:val="18"/>
              </w:rPr>
            </w:pPr>
            <w:r>
              <w:rPr>
                <w:sz w:val="18"/>
              </w:rPr>
              <w:t>/6.1.4</w:t>
            </w:r>
          </w:p>
          <w:p w:rsidR="006F18B0" w:rsidRDefault="006E1A43">
            <w:pPr>
              <w:spacing w:line="240" w:lineRule="auto"/>
              <w:jc w:val="center"/>
              <w:rPr>
                <w:sz w:val="18"/>
              </w:rPr>
            </w:pPr>
            <w:r>
              <w:rPr>
                <w:sz w:val="18"/>
              </w:rPr>
              <w:t>GB/T5237.6-2017</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2975/组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sz w:val="18"/>
              </w:rPr>
            </w:pPr>
          </w:p>
        </w:tc>
      </w:tr>
      <w:tr w:rsidR="006F18B0">
        <w:trPr>
          <w:cantSplit/>
          <w:trHeight w:val="67"/>
          <w:jc w:val="center"/>
        </w:trPr>
        <w:tc>
          <w:tcPr>
            <w:tcW w:w="50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4"/>
              </w:numPr>
              <w:spacing w:line="240" w:lineRule="auto"/>
              <w:jc w:val="center"/>
              <w:rPr>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bCs/>
                <w:sz w:val="18"/>
              </w:rPr>
            </w:pPr>
            <w:r>
              <w:rPr>
                <w:bCs/>
                <w:sz w:val="18"/>
              </w:rPr>
              <w:t>010807001</w:t>
            </w:r>
          </w:p>
        </w:tc>
        <w:tc>
          <w:tcPr>
            <w:tcW w:w="1043"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bCs/>
                <w:sz w:val="18"/>
              </w:rPr>
            </w:pPr>
            <w:r>
              <w:rPr>
                <w:rFonts w:hAnsi="宋体"/>
                <w:bCs/>
                <w:sz w:val="18"/>
              </w:rPr>
              <w:t>金属（铝合金断桥）窗</w:t>
            </w:r>
          </w:p>
        </w:tc>
        <w:tc>
          <w:tcPr>
            <w:tcW w:w="658"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bCs/>
                <w:sz w:val="18"/>
              </w:rPr>
            </w:pPr>
            <w:r>
              <w:rPr>
                <w:rFonts w:ascii="宋体" w:hAnsi="宋体"/>
                <w:kern w:val="0"/>
                <w:sz w:val="18"/>
              </w:rPr>
              <w:t>m</w:t>
            </w:r>
            <w:r>
              <w:rPr>
                <w:rFonts w:ascii="宋体" w:hAnsi="宋体" w:hint="eastAsia"/>
                <w:kern w:val="0"/>
                <w:sz w:val="18"/>
                <w:vertAlign w:val="superscript"/>
              </w:rPr>
              <w:t>2</w:t>
            </w:r>
          </w:p>
        </w:tc>
        <w:tc>
          <w:tcPr>
            <w:tcW w:w="72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bCs/>
                <w:sz w:val="18"/>
              </w:rPr>
            </w:pPr>
            <w:r>
              <w:rPr>
                <w:rFonts w:ascii="宋体" w:hAnsi="宋体" w:cs="宋体" w:hint="eastAsia"/>
                <w:sz w:val="18"/>
              </w:rPr>
              <w:t>5107</w:t>
            </w:r>
          </w:p>
        </w:tc>
        <w:tc>
          <w:tcPr>
            <w:tcW w:w="9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bCs/>
                <w:sz w:val="18"/>
              </w:rPr>
            </w:pPr>
            <w:r>
              <w:rPr>
                <w:rFonts w:hAnsi="宋体"/>
                <w:bCs/>
                <w:sz w:val="18"/>
              </w:rPr>
              <w:t>附框材料</w:t>
            </w:r>
          </w:p>
        </w:tc>
        <w:tc>
          <w:tcPr>
            <w:tcW w:w="1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bCs/>
                <w:sz w:val="18"/>
              </w:rPr>
            </w:pPr>
            <w:r>
              <w:rPr>
                <w:rFonts w:hAnsi="宋体"/>
                <w:bCs/>
                <w:sz w:val="18"/>
              </w:rPr>
              <w:t>静曲强度、高低温反复尺寸变化率、低温落锤冲击、握螺钉力、框连接角最大破坏力</w:t>
            </w:r>
          </w:p>
        </w:tc>
        <w:tc>
          <w:tcPr>
            <w:tcW w:w="84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bCs/>
                <w:sz w:val="18"/>
              </w:rPr>
            </w:pPr>
            <w:r>
              <w:rPr>
                <w:rFonts w:hAnsi="宋体"/>
                <w:bCs/>
                <w:sz w:val="18"/>
              </w:rPr>
              <w:t>同厂家、同规格、同批次</w:t>
            </w:r>
            <w:r>
              <w:rPr>
                <w:bCs/>
                <w:sz w:val="18"/>
              </w:rPr>
              <w:t>1</w:t>
            </w:r>
            <w:r>
              <w:rPr>
                <w:rFonts w:hAnsi="宋体"/>
                <w:bCs/>
                <w:sz w:val="18"/>
              </w:rPr>
              <w:t>组</w:t>
            </w:r>
          </w:p>
        </w:tc>
        <w:tc>
          <w:tcPr>
            <w:tcW w:w="88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bCs/>
                <w:sz w:val="18"/>
              </w:rPr>
            </w:pPr>
            <w:r>
              <w:rPr>
                <w:bCs/>
                <w:sz w:val="18"/>
              </w:rPr>
              <w:t>1</w:t>
            </w:r>
            <w:r>
              <w:rPr>
                <w:rFonts w:hAnsi="宋体"/>
                <w:bCs/>
                <w:sz w:val="18"/>
              </w:rPr>
              <w:t>组</w:t>
            </w:r>
          </w:p>
        </w:tc>
        <w:tc>
          <w:tcPr>
            <w:tcW w:w="8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bCs/>
                <w:sz w:val="18"/>
              </w:rPr>
            </w:pPr>
            <w:r>
              <w:rPr>
                <w:rFonts w:hAnsi="宋体"/>
                <w:bCs/>
                <w:sz w:val="18"/>
              </w:rPr>
              <w:t>附框安装前</w:t>
            </w:r>
          </w:p>
        </w:tc>
        <w:tc>
          <w:tcPr>
            <w:tcW w:w="1253"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bCs/>
                <w:sz w:val="18"/>
              </w:rPr>
            </w:pPr>
            <w:r>
              <w:rPr>
                <w:bCs/>
                <w:sz w:val="18"/>
              </w:rPr>
              <w:t>DGJ32/J157-2017/6.1.2</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3300/组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bCs/>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bCs/>
                <w:sz w:val="18"/>
              </w:rPr>
            </w:pPr>
          </w:p>
        </w:tc>
      </w:tr>
      <w:tr w:rsidR="006F18B0">
        <w:trPr>
          <w:cantSplit/>
          <w:trHeight w:val="67"/>
          <w:jc w:val="center"/>
        </w:trPr>
        <w:tc>
          <w:tcPr>
            <w:tcW w:w="50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4"/>
              </w:numPr>
              <w:spacing w:line="240" w:lineRule="auto"/>
              <w:jc w:val="center"/>
              <w:rPr>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010807001</w:t>
            </w:r>
          </w:p>
        </w:tc>
        <w:tc>
          <w:tcPr>
            <w:tcW w:w="1043"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金属（铝合金断桥）窗</w:t>
            </w:r>
          </w:p>
        </w:tc>
        <w:tc>
          <w:tcPr>
            <w:tcW w:w="658"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kern w:val="0"/>
                <w:sz w:val="18"/>
              </w:rPr>
              <w:t>m</w:t>
            </w:r>
            <w:r>
              <w:rPr>
                <w:rFonts w:ascii="宋体" w:hAnsi="宋体" w:hint="eastAsia"/>
                <w:kern w:val="0"/>
                <w:sz w:val="18"/>
                <w:vertAlign w:val="superscript"/>
              </w:rPr>
              <w:t>2</w:t>
            </w:r>
          </w:p>
        </w:tc>
        <w:tc>
          <w:tcPr>
            <w:tcW w:w="72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sz w:val="18"/>
              </w:rPr>
              <w:t>5107</w:t>
            </w:r>
          </w:p>
        </w:tc>
        <w:tc>
          <w:tcPr>
            <w:tcW w:w="9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中空玻璃（6Low-E+12Ar+6）</w:t>
            </w:r>
          </w:p>
        </w:tc>
        <w:tc>
          <w:tcPr>
            <w:tcW w:w="1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可见光透射比、遮阳系数、露点</w:t>
            </w:r>
          </w:p>
        </w:tc>
        <w:tc>
          <w:tcPr>
            <w:tcW w:w="84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同构造的500块抽检1组</w:t>
            </w:r>
          </w:p>
        </w:tc>
        <w:tc>
          <w:tcPr>
            <w:tcW w:w="88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1组</w:t>
            </w:r>
          </w:p>
        </w:tc>
        <w:tc>
          <w:tcPr>
            <w:tcW w:w="8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proofErr w:type="gramStart"/>
            <w:r>
              <w:rPr>
                <w:rFonts w:ascii="宋体" w:hAnsi="宋体" w:cs="宋体" w:hint="eastAsia"/>
                <w:bCs/>
                <w:sz w:val="18"/>
              </w:rPr>
              <w:t>整窗制作</w:t>
            </w:r>
            <w:proofErr w:type="gramEnd"/>
            <w:r>
              <w:rPr>
                <w:rFonts w:ascii="宋体" w:hAnsi="宋体" w:cs="宋体" w:hint="eastAsia"/>
                <w:bCs/>
                <w:sz w:val="18"/>
              </w:rPr>
              <w:t>前</w:t>
            </w:r>
          </w:p>
        </w:tc>
        <w:tc>
          <w:tcPr>
            <w:tcW w:w="1253"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DGJ32/J19-2015/6.2.2</w:t>
            </w:r>
          </w:p>
          <w:p w:rsidR="006F18B0" w:rsidRDefault="006E1A43">
            <w:pPr>
              <w:spacing w:line="240" w:lineRule="auto"/>
              <w:jc w:val="center"/>
              <w:rPr>
                <w:rFonts w:ascii="宋体" w:hAnsi="宋体" w:cs="宋体"/>
                <w:bCs/>
                <w:sz w:val="18"/>
              </w:rPr>
            </w:pPr>
            <w:r>
              <w:rPr>
                <w:rFonts w:ascii="宋体" w:hAnsi="宋体" w:cs="宋体" w:hint="eastAsia"/>
                <w:bCs/>
                <w:sz w:val="18"/>
              </w:rPr>
              <w:t>GB/T11944-2012/8.2.1</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5600/组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bCs/>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bCs/>
                <w:sz w:val="18"/>
              </w:rPr>
            </w:pPr>
          </w:p>
        </w:tc>
      </w:tr>
      <w:tr w:rsidR="006F18B0">
        <w:trPr>
          <w:cantSplit/>
          <w:trHeight w:val="67"/>
          <w:jc w:val="center"/>
        </w:trPr>
        <w:tc>
          <w:tcPr>
            <w:tcW w:w="50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4"/>
              </w:numPr>
              <w:spacing w:line="240" w:lineRule="auto"/>
              <w:jc w:val="center"/>
              <w:rPr>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010807001</w:t>
            </w:r>
          </w:p>
        </w:tc>
        <w:tc>
          <w:tcPr>
            <w:tcW w:w="1043"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金属（铝合金断桥）窗</w:t>
            </w:r>
          </w:p>
        </w:tc>
        <w:tc>
          <w:tcPr>
            <w:tcW w:w="658"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kern w:val="0"/>
                <w:sz w:val="18"/>
              </w:rPr>
              <w:t>m</w:t>
            </w:r>
            <w:r>
              <w:rPr>
                <w:rFonts w:ascii="宋体" w:hAnsi="宋体" w:hint="eastAsia"/>
                <w:kern w:val="0"/>
                <w:sz w:val="18"/>
                <w:vertAlign w:val="superscript"/>
              </w:rPr>
              <w:t>2</w:t>
            </w:r>
          </w:p>
        </w:tc>
        <w:tc>
          <w:tcPr>
            <w:tcW w:w="72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sz w:val="18"/>
              </w:rPr>
              <w:t>5107</w:t>
            </w:r>
          </w:p>
        </w:tc>
        <w:tc>
          <w:tcPr>
            <w:tcW w:w="9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外窗（6Low-E+12Ar+6）</w:t>
            </w:r>
          </w:p>
        </w:tc>
        <w:tc>
          <w:tcPr>
            <w:tcW w:w="1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抗风压性能、气密性能、水密性能</w:t>
            </w:r>
          </w:p>
        </w:tc>
        <w:tc>
          <w:tcPr>
            <w:tcW w:w="84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单一外窗合同工</w:t>
            </w:r>
            <w:proofErr w:type="gramStart"/>
            <w:r>
              <w:rPr>
                <w:rFonts w:ascii="宋体" w:hAnsi="宋体" w:cs="宋体" w:hint="eastAsia"/>
                <w:bCs/>
                <w:sz w:val="18"/>
              </w:rPr>
              <w:t>程面积</w:t>
            </w:r>
            <w:proofErr w:type="gramEnd"/>
            <w:r>
              <w:rPr>
                <w:rFonts w:ascii="宋体" w:hAnsi="宋体" w:cs="宋体" w:hint="eastAsia"/>
                <w:bCs/>
                <w:sz w:val="18"/>
              </w:rPr>
              <w:t>小于等于3000</w:t>
            </w:r>
            <w:r>
              <w:rPr>
                <w:rFonts w:ascii="宋体" w:hAnsi="宋体"/>
                <w:kern w:val="0"/>
                <w:sz w:val="18"/>
              </w:rPr>
              <w:t>m</w:t>
            </w:r>
            <w:r>
              <w:rPr>
                <w:rFonts w:ascii="宋体" w:hAnsi="宋体" w:hint="eastAsia"/>
                <w:kern w:val="0"/>
                <w:sz w:val="18"/>
                <w:vertAlign w:val="superscript"/>
              </w:rPr>
              <w:t>2</w:t>
            </w:r>
            <w:r>
              <w:rPr>
                <w:rFonts w:ascii="宋体" w:hAnsi="宋体" w:hint="eastAsia"/>
                <w:kern w:val="0"/>
                <w:sz w:val="18"/>
              </w:rPr>
              <w:t>时</w:t>
            </w:r>
            <w:r>
              <w:rPr>
                <w:rFonts w:ascii="宋体" w:hAnsi="宋体" w:cs="宋体" w:hint="eastAsia"/>
                <w:bCs/>
                <w:sz w:val="18"/>
              </w:rPr>
              <w:t>的同构造产品抽1组</w:t>
            </w:r>
          </w:p>
        </w:tc>
        <w:tc>
          <w:tcPr>
            <w:tcW w:w="88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1组</w:t>
            </w:r>
          </w:p>
        </w:tc>
        <w:tc>
          <w:tcPr>
            <w:tcW w:w="8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proofErr w:type="gramStart"/>
            <w:r>
              <w:rPr>
                <w:rFonts w:ascii="宋体" w:hAnsi="宋体" w:cs="宋体" w:hint="eastAsia"/>
                <w:bCs/>
                <w:sz w:val="18"/>
              </w:rPr>
              <w:t>整窗安装</w:t>
            </w:r>
            <w:proofErr w:type="gramEnd"/>
            <w:r>
              <w:rPr>
                <w:rFonts w:ascii="宋体" w:hAnsi="宋体" w:cs="宋体" w:hint="eastAsia"/>
                <w:bCs/>
                <w:sz w:val="18"/>
              </w:rPr>
              <w:t>前</w:t>
            </w:r>
          </w:p>
        </w:tc>
        <w:tc>
          <w:tcPr>
            <w:tcW w:w="1253"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DGJ32/J157-2017/6.1.2</w:t>
            </w:r>
          </w:p>
          <w:p w:rsidR="006F18B0" w:rsidRDefault="006E1A43">
            <w:pPr>
              <w:spacing w:line="240" w:lineRule="auto"/>
              <w:jc w:val="center"/>
              <w:rPr>
                <w:rFonts w:ascii="宋体" w:hAnsi="宋体" w:cs="宋体"/>
                <w:bCs/>
                <w:sz w:val="18"/>
              </w:rPr>
            </w:pPr>
            <w:r>
              <w:rPr>
                <w:rFonts w:ascii="宋体" w:hAnsi="宋体" w:cs="宋体" w:hint="eastAsia"/>
                <w:bCs/>
                <w:sz w:val="18"/>
              </w:rPr>
              <w:t>DGJ32/J19-2015/6.2.2</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2400/组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bCs/>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bCs/>
                <w:sz w:val="18"/>
              </w:rPr>
            </w:pPr>
          </w:p>
        </w:tc>
      </w:tr>
      <w:tr w:rsidR="006F18B0">
        <w:trPr>
          <w:cantSplit/>
          <w:trHeight w:val="67"/>
          <w:jc w:val="center"/>
        </w:trPr>
        <w:tc>
          <w:tcPr>
            <w:tcW w:w="50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4"/>
              </w:numPr>
              <w:spacing w:line="240" w:lineRule="auto"/>
              <w:jc w:val="center"/>
              <w:rPr>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010807001</w:t>
            </w:r>
          </w:p>
        </w:tc>
        <w:tc>
          <w:tcPr>
            <w:tcW w:w="1043"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金属（铝合金断桥）窗</w:t>
            </w:r>
          </w:p>
        </w:tc>
        <w:tc>
          <w:tcPr>
            <w:tcW w:w="658"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kern w:val="0"/>
                <w:sz w:val="18"/>
              </w:rPr>
              <w:t>m</w:t>
            </w:r>
            <w:r>
              <w:rPr>
                <w:rFonts w:ascii="宋体" w:hAnsi="宋体" w:hint="eastAsia"/>
                <w:kern w:val="0"/>
                <w:sz w:val="18"/>
                <w:vertAlign w:val="superscript"/>
              </w:rPr>
              <w:t>2</w:t>
            </w:r>
          </w:p>
        </w:tc>
        <w:tc>
          <w:tcPr>
            <w:tcW w:w="72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sz w:val="18"/>
              </w:rPr>
              <w:t>5107</w:t>
            </w:r>
          </w:p>
        </w:tc>
        <w:tc>
          <w:tcPr>
            <w:tcW w:w="9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外窗（6Low-E+12Ar+6）</w:t>
            </w:r>
          </w:p>
        </w:tc>
        <w:tc>
          <w:tcPr>
            <w:tcW w:w="1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隔声性能</w:t>
            </w:r>
          </w:p>
        </w:tc>
        <w:tc>
          <w:tcPr>
            <w:tcW w:w="84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单一外窗合同工</w:t>
            </w:r>
            <w:proofErr w:type="gramStart"/>
            <w:r>
              <w:rPr>
                <w:rFonts w:ascii="宋体" w:hAnsi="宋体" w:cs="宋体" w:hint="eastAsia"/>
                <w:bCs/>
                <w:sz w:val="18"/>
              </w:rPr>
              <w:t>程面积</w:t>
            </w:r>
            <w:proofErr w:type="gramEnd"/>
            <w:r>
              <w:rPr>
                <w:rFonts w:ascii="宋体" w:hAnsi="宋体" w:cs="宋体" w:hint="eastAsia"/>
                <w:bCs/>
                <w:sz w:val="18"/>
              </w:rPr>
              <w:t>小于等于3000</w:t>
            </w:r>
            <w:r>
              <w:rPr>
                <w:rFonts w:ascii="宋体" w:hAnsi="宋体"/>
                <w:kern w:val="0"/>
                <w:sz w:val="18"/>
              </w:rPr>
              <w:t>m</w:t>
            </w:r>
            <w:r>
              <w:rPr>
                <w:rFonts w:ascii="宋体" w:hAnsi="宋体" w:hint="eastAsia"/>
                <w:kern w:val="0"/>
                <w:sz w:val="18"/>
                <w:vertAlign w:val="superscript"/>
              </w:rPr>
              <w:t>2</w:t>
            </w:r>
            <w:r>
              <w:rPr>
                <w:rFonts w:ascii="宋体" w:hAnsi="宋体" w:hint="eastAsia"/>
                <w:kern w:val="0"/>
                <w:sz w:val="18"/>
              </w:rPr>
              <w:t>时</w:t>
            </w:r>
            <w:r>
              <w:rPr>
                <w:rFonts w:ascii="宋体" w:hAnsi="宋体" w:cs="宋体" w:hint="eastAsia"/>
                <w:bCs/>
                <w:sz w:val="18"/>
              </w:rPr>
              <w:t>的同构造产品抽1组</w:t>
            </w:r>
          </w:p>
        </w:tc>
        <w:tc>
          <w:tcPr>
            <w:tcW w:w="88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1组</w:t>
            </w:r>
          </w:p>
        </w:tc>
        <w:tc>
          <w:tcPr>
            <w:tcW w:w="8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proofErr w:type="gramStart"/>
            <w:r>
              <w:rPr>
                <w:rFonts w:ascii="宋体" w:hAnsi="宋体" w:cs="宋体" w:hint="eastAsia"/>
                <w:bCs/>
                <w:sz w:val="18"/>
              </w:rPr>
              <w:t>整窗安装</w:t>
            </w:r>
            <w:proofErr w:type="gramEnd"/>
            <w:r>
              <w:rPr>
                <w:rFonts w:ascii="宋体" w:hAnsi="宋体" w:cs="宋体" w:hint="eastAsia"/>
                <w:bCs/>
                <w:sz w:val="18"/>
              </w:rPr>
              <w:t>前</w:t>
            </w:r>
          </w:p>
        </w:tc>
        <w:tc>
          <w:tcPr>
            <w:tcW w:w="1253"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DGJ32/J157-2017/6.1.2</w:t>
            </w:r>
          </w:p>
          <w:p w:rsidR="006F18B0" w:rsidRDefault="006E1A43">
            <w:pPr>
              <w:spacing w:line="240" w:lineRule="auto"/>
              <w:jc w:val="center"/>
              <w:rPr>
                <w:rFonts w:ascii="宋体" w:hAnsi="宋体" w:cs="宋体"/>
                <w:bCs/>
                <w:sz w:val="18"/>
              </w:rPr>
            </w:pPr>
            <w:r>
              <w:rPr>
                <w:rFonts w:ascii="宋体" w:hAnsi="宋体" w:cs="宋体" w:hint="eastAsia"/>
                <w:bCs/>
                <w:sz w:val="18"/>
              </w:rPr>
              <w:t>DGJ32/J19-2015/6.2.2</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10000/组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bCs/>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bCs/>
                <w:sz w:val="18"/>
              </w:rPr>
            </w:pPr>
          </w:p>
        </w:tc>
      </w:tr>
      <w:tr w:rsidR="006F18B0">
        <w:trPr>
          <w:cantSplit/>
          <w:trHeight w:val="67"/>
          <w:jc w:val="center"/>
        </w:trPr>
        <w:tc>
          <w:tcPr>
            <w:tcW w:w="50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4"/>
              </w:numPr>
              <w:spacing w:line="240" w:lineRule="auto"/>
              <w:jc w:val="center"/>
              <w:rPr>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010807001</w:t>
            </w:r>
          </w:p>
        </w:tc>
        <w:tc>
          <w:tcPr>
            <w:tcW w:w="1043"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金属（铝合金断桥）窗</w:t>
            </w:r>
          </w:p>
        </w:tc>
        <w:tc>
          <w:tcPr>
            <w:tcW w:w="658"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kern w:val="0"/>
                <w:sz w:val="18"/>
              </w:rPr>
              <w:t>m</w:t>
            </w:r>
            <w:r>
              <w:rPr>
                <w:rFonts w:ascii="宋体" w:hAnsi="宋体" w:hint="eastAsia"/>
                <w:kern w:val="0"/>
                <w:sz w:val="18"/>
                <w:vertAlign w:val="superscript"/>
              </w:rPr>
              <w:t>2</w:t>
            </w:r>
          </w:p>
        </w:tc>
        <w:tc>
          <w:tcPr>
            <w:tcW w:w="72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sz w:val="18"/>
              </w:rPr>
              <w:t>5107</w:t>
            </w:r>
          </w:p>
        </w:tc>
        <w:tc>
          <w:tcPr>
            <w:tcW w:w="9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外窗（6Low-E+12Ar+6）</w:t>
            </w:r>
          </w:p>
        </w:tc>
        <w:tc>
          <w:tcPr>
            <w:tcW w:w="1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传热系数</w:t>
            </w:r>
          </w:p>
        </w:tc>
        <w:tc>
          <w:tcPr>
            <w:tcW w:w="84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单一外窗合同工</w:t>
            </w:r>
            <w:proofErr w:type="gramStart"/>
            <w:r>
              <w:rPr>
                <w:rFonts w:ascii="宋体" w:hAnsi="宋体" w:cs="宋体" w:hint="eastAsia"/>
                <w:bCs/>
                <w:sz w:val="18"/>
              </w:rPr>
              <w:t>程面积</w:t>
            </w:r>
            <w:proofErr w:type="gramEnd"/>
            <w:r>
              <w:rPr>
                <w:rFonts w:ascii="宋体" w:hAnsi="宋体" w:cs="宋体" w:hint="eastAsia"/>
                <w:bCs/>
                <w:sz w:val="18"/>
              </w:rPr>
              <w:t>小于等于3000</w:t>
            </w:r>
            <w:r>
              <w:rPr>
                <w:rFonts w:ascii="宋体" w:hAnsi="宋体"/>
                <w:kern w:val="0"/>
                <w:sz w:val="18"/>
              </w:rPr>
              <w:t>m</w:t>
            </w:r>
            <w:r>
              <w:rPr>
                <w:rFonts w:ascii="宋体" w:hAnsi="宋体" w:hint="eastAsia"/>
                <w:kern w:val="0"/>
                <w:sz w:val="18"/>
                <w:vertAlign w:val="superscript"/>
              </w:rPr>
              <w:t>2</w:t>
            </w:r>
            <w:r>
              <w:rPr>
                <w:rFonts w:ascii="宋体" w:hAnsi="宋体" w:hint="eastAsia"/>
                <w:kern w:val="0"/>
                <w:sz w:val="18"/>
              </w:rPr>
              <w:t>时</w:t>
            </w:r>
            <w:r>
              <w:rPr>
                <w:rFonts w:ascii="宋体" w:hAnsi="宋体" w:cs="宋体" w:hint="eastAsia"/>
                <w:bCs/>
                <w:sz w:val="18"/>
              </w:rPr>
              <w:t>的同构造产品抽1组。</w:t>
            </w:r>
          </w:p>
        </w:tc>
        <w:tc>
          <w:tcPr>
            <w:tcW w:w="88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1组</w:t>
            </w:r>
          </w:p>
        </w:tc>
        <w:tc>
          <w:tcPr>
            <w:tcW w:w="8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proofErr w:type="gramStart"/>
            <w:r>
              <w:rPr>
                <w:rFonts w:ascii="宋体" w:hAnsi="宋体" w:cs="宋体" w:hint="eastAsia"/>
                <w:bCs/>
                <w:sz w:val="18"/>
              </w:rPr>
              <w:t>整窗安装</w:t>
            </w:r>
            <w:proofErr w:type="gramEnd"/>
            <w:r>
              <w:rPr>
                <w:rFonts w:ascii="宋体" w:hAnsi="宋体" w:cs="宋体" w:hint="eastAsia"/>
                <w:bCs/>
                <w:sz w:val="18"/>
              </w:rPr>
              <w:t>前</w:t>
            </w:r>
          </w:p>
        </w:tc>
        <w:tc>
          <w:tcPr>
            <w:tcW w:w="1253"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DGJ32/J157-2017/6.1.2</w:t>
            </w:r>
          </w:p>
          <w:p w:rsidR="006F18B0" w:rsidRDefault="006E1A43">
            <w:pPr>
              <w:spacing w:line="240" w:lineRule="auto"/>
              <w:jc w:val="center"/>
              <w:rPr>
                <w:rFonts w:ascii="宋体" w:hAnsi="宋体" w:cs="宋体"/>
                <w:bCs/>
                <w:sz w:val="18"/>
              </w:rPr>
            </w:pPr>
            <w:r>
              <w:rPr>
                <w:rFonts w:ascii="宋体" w:hAnsi="宋体" w:cs="宋体" w:hint="eastAsia"/>
                <w:bCs/>
                <w:sz w:val="18"/>
              </w:rPr>
              <w:t>DGJ32/J19-2015/6.2.2</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3000/组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bCs/>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bCs/>
                <w:sz w:val="18"/>
              </w:rPr>
            </w:pPr>
          </w:p>
        </w:tc>
      </w:tr>
      <w:tr w:rsidR="006F18B0">
        <w:trPr>
          <w:cantSplit/>
          <w:trHeight w:val="67"/>
          <w:jc w:val="center"/>
        </w:trPr>
        <w:tc>
          <w:tcPr>
            <w:tcW w:w="50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4"/>
              </w:numPr>
              <w:spacing w:line="240" w:lineRule="auto"/>
              <w:jc w:val="center"/>
              <w:rPr>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010807001</w:t>
            </w:r>
          </w:p>
        </w:tc>
        <w:tc>
          <w:tcPr>
            <w:tcW w:w="1043"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金属（铝合金断桥）窗</w:t>
            </w:r>
          </w:p>
        </w:tc>
        <w:tc>
          <w:tcPr>
            <w:tcW w:w="658"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kern w:val="0"/>
                <w:sz w:val="18"/>
              </w:rPr>
              <w:t>m</w:t>
            </w:r>
            <w:r>
              <w:rPr>
                <w:rFonts w:ascii="宋体" w:hAnsi="宋体" w:hint="eastAsia"/>
                <w:kern w:val="0"/>
                <w:sz w:val="18"/>
                <w:vertAlign w:val="superscript"/>
              </w:rPr>
              <w:t>2</w:t>
            </w:r>
          </w:p>
        </w:tc>
        <w:tc>
          <w:tcPr>
            <w:tcW w:w="72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sz w:val="18"/>
              </w:rPr>
              <w:t>5107</w:t>
            </w:r>
          </w:p>
        </w:tc>
        <w:tc>
          <w:tcPr>
            <w:tcW w:w="9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外窗（6Low-E+12Ar+6）</w:t>
            </w:r>
          </w:p>
        </w:tc>
        <w:tc>
          <w:tcPr>
            <w:tcW w:w="1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遮阳系数、采光性能</w:t>
            </w:r>
          </w:p>
        </w:tc>
        <w:tc>
          <w:tcPr>
            <w:tcW w:w="84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单一外窗合同工</w:t>
            </w:r>
            <w:proofErr w:type="gramStart"/>
            <w:r>
              <w:rPr>
                <w:rFonts w:ascii="宋体" w:hAnsi="宋体" w:cs="宋体" w:hint="eastAsia"/>
                <w:bCs/>
                <w:sz w:val="18"/>
              </w:rPr>
              <w:t>程面积</w:t>
            </w:r>
            <w:proofErr w:type="gramEnd"/>
            <w:r>
              <w:rPr>
                <w:rFonts w:ascii="宋体" w:hAnsi="宋体" w:cs="宋体" w:hint="eastAsia"/>
                <w:bCs/>
                <w:sz w:val="18"/>
              </w:rPr>
              <w:t>小于等于3000</w:t>
            </w:r>
            <w:r>
              <w:rPr>
                <w:rFonts w:ascii="宋体" w:hAnsi="宋体"/>
                <w:kern w:val="0"/>
                <w:sz w:val="18"/>
              </w:rPr>
              <w:t>m</w:t>
            </w:r>
            <w:r>
              <w:rPr>
                <w:rFonts w:ascii="宋体" w:hAnsi="宋体" w:hint="eastAsia"/>
                <w:kern w:val="0"/>
                <w:sz w:val="18"/>
                <w:vertAlign w:val="superscript"/>
              </w:rPr>
              <w:t>2</w:t>
            </w:r>
            <w:r>
              <w:rPr>
                <w:rFonts w:ascii="宋体" w:hAnsi="宋体" w:hint="eastAsia"/>
                <w:kern w:val="0"/>
                <w:sz w:val="18"/>
              </w:rPr>
              <w:t>时</w:t>
            </w:r>
            <w:r>
              <w:rPr>
                <w:rFonts w:ascii="宋体" w:hAnsi="宋体" w:cs="宋体" w:hint="eastAsia"/>
                <w:bCs/>
                <w:sz w:val="18"/>
              </w:rPr>
              <w:t>的同构造产品抽1组。</w:t>
            </w:r>
          </w:p>
        </w:tc>
        <w:tc>
          <w:tcPr>
            <w:tcW w:w="88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1组</w:t>
            </w:r>
          </w:p>
        </w:tc>
        <w:tc>
          <w:tcPr>
            <w:tcW w:w="8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proofErr w:type="gramStart"/>
            <w:r>
              <w:rPr>
                <w:rFonts w:ascii="宋体" w:hAnsi="宋体" w:cs="宋体" w:hint="eastAsia"/>
                <w:bCs/>
                <w:sz w:val="18"/>
              </w:rPr>
              <w:t>整窗安装</w:t>
            </w:r>
            <w:proofErr w:type="gramEnd"/>
            <w:r>
              <w:rPr>
                <w:rFonts w:ascii="宋体" w:hAnsi="宋体" w:cs="宋体" w:hint="eastAsia"/>
                <w:bCs/>
                <w:sz w:val="18"/>
              </w:rPr>
              <w:t>前</w:t>
            </w:r>
          </w:p>
        </w:tc>
        <w:tc>
          <w:tcPr>
            <w:tcW w:w="1253"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DGJ32/J157-2017/6.1.2</w:t>
            </w:r>
          </w:p>
          <w:p w:rsidR="006F18B0" w:rsidRDefault="006E1A43">
            <w:pPr>
              <w:spacing w:line="240" w:lineRule="auto"/>
              <w:jc w:val="center"/>
              <w:rPr>
                <w:rFonts w:ascii="宋体" w:hAnsi="宋体" w:cs="宋体"/>
                <w:bCs/>
                <w:sz w:val="18"/>
              </w:rPr>
            </w:pPr>
            <w:r>
              <w:rPr>
                <w:rFonts w:ascii="宋体" w:hAnsi="宋体" w:cs="宋体" w:hint="eastAsia"/>
                <w:bCs/>
                <w:sz w:val="18"/>
              </w:rPr>
              <w:t>DGJ32/J19-2015/6.2.2</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5000/组、3000/组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bCs/>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bCs/>
                <w:sz w:val="18"/>
              </w:rPr>
            </w:pPr>
          </w:p>
        </w:tc>
      </w:tr>
      <w:tr w:rsidR="006F18B0">
        <w:trPr>
          <w:cantSplit/>
          <w:trHeight w:val="67"/>
          <w:jc w:val="center"/>
        </w:trPr>
        <w:tc>
          <w:tcPr>
            <w:tcW w:w="50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4"/>
              </w:numPr>
              <w:spacing w:line="240" w:lineRule="auto"/>
              <w:jc w:val="center"/>
              <w:rPr>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010807001</w:t>
            </w:r>
          </w:p>
        </w:tc>
        <w:tc>
          <w:tcPr>
            <w:tcW w:w="1043"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金属（铝合金断桥）窗</w:t>
            </w:r>
          </w:p>
        </w:tc>
        <w:tc>
          <w:tcPr>
            <w:tcW w:w="658"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kern w:val="0"/>
                <w:sz w:val="18"/>
              </w:rPr>
              <w:t>m</w:t>
            </w:r>
            <w:r>
              <w:rPr>
                <w:rFonts w:ascii="宋体" w:hAnsi="宋体" w:hint="eastAsia"/>
                <w:kern w:val="0"/>
                <w:sz w:val="18"/>
                <w:vertAlign w:val="superscript"/>
              </w:rPr>
              <w:t>2</w:t>
            </w:r>
          </w:p>
        </w:tc>
        <w:tc>
          <w:tcPr>
            <w:tcW w:w="72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sz w:val="18"/>
              </w:rPr>
              <w:t>5107</w:t>
            </w:r>
          </w:p>
        </w:tc>
        <w:tc>
          <w:tcPr>
            <w:tcW w:w="9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外窗现场检测（6Low-E+12Ar+6）</w:t>
            </w:r>
          </w:p>
        </w:tc>
        <w:tc>
          <w:tcPr>
            <w:tcW w:w="1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气密性能、水密性能</w:t>
            </w:r>
          </w:p>
        </w:tc>
        <w:tc>
          <w:tcPr>
            <w:tcW w:w="84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单一外窗合同工</w:t>
            </w:r>
            <w:proofErr w:type="gramStart"/>
            <w:r>
              <w:rPr>
                <w:rFonts w:ascii="宋体" w:hAnsi="宋体" w:cs="宋体" w:hint="eastAsia"/>
                <w:bCs/>
                <w:sz w:val="18"/>
              </w:rPr>
              <w:t>程面积</w:t>
            </w:r>
            <w:proofErr w:type="gramEnd"/>
            <w:r>
              <w:rPr>
                <w:rFonts w:ascii="宋体" w:hAnsi="宋体" w:cs="宋体" w:hint="eastAsia"/>
                <w:bCs/>
                <w:sz w:val="18"/>
              </w:rPr>
              <w:t>小于等于3000m</w:t>
            </w:r>
            <w:r>
              <w:rPr>
                <w:rFonts w:ascii="宋体" w:hAnsi="宋体" w:cs="宋体" w:hint="eastAsia"/>
                <w:bCs/>
                <w:sz w:val="18"/>
                <w:vertAlign w:val="superscript"/>
              </w:rPr>
              <w:t>2</w:t>
            </w:r>
            <w:r>
              <w:rPr>
                <w:rFonts w:ascii="宋体" w:hAnsi="宋体" w:cs="宋体" w:hint="eastAsia"/>
                <w:bCs/>
                <w:sz w:val="18"/>
              </w:rPr>
              <w:t>时，的同构造外窗抽1组</w:t>
            </w:r>
          </w:p>
        </w:tc>
        <w:tc>
          <w:tcPr>
            <w:tcW w:w="88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1组</w:t>
            </w:r>
          </w:p>
        </w:tc>
        <w:tc>
          <w:tcPr>
            <w:tcW w:w="8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proofErr w:type="gramStart"/>
            <w:r>
              <w:rPr>
                <w:rFonts w:ascii="宋体" w:hAnsi="宋体" w:cs="宋体" w:hint="eastAsia"/>
                <w:bCs/>
                <w:sz w:val="18"/>
              </w:rPr>
              <w:t>绿建验收</w:t>
            </w:r>
            <w:proofErr w:type="gramEnd"/>
            <w:r>
              <w:rPr>
                <w:rFonts w:ascii="宋体" w:hAnsi="宋体" w:cs="宋体" w:hint="eastAsia"/>
                <w:bCs/>
                <w:sz w:val="18"/>
              </w:rPr>
              <w:t>前</w:t>
            </w:r>
          </w:p>
        </w:tc>
        <w:tc>
          <w:tcPr>
            <w:tcW w:w="1253"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DGJ32/J157-2017/6.1.4</w:t>
            </w:r>
          </w:p>
          <w:p w:rsidR="006F18B0" w:rsidRDefault="006E1A43">
            <w:pPr>
              <w:spacing w:line="240" w:lineRule="auto"/>
              <w:jc w:val="center"/>
              <w:rPr>
                <w:rFonts w:ascii="宋体" w:hAnsi="宋体" w:cs="宋体"/>
                <w:bCs/>
                <w:sz w:val="18"/>
              </w:rPr>
            </w:pPr>
            <w:r>
              <w:rPr>
                <w:rFonts w:ascii="宋体" w:hAnsi="宋体" w:cs="宋体" w:hint="eastAsia"/>
                <w:bCs/>
                <w:sz w:val="18"/>
              </w:rPr>
              <w:t>DGJ32/J19-2015/6.2.6</w:t>
            </w:r>
          </w:p>
          <w:p w:rsidR="006F18B0" w:rsidRDefault="006E1A43">
            <w:pPr>
              <w:spacing w:line="240" w:lineRule="auto"/>
              <w:jc w:val="center"/>
              <w:rPr>
                <w:rFonts w:ascii="宋体" w:hAnsi="宋体" w:cs="宋体"/>
                <w:bCs/>
                <w:sz w:val="18"/>
              </w:rPr>
            </w:pPr>
            <w:r>
              <w:rPr>
                <w:rFonts w:ascii="宋体" w:hAnsi="宋体" w:cs="宋体" w:hint="eastAsia"/>
                <w:bCs/>
                <w:sz w:val="18"/>
              </w:rPr>
              <w:t>DGJ32/TJ194-2015/6.4</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3000/组、3000/组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hAnsi="宋体"/>
                <w:bCs/>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hAnsi="宋体"/>
                <w:bCs/>
                <w:sz w:val="18"/>
              </w:rPr>
            </w:pPr>
          </w:p>
        </w:tc>
      </w:tr>
      <w:tr w:rsidR="006F18B0">
        <w:trPr>
          <w:cantSplit/>
          <w:trHeight w:val="67"/>
          <w:jc w:val="center"/>
        </w:trPr>
        <w:tc>
          <w:tcPr>
            <w:tcW w:w="50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4"/>
              </w:numPr>
              <w:spacing w:line="240" w:lineRule="auto"/>
              <w:jc w:val="center"/>
              <w:rPr>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010807001</w:t>
            </w:r>
          </w:p>
        </w:tc>
        <w:tc>
          <w:tcPr>
            <w:tcW w:w="1043"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金属（铝合金断桥）窗</w:t>
            </w:r>
          </w:p>
        </w:tc>
        <w:tc>
          <w:tcPr>
            <w:tcW w:w="658"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kern w:val="0"/>
                <w:sz w:val="18"/>
              </w:rPr>
              <w:t>m</w:t>
            </w:r>
            <w:r>
              <w:rPr>
                <w:rFonts w:ascii="宋体" w:hAnsi="宋体" w:hint="eastAsia"/>
                <w:kern w:val="0"/>
                <w:sz w:val="18"/>
                <w:vertAlign w:val="superscript"/>
              </w:rPr>
              <w:t>2</w:t>
            </w:r>
          </w:p>
        </w:tc>
        <w:tc>
          <w:tcPr>
            <w:tcW w:w="72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sz w:val="18"/>
              </w:rPr>
              <w:t>5107</w:t>
            </w:r>
          </w:p>
        </w:tc>
        <w:tc>
          <w:tcPr>
            <w:tcW w:w="9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外窗现场检测（6Low-E+12Ar+6）</w:t>
            </w:r>
          </w:p>
        </w:tc>
        <w:tc>
          <w:tcPr>
            <w:tcW w:w="1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空气声隔声性能</w:t>
            </w:r>
          </w:p>
        </w:tc>
        <w:tc>
          <w:tcPr>
            <w:tcW w:w="84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单一外窗合同工</w:t>
            </w:r>
            <w:proofErr w:type="gramStart"/>
            <w:r>
              <w:rPr>
                <w:rFonts w:ascii="宋体" w:hAnsi="宋体" w:cs="宋体" w:hint="eastAsia"/>
                <w:bCs/>
                <w:sz w:val="18"/>
              </w:rPr>
              <w:t>程面积</w:t>
            </w:r>
            <w:proofErr w:type="gramEnd"/>
            <w:r>
              <w:rPr>
                <w:rFonts w:ascii="宋体" w:hAnsi="宋体" w:cs="宋体" w:hint="eastAsia"/>
                <w:bCs/>
                <w:sz w:val="18"/>
              </w:rPr>
              <w:t>小于等于3000m</w:t>
            </w:r>
            <w:r>
              <w:rPr>
                <w:rFonts w:ascii="宋体" w:hAnsi="宋体" w:cs="宋体" w:hint="eastAsia"/>
                <w:bCs/>
                <w:sz w:val="18"/>
                <w:vertAlign w:val="superscript"/>
              </w:rPr>
              <w:t>2</w:t>
            </w:r>
            <w:r>
              <w:rPr>
                <w:rFonts w:ascii="宋体" w:hAnsi="宋体" w:cs="宋体" w:hint="eastAsia"/>
                <w:bCs/>
                <w:sz w:val="18"/>
              </w:rPr>
              <w:t>时，的同构造外窗抽1组</w:t>
            </w:r>
          </w:p>
        </w:tc>
        <w:tc>
          <w:tcPr>
            <w:tcW w:w="88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1组</w:t>
            </w:r>
          </w:p>
        </w:tc>
        <w:tc>
          <w:tcPr>
            <w:tcW w:w="8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proofErr w:type="gramStart"/>
            <w:r>
              <w:rPr>
                <w:rFonts w:ascii="宋体" w:hAnsi="宋体" w:cs="宋体" w:hint="eastAsia"/>
                <w:bCs/>
                <w:sz w:val="18"/>
              </w:rPr>
              <w:t>绿建验收</w:t>
            </w:r>
            <w:proofErr w:type="gramEnd"/>
            <w:r>
              <w:rPr>
                <w:rFonts w:ascii="宋体" w:hAnsi="宋体" w:cs="宋体" w:hint="eastAsia"/>
                <w:bCs/>
                <w:sz w:val="18"/>
              </w:rPr>
              <w:t>前</w:t>
            </w:r>
          </w:p>
        </w:tc>
        <w:tc>
          <w:tcPr>
            <w:tcW w:w="1253"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DGJ32/J157-2017/6.1.4</w:t>
            </w:r>
          </w:p>
          <w:p w:rsidR="006F18B0" w:rsidRDefault="006E1A43">
            <w:pPr>
              <w:spacing w:line="240" w:lineRule="auto"/>
              <w:jc w:val="center"/>
              <w:rPr>
                <w:rFonts w:ascii="宋体" w:hAnsi="宋体" w:cs="宋体"/>
                <w:bCs/>
                <w:sz w:val="18"/>
              </w:rPr>
            </w:pPr>
            <w:r>
              <w:rPr>
                <w:rFonts w:ascii="宋体" w:hAnsi="宋体" w:cs="宋体" w:hint="eastAsia"/>
                <w:bCs/>
                <w:sz w:val="18"/>
              </w:rPr>
              <w:t>DGJ32/J19-2015/6.2.6</w:t>
            </w:r>
          </w:p>
          <w:p w:rsidR="006F18B0" w:rsidRDefault="006E1A43">
            <w:pPr>
              <w:spacing w:line="240" w:lineRule="auto"/>
              <w:jc w:val="center"/>
              <w:rPr>
                <w:rFonts w:ascii="宋体" w:hAnsi="宋体" w:cs="宋体"/>
                <w:bCs/>
                <w:sz w:val="18"/>
              </w:rPr>
            </w:pPr>
            <w:r>
              <w:rPr>
                <w:rFonts w:ascii="宋体" w:hAnsi="宋体" w:cs="宋体" w:hint="eastAsia"/>
                <w:bCs/>
                <w:sz w:val="18"/>
              </w:rPr>
              <w:t>DGJ32/TJ194-2015/6.4</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hAnsi="宋体"/>
                <w:bCs/>
                <w:sz w:val="18"/>
              </w:rPr>
            </w:pPr>
            <w:r>
              <w:rPr>
                <w:rFonts w:ascii="宋体" w:hAnsi="宋体" w:cs="宋体" w:hint="eastAsia"/>
                <w:bCs/>
                <w:sz w:val="18"/>
              </w:rPr>
              <w:t>10000/构件</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hAnsi="宋体"/>
                <w:bCs/>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hAnsi="宋体"/>
                <w:bCs/>
                <w:sz w:val="18"/>
              </w:rPr>
            </w:pPr>
          </w:p>
        </w:tc>
      </w:tr>
      <w:tr w:rsidR="006F18B0">
        <w:trPr>
          <w:cantSplit/>
          <w:trHeight w:val="67"/>
          <w:jc w:val="center"/>
        </w:trPr>
        <w:tc>
          <w:tcPr>
            <w:tcW w:w="50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4"/>
              </w:numPr>
              <w:spacing w:line="240" w:lineRule="auto"/>
              <w:jc w:val="center"/>
              <w:rPr>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010807001</w:t>
            </w:r>
          </w:p>
        </w:tc>
        <w:tc>
          <w:tcPr>
            <w:tcW w:w="1043"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金属（铝合金断桥）窗</w:t>
            </w:r>
          </w:p>
        </w:tc>
        <w:tc>
          <w:tcPr>
            <w:tcW w:w="658"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kern w:val="0"/>
                <w:sz w:val="18"/>
              </w:rPr>
              <w:t>m</w:t>
            </w:r>
            <w:r>
              <w:rPr>
                <w:rFonts w:ascii="宋体" w:hAnsi="宋体" w:hint="eastAsia"/>
                <w:kern w:val="0"/>
                <w:sz w:val="18"/>
                <w:vertAlign w:val="superscript"/>
              </w:rPr>
              <w:t>2</w:t>
            </w:r>
          </w:p>
        </w:tc>
        <w:tc>
          <w:tcPr>
            <w:tcW w:w="72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sz w:val="18"/>
              </w:rPr>
              <w:t>5107</w:t>
            </w:r>
          </w:p>
        </w:tc>
        <w:tc>
          <w:tcPr>
            <w:tcW w:w="9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活动外遮阳</w:t>
            </w:r>
          </w:p>
        </w:tc>
        <w:tc>
          <w:tcPr>
            <w:tcW w:w="1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抗风压性能、耐久性能、操作性</w:t>
            </w:r>
          </w:p>
        </w:tc>
        <w:tc>
          <w:tcPr>
            <w:tcW w:w="84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单一外窗合同工</w:t>
            </w:r>
            <w:proofErr w:type="gramStart"/>
            <w:r>
              <w:rPr>
                <w:rFonts w:ascii="宋体" w:hAnsi="宋体" w:cs="宋体" w:hint="eastAsia"/>
                <w:bCs/>
                <w:sz w:val="18"/>
              </w:rPr>
              <w:t>程面积</w:t>
            </w:r>
            <w:proofErr w:type="gramEnd"/>
            <w:r>
              <w:rPr>
                <w:rFonts w:ascii="宋体" w:hAnsi="宋体" w:cs="宋体" w:hint="eastAsia"/>
                <w:bCs/>
                <w:sz w:val="18"/>
              </w:rPr>
              <w:t>小于等于3000m</w:t>
            </w:r>
            <w:r>
              <w:rPr>
                <w:rFonts w:ascii="宋体" w:hAnsi="宋体" w:cs="宋体" w:hint="eastAsia"/>
                <w:bCs/>
                <w:sz w:val="18"/>
                <w:vertAlign w:val="superscript"/>
              </w:rPr>
              <w:t>2</w:t>
            </w:r>
            <w:r>
              <w:rPr>
                <w:rFonts w:ascii="宋体" w:hAnsi="宋体" w:cs="宋体" w:hint="eastAsia"/>
                <w:bCs/>
                <w:sz w:val="18"/>
              </w:rPr>
              <w:t>时，的同构造外窗抽1组。</w:t>
            </w:r>
          </w:p>
        </w:tc>
        <w:tc>
          <w:tcPr>
            <w:tcW w:w="88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1组</w:t>
            </w:r>
          </w:p>
        </w:tc>
        <w:tc>
          <w:tcPr>
            <w:tcW w:w="8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材料进场后</w:t>
            </w:r>
          </w:p>
        </w:tc>
        <w:tc>
          <w:tcPr>
            <w:tcW w:w="1253"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DGJ32/J157-2017/6.1.2</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5000/组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bCs/>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bCs/>
                <w:sz w:val="18"/>
              </w:rPr>
            </w:pPr>
          </w:p>
        </w:tc>
      </w:tr>
      <w:tr w:rsidR="006F18B0">
        <w:trPr>
          <w:cantSplit/>
          <w:trHeight w:val="67"/>
          <w:jc w:val="center"/>
        </w:trPr>
        <w:tc>
          <w:tcPr>
            <w:tcW w:w="50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4"/>
              </w:numPr>
              <w:spacing w:line="240" w:lineRule="auto"/>
              <w:jc w:val="center"/>
              <w:rPr>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011101001～011408002</w:t>
            </w:r>
          </w:p>
        </w:tc>
        <w:tc>
          <w:tcPr>
            <w:tcW w:w="1043"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油漆、涂料、裱糊工程</w:t>
            </w:r>
          </w:p>
        </w:tc>
        <w:tc>
          <w:tcPr>
            <w:tcW w:w="658"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间</w:t>
            </w:r>
          </w:p>
        </w:tc>
        <w:tc>
          <w:tcPr>
            <w:tcW w:w="72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240</w:t>
            </w:r>
          </w:p>
        </w:tc>
        <w:tc>
          <w:tcPr>
            <w:tcW w:w="9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室内空气有害物质</w:t>
            </w:r>
          </w:p>
        </w:tc>
        <w:tc>
          <w:tcPr>
            <w:tcW w:w="1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甲醛、氨、苯、氡、TVOC、甲苯、二甲苯</w:t>
            </w:r>
          </w:p>
        </w:tc>
        <w:tc>
          <w:tcPr>
            <w:tcW w:w="84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5%，并不少于3间</w:t>
            </w:r>
          </w:p>
        </w:tc>
        <w:tc>
          <w:tcPr>
            <w:tcW w:w="88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20间</w:t>
            </w:r>
          </w:p>
        </w:tc>
        <w:tc>
          <w:tcPr>
            <w:tcW w:w="8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装修完成7天后</w:t>
            </w:r>
          </w:p>
        </w:tc>
        <w:tc>
          <w:tcPr>
            <w:tcW w:w="1253"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GB50325-2020/6.0.4</w:t>
            </w:r>
          </w:p>
          <w:p w:rsidR="006F18B0" w:rsidRDefault="006E1A43">
            <w:pPr>
              <w:spacing w:line="240" w:lineRule="auto"/>
              <w:jc w:val="center"/>
              <w:rPr>
                <w:rFonts w:ascii="宋体" w:hAnsi="宋体" w:cs="宋体"/>
                <w:bCs/>
                <w:sz w:val="18"/>
              </w:rPr>
            </w:pPr>
            <w:r>
              <w:rPr>
                <w:rFonts w:ascii="宋体" w:hAnsi="宋体" w:cs="宋体" w:hint="eastAsia"/>
                <w:bCs/>
                <w:sz w:val="18"/>
              </w:rPr>
              <w:t>DGJ32/J19-2015/18.3.2</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甲醛、氨、苯、</w:t>
            </w:r>
            <w:proofErr w:type="gramStart"/>
            <w:r>
              <w:rPr>
                <w:rFonts w:ascii="宋体" w:hAnsi="宋体" w:cs="宋体" w:hint="eastAsia"/>
                <w:bCs/>
                <w:sz w:val="18"/>
              </w:rPr>
              <w:t>氡各</w:t>
            </w:r>
            <w:proofErr w:type="gramEnd"/>
            <w:r>
              <w:rPr>
                <w:rFonts w:ascii="宋体" w:hAnsi="宋体" w:cs="宋体" w:hint="eastAsia"/>
                <w:bCs/>
                <w:sz w:val="18"/>
              </w:rPr>
              <w:t>150/点；TVOC 300/点；甲苯、二甲苯各250/点</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bCs/>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bCs/>
                <w:sz w:val="18"/>
              </w:rPr>
            </w:pPr>
          </w:p>
        </w:tc>
      </w:tr>
      <w:tr w:rsidR="006F18B0">
        <w:trPr>
          <w:cantSplit/>
          <w:trHeight w:val="67"/>
          <w:jc w:val="center"/>
        </w:trPr>
        <w:tc>
          <w:tcPr>
            <w:tcW w:w="50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4"/>
              </w:numPr>
              <w:spacing w:line="240" w:lineRule="auto"/>
              <w:jc w:val="center"/>
              <w:rPr>
                <w:rFonts w:ascii="宋体" w:hAnsi="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011302001</w:t>
            </w:r>
          </w:p>
        </w:tc>
        <w:tc>
          <w:tcPr>
            <w:tcW w:w="1043"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吊顶、隔墙</w:t>
            </w:r>
          </w:p>
        </w:tc>
        <w:tc>
          <w:tcPr>
            <w:tcW w:w="658"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kern w:val="0"/>
                <w:sz w:val="18"/>
              </w:rPr>
            </w:pPr>
            <w:r>
              <w:rPr>
                <w:rFonts w:ascii="宋体" w:hAnsi="宋体"/>
                <w:kern w:val="0"/>
                <w:sz w:val="18"/>
              </w:rPr>
              <w:t>m</w:t>
            </w:r>
            <w:r>
              <w:rPr>
                <w:rFonts w:ascii="宋体" w:hAnsi="宋体" w:hint="eastAsia"/>
                <w:kern w:val="0"/>
                <w:sz w:val="18"/>
                <w:vertAlign w:val="superscript"/>
              </w:rPr>
              <w:t>2</w:t>
            </w:r>
          </w:p>
        </w:tc>
        <w:tc>
          <w:tcPr>
            <w:tcW w:w="72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12480</w:t>
            </w:r>
          </w:p>
        </w:tc>
        <w:tc>
          <w:tcPr>
            <w:tcW w:w="9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轻钢龙骨</w:t>
            </w:r>
          </w:p>
        </w:tc>
        <w:tc>
          <w:tcPr>
            <w:tcW w:w="1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力学性能(静载)、表面防锈、尺寸、外观</w:t>
            </w:r>
          </w:p>
        </w:tc>
        <w:tc>
          <w:tcPr>
            <w:tcW w:w="84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同批产品随机抽取1批。</w:t>
            </w:r>
          </w:p>
        </w:tc>
        <w:tc>
          <w:tcPr>
            <w:tcW w:w="88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1批</w:t>
            </w:r>
          </w:p>
        </w:tc>
        <w:tc>
          <w:tcPr>
            <w:tcW w:w="8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材料进场后</w:t>
            </w:r>
          </w:p>
        </w:tc>
        <w:tc>
          <w:tcPr>
            <w:tcW w:w="1253"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GB/T11981-2008</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3360/组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hAns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hAnsi="宋体"/>
                <w:sz w:val="18"/>
              </w:rPr>
            </w:pPr>
          </w:p>
        </w:tc>
      </w:tr>
      <w:tr w:rsidR="006F18B0">
        <w:trPr>
          <w:cantSplit/>
          <w:trHeight w:val="67"/>
          <w:jc w:val="center"/>
        </w:trPr>
        <w:tc>
          <w:tcPr>
            <w:tcW w:w="50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4"/>
              </w:numPr>
              <w:spacing w:line="240" w:lineRule="auto"/>
              <w:jc w:val="center"/>
              <w:rPr>
                <w:rFonts w:ascii="宋体" w:hAnsi="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011302001</w:t>
            </w:r>
          </w:p>
        </w:tc>
        <w:tc>
          <w:tcPr>
            <w:tcW w:w="1043"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吊顶、隔墙</w:t>
            </w:r>
          </w:p>
        </w:tc>
        <w:tc>
          <w:tcPr>
            <w:tcW w:w="658"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kern w:val="0"/>
                <w:sz w:val="18"/>
              </w:rPr>
            </w:pPr>
            <w:r>
              <w:rPr>
                <w:rFonts w:ascii="宋体" w:hAnsi="宋体"/>
                <w:kern w:val="0"/>
                <w:sz w:val="18"/>
              </w:rPr>
              <w:t>m</w:t>
            </w:r>
            <w:r>
              <w:rPr>
                <w:rFonts w:ascii="宋体" w:hAnsi="宋体" w:hint="eastAsia"/>
                <w:kern w:val="0"/>
                <w:sz w:val="18"/>
                <w:vertAlign w:val="superscript"/>
              </w:rPr>
              <w:t>2</w:t>
            </w:r>
          </w:p>
        </w:tc>
        <w:tc>
          <w:tcPr>
            <w:tcW w:w="72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7087</w:t>
            </w:r>
          </w:p>
        </w:tc>
        <w:tc>
          <w:tcPr>
            <w:tcW w:w="9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石膏板</w:t>
            </w:r>
          </w:p>
        </w:tc>
        <w:tc>
          <w:tcPr>
            <w:tcW w:w="1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kern w:val="0"/>
                <w:sz w:val="18"/>
              </w:rPr>
              <w:t>断裂荷载、面密度、</w:t>
            </w:r>
            <w:r>
              <w:rPr>
                <w:rFonts w:ascii="宋体" w:hAnsi="宋体" w:cs="宋体" w:hint="eastAsia"/>
                <w:sz w:val="18"/>
              </w:rPr>
              <w:t>吸水率、含水率、燃烧性能</w:t>
            </w:r>
          </w:p>
        </w:tc>
        <w:tc>
          <w:tcPr>
            <w:tcW w:w="84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kern w:val="0"/>
                <w:sz w:val="18"/>
              </w:rPr>
              <w:t>每2500张同型号、同规格的产品为一批。</w:t>
            </w:r>
          </w:p>
        </w:tc>
        <w:tc>
          <w:tcPr>
            <w:tcW w:w="88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1批</w:t>
            </w:r>
          </w:p>
        </w:tc>
        <w:tc>
          <w:tcPr>
            <w:tcW w:w="8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材料进场后</w:t>
            </w:r>
          </w:p>
        </w:tc>
        <w:tc>
          <w:tcPr>
            <w:tcW w:w="1253"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GB50300-2013</w:t>
            </w:r>
          </w:p>
          <w:p w:rsidR="006F18B0" w:rsidRDefault="006E1A43">
            <w:pPr>
              <w:spacing w:line="240" w:lineRule="auto"/>
              <w:jc w:val="center"/>
              <w:rPr>
                <w:rFonts w:ascii="宋体" w:hAnsi="宋体" w:cs="宋体"/>
                <w:sz w:val="18"/>
              </w:rPr>
            </w:pPr>
            <w:r>
              <w:rPr>
                <w:rFonts w:ascii="宋体" w:hAnsi="宋体" w:cs="宋体" w:hint="eastAsia"/>
                <w:sz w:val="18"/>
              </w:rPr>
              <w:t>GB50210-2018</w:t>
            </w:r>
          </w:p>
          <w:p w:rsidR="006F18B0" w:rsidRDefault="006E1A43">
            <w:pPr>
              <w:spacing w:line="240" w:lineRule="auto"/>
              <w:jc w:val="center"/>
              <w:rPr>
                <w:rFonts w:ascii="宋体" w:hAnsi="宋体" w:cs="宋体"/>
                <w:sz w:val="18"/>
              </w:rPr>
            </w:pPr>
            <w:r>
              <w:rPr>
                <w:rFonts w:ascii="宋体" w:hAnsi="宋体" w:cs="宋体" w:hint="eastAsia"/>
                <w:sz w:val="18"/>
              </w:rPr>
              <w:t>GB/T9775-2008</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670/组；燃烧性能（A2级）6100/组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hAns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hAnsi="宋体"/>
                <w:sz w:val="18"/>
              </w:rPr>
            </w:pPr>
          </w:p>
        </w:tc>
      </w:tr>
      <w:tr w:rsidR="006F18B0">
        <w:trPr>
          <w:cantSplit/>
          <w:trHeight w:val="67"/>
          <w:jc w:val="center"/>
        </w:trPr>
        <w:tc>
          <w:tcPr>
            <w:tcW w:w="50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4"/>
              </w:numPr>
              <w:spacing w:line="240" w:lineRule="auto"/>
              <w:jc w:val="center"/>
              <w:rPr>
                <w:rFonts w:ascii="宋体" w:hAnsi="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011302001</w:t>
            </w:r>
          </w:p>
        </w:tc>
        <w:tc>
          <w:tcPr>
            <w:tcW w:w="1043"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吊顶、隔墙</w:t>
            </w:r>
          </w:p>
        </w:tc>
        <w:tc>
          <w:tcPr>
            <w:tcW w:w="658"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kern w:val="0"/>
                <w:sz w:val="18"/>
              </w:rPr>
            </w:pPr>
            <w:r>
              <w:rPr>
                <w:rFonts w:ascii="宋体" w:hAnsi="宋体"/>
                <w:kern w:val="0"/>
                <w:sz w:val="18"/>
              </w:rPr>
              <w:t>m</w:t>
            </w:r>
            <w:r>
              <w:rPr>
                <w:rFonts w:ascii="宋体" w:hAnsi="宋体" w:hint="eastAsia"/>
                <w:kern w:val="0"/>
                <w:sz w:val="18"/>
                <w:vertAlign w:val="superscript"/>
              </w:rPr>
              <w:t>2</w:t>
            </w:r>
          </w:p>
        </w:tc>
        <w:tc>
          <w:tcPr>
            <w:tcW w:w="72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12480</w:t>
            </w:r>
          </w:p>
        </w:tc>
        <w:tc>
          <w:tcPr>
            <w:tcW w:w="9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proofErr w:type="gramStart"/>
            <w:r>
              <w:rPr>
                <w:rFonts w:ascii="宋体" w:hAnsi="宋体" w:cs="宋体" w:hint="eastAsia"/>
                <w:sz w:val="18"/>
              </w:rPr>
              <w:t>吊杆埋件</w:t>
            </w:r>
            <w:proofErr w:type="gramEnd"/>
          </w:p>
        </w:tc>
        <w:tc>
          <w:tcPr>
            <w:tcW w:w="1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proofErr w:type="gramStart"/>
            <w:r>
              <w:rPr>
                <w:rFonts w:ascii="宋体" w:hAnsi="宋体" w:cs="宋体" w:hint="eastAsia"/>
                <w:sz w:val="18"/>
              </w:rPr>
              <w:t>后置埋件锚固</w:t>
            </w:r>
            <w:proofErr w:type="gramEnd"/>
            <w:r>
              <w:rPr>
                <w:rFonts w:ascii="宋体" w:hAnsi="宋体" w:cs="宋体" w:hint="eastAsia"/>
                <w:sz w:val="18"/>
              </w:rPr>
              <w:t>抗拔承载力</w:t>
            </w:r>
          </w:p>
        </w:tc>
        <w:tc>
          <w:tcPr>
            <w:tcW w:w="84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按JGJ145相关规定执行。</w:t>
            </w:r>
          </w:p>
        </w:tc>
        <w:tc>
          <w:tcPr>
            <w:tcW w:w="88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sz w:val="18"/>
              </w:rPr>
              <w:t>1</w:t>
            </w:r>
            <w:r>
              <w:rPr>
                <w:rFonts w:ascii="宋体" w:hAnsi="宋体" w:hint="eastAsia"/>
                <w:sz w:val="18"/>
              </w:rPr>
              <w:t>组</w:t>
            </w:r>
          </w:p>
        </w:tc>
        <w:tc>
          <w:tcPr>
            <w:tcW w:w="8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材料进场后</w:t>
            </w:r>
          </w:p>
        </w:tc>
        <w:tc>
          <w:tcPr>
            <w:tcW w:w="1253"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JGJ145-2013</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500/根</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hAns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hAnsi="宋体"/>
                <w:sz w:val="18"/>
              </w:rPr>
            </w:pPr>
          </w:p>
        </w:tc>
      </w:tr>
      <w:tr w:rsidR="006F18B0">
        <w:trPr>
          <w:cantSplit/>
          <w:trHeight w:val="67"/>
          <w:jc w:val="center"/>
        </w:trPr>
        <w:tc>
          <w:tcPr>
            <w:tcW w:w="50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4"/>
              </w:numPr>
              <w:spacing w:line="240" w:lineRule="auto"/>
              <w:jc w:val="center"/>
              <w:rPr>
                <w:rFonts w:ascii="宋体" w:hAnsi="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011302001</w:t>
            </w:r>
          </w:p>
        </w:tc>
        <w:tc>
          <w:tcPr>
            <w:tcW w:w="1043"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吊顶、隔墙</w:t>
            </w:r>
          </w:p>
        </w:tc>
        <w:tc>
          <w:tcPr>
            <w:tcW w:w="658"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kern w:val="0"/>
                <w:sz w:val="18"/>
              </w:rPr>
            </w:pPr>
            <w:r>
              <w:rPr>
                <w:rFonts w:ascii="宋体" w:hAnsi="宋体"/>
                <w:kern w:val="0"/>
                <w:sz w:val="18"/>
              </w:rPr>
              <w:t>m</w:t>
            </w:r>
            <w:r>
              <w:rPr>
                <w:rFonts w:ascii="宋体" w:hAnsi="宋体" w:hint="eastAsia"/>
                <w:kern w:val="0"/>
                <w:sz w:val="18"/>
                <w:vertAlign w:val="superscript"/>
              </w:rPr>
              <w:t>2</w:t>
            </w:r>
          </w:p>
        </w:tc>
        <w:tc>
          <w:tcPr>
            <w:tcW w:w="72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2600</w:t>
            </w:r>
          </w:p>
        </w:tc>
        <w:tc>
          <w:tcPr>
            <w:tcW w:w="9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铝吊顶板</w:t>
            </w:r>
          </w:p>
        </w:tc>
        <w:tc>
          <w:tcPr>
            <w:tcW w:w="1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膜厚、硬度、外观质量</w:t>
            </w:r>
          </w:p>
        </w:tc>
        <w:tc>
          <w:tcPr>
            <w:tcW w:w="84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kern w:val="0"/>
                <w:sz w:val="18"/>
              </w:rPr>
              <w:t>同一规格、品种、等级的同一供货批的板材为一批</w:t>
            </w:r>
            <w:r>
              <w:rPr>
                <w:rFonts w:ascii="宋体" w:hAnsi="宋体" w:hint="eastAsia"/>
                <w:kern w:val="0"/>
                <w:sz w:val="18"/>
              </w:rPr>
              <w:t>。</w:t>
            </w:r>
          </w:p>
        </w:tc>
        <w:tc>
          <w:tcPr>
            <w:tcW w:w="88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1</w:t>
            </w:r>
            <w:r>
              <w:rPr>
                <w:rFonts w:ascii="宋体" w:hAnsi="宋体" w:hint="eastAsia"/>
                <w:sz w:val="18"/>
              </w:rPr>
              <w:t>组</w:t>
            </w:r>
          </w:p>
        </w:tc>
        <w:tc>
          <w:tcPr>
            <w:tcW w:w="8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材料进场后</w:t>
            </w:r>
          </w:p>
        </w:tc>
        <w:tc>
          <w:tcPr>
            <w:tcW w:w="1253"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hint="eastAsia"/>
                <w:sz w:val="18"/>
              </w:rPr>
              <w:t>GB/T23443-2009</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hint="eastAsia"/>
                <w:sz w:val="18"/>
              </w:rPr>
              <w:t>1040/组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hAns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hAnsi="宋体"/>
                <w:sz w:val="18"/>
              </w:rPr>
            </w:pPr>
          </w:p>
        </w:tc>
      </w:tr>
      <w:tr w:rsidR="006F18B0">
        <w:trPr>
          <w:cantSplit/>
          <w:trHeight w:val="67"/>
          <w:jc w:val="center"/>
        </w:trPr>
        <w:tc>
          <w:tcPr>
            <w:tcW w:w="50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4"/>
              </w:numPr>
              <w:spacing w:line="240" w:lineRule="auto"/>
              <w:jc w:val="center"/>
              <w:rPr>
                <w:rFonts w:ascii="宋体" w:hAnsi="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011302001</w:t>
            </w:r>
          </w:p>
        </w:tc>
        <w:tc>
          <w:tcPr>
            <w:tcW w:w="1043"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吊顶、隔墙</w:t>
            </w:r>
          </w:p>
        </w:tc>
        <w:tc>
          <w:tcPr>
            <w:tcW w:w="658"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kern w:val="0"/>
                <w:sz w:val="18"/>
              </w:rPr>
            </w:pPr>
            <w:r>
              <w:rPr>
                <w:rFonts w:ascii="宋体" w:hAnsi="宋体"/>
                <w:kern w:val="0"/>
                <w:sz w:val="18"/>
              </w:rPr>
              <w:t>m</w:t>
            </w:r>
            <w:r>
              <w:rPr>
                <w:rFonts w:ascii="宋体" w:hAnsi="宋体" w:hint="eastAsia"/>
                <w:kern w:val="0"/>
                <w:sz w:val="18"/>
                <w:vertAlign w:val="superscript"/>
              </w:rPr>
              <w:t>2</w:t>
            </w:r>
          </w:p>
        </w:tc>
        <w:tc>
          <w:tcPr>
            <w:tcW w:w="72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3597</w:t>
            </w:r>
          </w:p>
        </w:tc>
        <w:tc>
          <w:tcPr>
            <w:tcW w:w="9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矿棉板</w:t>
            </w:r>
          </w:p>
        </w:tc>
        <w:tc>
          <w:tcPr>
            <w:tcW w:w="1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燃烧性能</w:t>
            </w:r>
          </w:p>
        </w:tc>
        <w:tc>
          <w:tcPr>
            <w:tcW w:w="84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kern w:val="0"/>
                <w:sz w:val="18"/>
              </w:rPr>
            </w:pPr>
            <w:r>
              <w:rPr>
                <w:rFonts w:ascii="宋体" w:hAnsi="宋体" w:hint="eastAsia"/>
                <w:kern w:val="0"/>
                <w:sz w:val="18"/>
              </w:rPr>
              <w:t>1批</w:t>
            </w:r>
          </w:p>
        </w:tc>
        <w:tc>
          <w:tcPr>
            <w:tcW w:w="88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1组</w:t>
            </w:r>
          </w:p>
        </w:tc>
        <w:tc>
          <w:tcPr>
            <w:tcW w:w="8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材料进场后</w:t>
            </w:r>
          </w:p>
        </w:tc>
        <w:tc>
          <w:tcPr>
            <w:tcW w:w="1253"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cs="宋体" w:hint="eastAsia"/>
                <w:sz w:val="18"/>
              </w:rPr>
              <w:t>GB8624-2012</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hint="eastAsia"/>
                <w:sz w:val="18"/>
              </w:rPr>
              <w:t>B1(Φ)级6600/组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hAns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hAnsi="宋体"/>
                <w:sz w:val="18"/>
              </w:rPr>
            </w:pPr>
          </w:p>
        </w:tc>
      </w:tr>
    </w:tbl>
    <w:p w:rsidR="006F18B0" w:rsidRDefault="006F18B0"/>
    <w:p w:rsidR="006F18B0" w:rsidRDefault="006E1A43">
      <w:pPr>
        <w:ind w:firstLineChars="200" w:firstLine="562"/>
        <w:jc w:val="center"/>
        <w:rPr>
          <w:rFonts w:ascii="黑体" w:eastAsia="黑体" w:hAnsi="黑体"/>
          <w:bCs/>
          <w:kern w:val="44"/>
        </w:rPr>
      </w:pPr>
      <w:r>
        <w:rPr>
          <w:b/>
          <w:bCs/>
          <w:kern w:val="44"/>
          <w:sz w:val="28"/>
          <w:szCs w:val="30"/>
        </w:rPr>
        <w:br w:type="page"/>
      </w:r>
      <w:r>
        <w:rPr>
          <w:rFonts w:ascii="黑体" w:eastAsia="黑体" w:hAnsi="黑体"/>
          <w:bCs/>
          <w:kern w:val="44"/>
        </w:rPr>
        <w:lastRenderedPageBreak/>
        <w:t>4、</w:t>
      </w:r>
      <w:r>
        <w:rPr>
          <w:rFonts w:ascii="黑体" w:eastAsia="黑体" w:hAnsi="黑体" w:hint="eastAsia"/>
          <w:bCs/>
          <w:kern w:val="44"/>
        </w:rPr>
        <w:t>建设工程质量检测计划表（屋面分部）</w:t>
      </w:r>
    </w:p>
    <w:tbl>
      <w:tblPr>
        <w:tblW w:w="13235" w:type="dxa"/>
        <w:jc w:val="center"/>
        <w:tblLayout w:type="fixed"/>
        <w:tblCellMar>
          <w:left w:w="0" w:type="dxa"/>
          <w:right w:w="0" w:type="dxa"/>
        </w:tblCellMar>
        <w:tblLook w:val="04A0" w:firstRow="1" w:lastRow="0" w:firstColumn="1" w:lastColumn="0" w:noHBand="0" w:noVBand="1"/>
      </w:tblPr>
      <w:tblGrid>
        <w:gridCol w:w="604"/>
        <w:gridCol w:w="1178"/>
        <w:gridCol w:w="1055"/>
        <w:gridCol w:w="674"/>
        <w:gridCol w:w="730"/>
        <w:gridCol w:w="927"/>
        <w:gridCol w:w="1713"/>
        <w:gridCol w:w="843"/>
        <w:gridCol w:w="913"/>
        <w:gridCol w:w="814"/>
        <w:gridCol w:w="1374"/>
        <w:gridCol w:w="1276"/>
        <w:gridCol w:w="567"/>
        <w:gridCol w:w="567"/>
      </w:tblGrid>
      <w:tr w:rsidR="006F18B0">
        <w:trPr>
          <w:cantSplit/>
          <w:trHeight w:val="385"/>
          <w:jc w:val="center"/>
        </w:trPr>
        <w:tc>
          <w:tcPr>
            <w:tcW w:w="60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bCs/>
                <w:sz w:val="18"/>
              </w:rPr>
            </w:pPr>
            <w:r>
              <w:rPr>
                <w:rFonts w:ascii="宋体" w:hint="eastAsia"/>
                <w:bCs/>
                <w:sz w:val="18"/>
              </w:rPr>
              <w:t>序号</w:t>
            </w:r>
          </w:p>
        </w:tc>
        <w:tc>
          <w:tcPr>
            <w:tcW w:w="117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bCs/>
                <w:sz w:val="18"/>
              </w:rPr>
            </w:pPr>
            <w:r>
              <w:rPr>
                <w:rFonts w:ascii="宋体" w:hint="eastAsia"/>
                <w:bCs/>
                <w:sz w:val="18"/>
              </w:rPr>
              <w:t>项目编码</w:t>
            </w:r>
          </w:p>
        </w:tc>
        <w:tc>
          <w:tcPr>
            <w:tcW w:w="105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bCs/>
                <w:sz w:val="18"/>
              </w:rPr>
            </w:pPr>
            <w:r>
              <w:rPr>
                <w:rFonts w:ascii="宋体" w:hint="eastAsia"/>
                <w:bCs/>
                <w:sz w:val="18"/>
              </w:rPr>
              <w:t>项目名称</w:t>
            </w:r>
          </w:p>
        </w:tc>
        <w:tc>
          <w:tcPr>
            <w:tcW w:w="67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bCs/>
                <w:sz w:val="18"/>
              </w:rPr>
            </w:pPr>
            <w:r>
              <w:rPr>
                <w:rFonts w:ascii="宋体" w:hint="eastAsia"/>
                <w:bCs/>
                <w:sz w:val="18"/>
              </w:rPr>
              <w:t>计量单位</w:t>
            </w:r>
          </w:p>
        </w:tc>
        <w:tc>
          <w:tcPr>
            <w:tcW w:w="73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bCs/>
                <w:sz w:val="18"/>
              </w:rPr>
            </w:pPr>
            <w:r>
              <w:rPr>
                <w:rFonts w:ascii="宋体" w:hint="eastAsia"/>
                <w:bCs/>
                <w:sz w:val="18"/>
              </w:rPr>
              <w:t>工程量</w:t>
            </w:r>
          </w:p>
        </w:tc>
        <w:tc>
          <w:tcPr>
            <w:tcW w:w="9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bCs/>
                <w:sz w:val="18"/>
              </w:rPr>
            </w:pPr>
            <w:r>
              <w:rPr>
                <w:rFonts w:ascii="宋体" w:hint="eastAsia"/>
                <w:bCs/>
                <w:sz w:val="18"/>
              </w:rPr>
              <w:t>检测项目</w:t>
            </w:r>
          </w:p>
        </w:tc>
        <w:tc>
          <w:tcPr>
            <w:tcW w:w="171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bCs/>
                <w:sz w:val="18"/>
              </w:rPr>
            </w:pPr>
            <w:r>
              <w:rPr>
                <w:rFonts w:ascii="宋体" w:hint="eastAsia"/>
                <w:bCs/>
                <w:sz w:val="18"/>
              </w:rPr>
              <w:t>检测参数</w:t>
            </w:r>
          </w:p>
        </w:tc>
        <w:tc>
          <w:tcPr>
            <w:tcW w:w="84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bCs/>
                <w:sz w:val="18"/>
              </w:rPr>
            </w:pPr>
            <w:r>
              <w:rPr>
                <w:rFonts w:ascii="宋体" w:hint="eastAsia"/>
                <w:bCs/>
                <w:sz w:val="18"/>
              </w:rPr>
              <w:t>检验批容量</w:t>
            </w:r>
          </w:p>
        </w:tc>
        <w:tc>
          <w:tcPr>
            <w:tcW w:w="91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bCs/>
                <w:sz w:val="18"/>
              </w:rPr>
            </w:pPr>
            <w:r>
              <w:rPr>
                <w:rFonts w:ascii="宋体" w:hint="eastAsia"/>
                <w:bCs/>
                <w:sz w:val="18"/>
              </w:rPr>
              <w:t>计划检测批次</w:t>
            </w:r>
          </w:p>
        </w:tc>
        <w:tc>
          <w:tcPr>
            <w:tcW w:w="81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bCs/>
                <w:sz w:val="18"/>
              </w:rPr>
            </w:pPr>
            <w:r>
              <w:rPr>
                <w:rFonts w:ascii="宋体" w:hint="eastAsia"/>
                <w:bCs/>
                <w:sz w:val="18"/>
              </w:rPr>
              <w:t>计划检测节点</w:t>
            </w:r>
          </w:p>
        </w:tc>
        <w:tc>
          <w:tcPr>
            <w:tcW w:w="1374"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bCs/>
                <w:sz w:val="18"/>
              </w:rPr>
            </w:pPr>
            <w:r>
              <w:rPr>
                <w:rFonts w:ascii="宋体" w:hint="eastAsia"/>
                <w:bCs/>
                <w:sz w:val="18"/>
              </w:rPr>
              <w:t>抽样依据</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bCs/>
                <w:sz w:val="18"/>
              </w:rPr>
            </w:pPr>
            <w:r>
              <w:rPr>
                <w:rFonts w:ascii="宋体" w:hint="eastAsia"/>
                <w:bCs/>
                <w:sz w:val="18"/>
              </w:rPr>
              <w:t>单价（元）</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bCs/>
                <w:sz w:val="18"/>
              </w:rPr>
            </w:pPr>
            <w:r>
              <w:rPr>
                <w:rFonts w:ascii="宋体" w:hint="eastAsia"/>
                <w:bCs/>
                <w:sz w:val="18"/>
              </w:rPr>
              <w:t>总价</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bCs/>
                <w:sz w:val="18"/>
              </w:rPr>
            </w:pPr>
            <w:r>
              <w:rPr>
                <w:rFonts w:ascii="宋体" w:hint="eastAsia"/>
                <w:bCs/>
                <w:sz w:val="18"/>
              </w:rPr>
              <w:t>备注</w:t>
            </w:r>
          </w:p>
        </w:tc>
      </w:tr>
      <w:tr w:rsidR="006F18B0">
        <w:trPr>
          <w:cantSplit/>
          <w:trHeight w:val="385"/>
          <w:jc w:val="center"/>
        </w:trPr>
        <w:tc>
          <w:tcPr>
            <w:tcW w:w="60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5"/>
              </w:numPr>
              <w:spacing w:line="240" w:lineRule="auto"/>
              <w:jc w:val="center"/>
              <w:rPr>
                <w:rFonts w:ascii="宋体"/>
                <w:sz w:val="18"/>
              </w:rPr>
            </w:pPr>
          </w:p>
        </w:tc>
        <w:tc>
          <w:tcPr>
            <w:tcW w:w="117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010902001</w:t>
            </w:r>
          </w:p>
        </w:tc>
        <w:tc>
          <w:tcPr>
            <w:tcW w:w="1055"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屋面卷材防水</w:t>
            </w:r>
          </w:p>
        </w:tc>
        <w:tc>
          <w:tcPr>
            <w:tcW w:w="674"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卷</w:t>
            </w:r>
          </w:p>
        </w:tc>
        <w:tc>
          <w:tcPr>
            <w:tcW w:w="73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200</w:t>
            </w:r>
            <w:r>
              <w:rPr>
                <w:rFonts w:ascii="宋体" w:hAnsi="宋体" w:hint="eastAsia"/>
                <w:sz w:val="18"/>
              </w:rPr>
              <w:t>0</w:t>
            </w:r>
          </w:p>
        </w:tc>
        <w:tc>
          <w:tcPr>
            <w:tcW w:w="9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SBS</w:t>
            </w:r>
            <w:r>
              <w:rPr>
                <w:rFonts w:ascii="宋体" w:hAnsi="宋体" w:hint="eastAsia"/>
                <w:sz w:val="18"/>
              </w:rPr>
              <w:t>防水卷材</w:t>
            </w:r>
          </w:p>
        </w:tc>
        <w:tc>
          <w:tcPr>
            <w:tcW w:w="171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可溶物含量、拉力、</w:t>
            </w:r>
            <w:proofErr w:type="gramStart"/>
            <w:r>
              <w:rPr>
                <w:rFonts w:ascii="宋体" w:hAnsi="宋体" w:hint="eastAsia"/>
                <w:sz w:val="18"/>
              </w:rPr>
              <w:t>最大力时</w:t>
            </w:r>
            <w:proofErr w:type="gramEnd"/>
            <w:r>
              <w:rPr>
                <w:rFonts w:ascii="宋体" w:hAnsi="宋体" w:hint="eastAsia"/>
                <w:sz w:val="18"/>
              </w:rPr>
              <w:t>延伸率、耐热度、低温柔度、</w:t>
            </w:r>
            <w:proofErr w:type="gramStart"/>
            <w:r>
              <w:rPr>
                <w:rFonts w:ascii="宋体" w:hAnsi="宋体" w:hint="eastAsia"/>
                <w:sz w:val="18"/>
              </w:rPr>
              <w:t>不</w:t>
            </w:r>
            <w:proofErr w:type="gramEnd"/>
            <w:r>
              <w:rPr>
                <w:rFonts w:ascii="宋体" w:hAnsi="宋体" w:hint="eastAsia"/>
                <w:sz w:val="18"/>
              </w:rPr>
              <w:t>透水性、浸水后质量增加</w:t>
            </w:r>
          </w:p>
        </w:tc>
        <w:tc>
          <w:tcPr>
            <w:tcW w:w="84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w:t>
            </w:r>
          </w:p>
        </w:tc>
        <w:tc>
          <w:tcPr>
            <w:tcW w:w="91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1</w:t>
            </w:r>
            <w:r>
              <w:rPr>
                <w:rFonts w:ascii="宋体" w:hAnsi="宋体" w:hint="eastAsia"/>
                <w:sz w:val="18"/>
              </w:rPr>
              <w:t>组</w:t>
            </w:r>
          </w:p>
        </w:tc>
        <w:tc>
          <w:tcPr>
            <w:tcW w:w="81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材料进场后</w:t>
            </w:r>
          </w:p>
        </w:tc>
        <w:tc>
          <w:tcPr>
            <w:tcW w:w="1374"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sz w:val="18"/>
              </w:rPr>
            </w:pPr>
            <w:r>
              <w:rPr>
                <w:rFonts w:ascii="宋体" w:hAnsi="宋体"/>
                <w:sz w:val="18"/>
              </w:rPr>
              <w:t>GB50207-2012/</w:t>
            </w:r>
            <w:r>
              <w:rPr>
                <w:rFonts w:ascii="宋体" w:hAnsi="宋体" w:hint="eastAsia"/>
                <w:sz w:val="18"/>
              </w:rPr>
              <w:t>附录</w:t>
            </w:r>
            <w:r>
              <w:rPr>
                <w:rFonts w:ascii="宋体" w:hAnsi="宋体"/>
                <w:sz w:val="18"/>
              </w:rPr>
              <w:t>A</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1800/组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r>
      <w:tr w:rsidR="006F18B0">
        <w:trPr>
          <w:cantSplit/>
          <w:trHeight w:val="385"/>
          <w:jc w:val="center"/>
        </w:trPr>
        <w:tc>
          <w:tcPr>
            <w:tcW w:w="60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5"/>
              </w:numPr>
              <w:spacing w:line="240" w:lineRule="auto"/>
              <w:jc w:val="center"/>
              <w:rPr>
                <w:rFonts w:ascii="宋体"/>
                <w:sz w:val="18"/>
              </w:rPr>
            </w:pPr>
          </w:p>
        </w:tc>
        <w:tc>
          <w:tcPr>
            <w:tcW w:w="117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010902002</w:t>
            </w:r>
          </w:p>
        </w:tc>
        <w:tc>
          <w:tcPr>
            <w:tcW w:w="1055"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屋面涂膜防水</w:t>
            </w:r>
          </w:p>
        </w:tc>
        <w:tc>
          <w:tcPr>
            <w:tcW w:w="674"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t</w:t>
            </w:r>
          </w:p>
        </w:tc>
        <w:tc>
          <w:tcPr>
            <w:tcW w:w="73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4.5</w:t>
            </w:r>
          </w:p>
        </w:tc>
        <w:tc>
          <w:tcPr>
            <w:tcW w:w="9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聚合物水泥防水涂料</w:t>
            </w:r>
          </w:p>
        </w:tc>
        <w:tc>
          <w:tcPr>
            <w:tcW w:w="171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固体含量、拉伸强度、断裂伸长率、低温柔性、</w:t>
            </w:r>
            <w:proofErr w:type="gramStart"/>
            <w:r>
              <w:rPr>
                <w:rFonts w:ascii="宋体" w:hAnsi="宋体" w:cs="宋体" w:hint="eastAsia"/>
                <w:sz w:val="18"/>
              </w:rPr>
              <w:t>不</w:t>
            </w:r>
            <w:proofErr w:type="gramEnd"/>
            <w:r>
              <w:rPr>
                <w:rFonts w:ascii="宋体" w:hAnsi="宋体" w:cs="宋体" w:hint="eastAsia"/>
                <w:sz w:val="18"/>
              </w:rPr>
              <w:t>透水性、抗折强度、抗压强度</w:t>
            </w:r>
          </w:p>
        </w:tc>
        <w:tc>
          <w:tcPr>
            <w:tcW w:w="84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cs="宋体" w:hint="eastAsia"/>
                <w:sz w:val="18"/>
              </w:rPr>
              <w:t>每10t为一批，不足10t按一批抽样。</w:t>
            </w:r>
          </w:p>
        </w:tc>
        <w:tc>
          <w:tcPr>
            <w:tcW w:w="91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20组</w:t>
            </w:r>
          </w:p>
        </w:tc>
        <w:tc>
          <w:tcPr>
            <w:tcW w:w="81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材料进场后</w:t>
            </w:r>
          </w:p>
        </w:tc>
        <w:tc>
          <w:tcPr>
            <w:tcW w:w="1374"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sz w:val="18"/>
              </w:rPr>
              <w:t>GB50207-2012/</w:t>
            </w:r>
            <w:r>
              <w:rPr>
                <w:rFonts w:ascii="宋体" w:hAnsi="宋体" w:hint="eastAsia"/>
                <w:sz w:val="18"/>
              </w:rPr>
              <w:t>附录</w:t>
            </w:r>
            <w:r>
              <w:rPr>
                <w:rFonts w:ascii="宋体" w:hAnsi="宋体"/>
                <w:sz w:val="18"/>
              </w:rPr>
              <w:t>A</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hint="eastAsia"/>
                <w:sz w:val="18"/>
              </w:rPr>
              <w:t>1040/组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hAns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hAnsi="宋体"/>
                <w:sz w:val="18"/>
              </w:rPr>
            </w:pPr>
          </w:p>
        </w:tc>
      </w:tr>
      <w:tr w:rsidR="006F18B0">
        <w:trPr>
          <w:cantSplit/>
          <w:trHeight w:val="385"/>
          <w:jc w:val="center"/>
        </w:trPr>
        <w:tc>
          <w:tcPr>
            <w:tcW w:w="60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5"/>
              </w:numPr>
              <w:spacing w:line="240" w:lineRule="auto"/>
              <w:jc w:val="center"/>
              <w:rPr>
                <w:rFonts w:ascii="宋体"/>
                <w:sz w:val="18"/>
              </w:rPr>
            </w:pPr>
          </w:p>
        </w:tc>
        <w:tc>
          <w:tcPr>
            <w:tcW w:w="117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01090200</w:t>
            </w:r>
            <w:r>
              <w:rPr>
                <w:rFonts w:ascii="宋体" w:hAnsi="宋体" w:hint="eastAsia"/>
                <w:sz w:val="18"/>
              </w:rPr>
              <w:t>3</w:t>
            </w:r>
          </w:p>
        </w:tc>
        <w:tc>
          <w:tcPr>
            <w:tcW w:w="1055"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cs="宋体" w:hint="eastAsia"/>
                <w:sz w:val="18"/>
              </w:rPr>
              <w:t>接缝密封防水</w:t>
            </w:r>
          </w:p>
        </w:tc>
        <w:tc>
          <w:tcPr>
            <w:tcW w:w="674"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t</w:t>
            </w:r>
          </w:p>
        </w:tc>
        <w:tc>
          <w:tcPr>
            <w:tcW w:w="73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1</w:t>
            </w:r>
          </w:p>
        </w:tc>
        <w:tc>
          <w:tcPr>
            <w:tcW w:w="9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改性石油沥青密封材料</w:t>
            </w:r>
          </w:p>
        </w:tc>
        <w:tc>
          <w:tcPr>
            <w:tcW w:w="171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耐热性、低温柔性、拉伸粘结强度、施工度</w:t>
            </w:r>
          </w:p>
        </w:tc>
        <w:tc>
          <w:tcPr>
            <w:tcW w:w="84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每1t产品抽取两份样品，一份检测，一份备样。</w:t>
            </w:r>
          </w:p>
        </w:tc>
        <w:tc>
          <w:tcPr>
            <w:tcW w:w="91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1次</w:t>
            </w:r>
          </w:p>
        </w:tc>
        <w:tc>
          <w:tcPr>
            <w:tcW w:w="81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材料进场后</w:t>
            </w:r>
          </w:p>
        </w:tc>
        <w:tc>
          <w:tcPr>
            <w:tcW w:w="1374"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sz w:val="18"/>
              </w:rPr>
              <w:t>GB50207-2012/</w:t>
            </w:r>
            <w:r>
              <w:rPr>
                <w:rFonts w:ascii="宋体" w:hAnsi="宋体" w:hint="eastAsia"/>
                <w:sz w:val="18"/>
              </w:rPr>
              <w:t>附录</w:t>
            </w:r>
            <w:r>
              <w:rPr>
                <w:rFonts w:ascii="宋体" w:hAnsi="宋体"/>
                <w:sz w:val="18"/>
              </w:rPr>
              <w:t>A</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hint="eastAsia"/>
                <w:sz w:val="18"/>
              </w:rPr>
              <w:t>620/组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hAns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hAnsi="宋体"/>
                <w:sz w:val="18"/>
              </w:rPr>
            </w:pPr>
          </w:p>
        </w:tc>
      </w:tr>
      <w:tr w:rsidR="006F18B0">
        <w:trPr>
          <w:cantSplit/>
          <w:trHeight w:val="385"/>
          <w:jc w:val="center"/>
        </w:trPr>
        <w:tc>
          <w:tcPr>
            <w:tcW w:w="60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5"/>
              </w:numPr>
              <w:spacing w:line="240" w:lineRule="auto"/>
              <w:jc w:val="center"/>
              <w:rPr>
                <w:rFonts w:ascii="宋体"/>
                <w:sz w:val="18"/>
              </w:rPr>
            </w:pPr>
          </w:p>
        </w:tc>
        <w:tc>
          <w:tcPr>
            <w:tcW w:w="117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011001001</w:t>
            </w:r>
          </w:p>
        </w:tc>
        <w:tc>
          <w:tcPr>
            <w:tcW w:w="1055"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保温隔热屋面</w:t>
            </w:r>
          </w:p>
        </w:tc>
        <w:tc>
          <w:tcPr>
            <w:tcW w:w="674"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m</w:t>
            </w:r>
            <w:r>
              <w:rPr>
                <w:rFonts w:ascii="宋体" w:hAnsi="宋体"/>
                <w:sz w:val="18"/>
                <w:vertAlign w:val="superscript"/>
              </w:rPr>
              <w:t>2</w:t>
            </w:r>
          </w:p>
        </w:tc>
        <w:tc>
          <w:tcPr>
            <w:tcW w:w="73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1553.16</w:t>
            </w:r>
          </w:p>
        </w:tc>
        <w:tc>
          <w:tcPr>
            <w:tcW w:w="9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复合材料保温板</w:t>
            </w:r>
          </w:p>
        </w:tc>
        <w:tc>
          <w:tcPr>
            <w:tcW w:w="171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密度、导热系数</w:t>
            </w:r>
          </w:p>
          <w:p w:rsidR="006F18B0" w:rsidRDefault="006E1A43">
            <w:pPr>
              <w:spacing w:line="240" w:lineRule="auto"/>
              <w:jc w:val="center"/>
              <w:rPr>
                <w:rFonts w:ascii="宋体"/>
                <w:sz w:val="18"/>
              </w:rPr>
            </w:pPr>
            <w:r>
              <w:rPr>
                <w:rFonts w:ascii="宋体" w:hAnsi="宋体" w:hint="eastAsia"/>
                <w:sz w:val="18"/>
              </w:rPr>
              <w:t>压缩强度、吸水率、燃烧性能</w:t>
            </w:r>
          </w:p>
        </w:tc>
        <w:tc>
          <w:tcPr>
            <w:tcW w:w="84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每</w:t>
            </w:r>
            <w:r>
              <w:rPr>
                <w:rFonts w:ascii="宋体" w:hAnsi="宋体"/>
                <w:sz w:val="18"/>
              </w:rPr>
              <w:t>1000m</w:t>
            </w:r>
            <w:r>
              <w:rPr>
                <w:rFonts w:ascii="宋体" w:hAnsi="宋体"/>
                <w:sz w:val="18"/>
                <w:vertAlign w:val="superscript"/>
              </w:rPr>
              <w:t>2</w:t>
            </w:r>
            <w:r>
              <w:rPr>
                <w:rFonts w:ascii="宋体" w:hAnsi="宋体" w:hint="eastAsia"/>
                <w:sz w:val="18"/>
              </w:rPr>
              <w:t>抽检</w:t>
            </w:r>
            <w:r>
              <w:rPr>
                <w:rFonts w:ascii="宋体" w:hAnsi="宋体"/>
                <w:sz w:val="18"/>
              </w:rPr>
              <w:t>1</w:t>
            </w:r>
            <w:r>
              <w:rPr>
                <w:rFonts w:ascii="宋体" w:hAnsi="宋体" w:hint="eastAsia"/>
                <w:sz w:val="18"/>
              </w:rPr>
              <w:t>次</w:t>
            </w:r>
          </w:p>
        </w:tc>
        <w:tc>
          <w:tcPr>
            <w:tcW w:w="91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1组</w:t>
            </w:r>
          </w:p>
        </w:tc>
        <w:tc>
          <w:tcPr>
            <w:tcW w:w="81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材料进场后</w:t>
            </w:r>
          </w:p>
        </w:tc>
        <w:tc>
          <w:tcPr>
            <w:tcW w:w="1374"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sz w:val="18"/>
              </w:rPr>
            </w:pPr>
            <w:r>
              <w:rPr>
                <w:rFonts w:ascii="宋体" w:hAnsi="宋体" w:cs="宋体" w:hint="eastAsia"/>
                <w:sz w:val="18"/>
              </w:rPr>
              <w:t>DGJ32/J19-2015</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1160/组；燃烧性能[B1(C)级]6600元/组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r>
      <w:tr w:rsidR="006F18B0">
        <w:trPr>
          <w:cantSplit/>
          <w:trHeight w:val="385"/>
          <w:jc w:val="center"/>
        </w:trPr>
        <w:tc>
          <w:tcPr>
            <w:tcW w:w="60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5"/>
              </w:numPr>
              <w:spacing w:line="240" w:lineRule="auto"/>
              <w:jc w:val="center"/>
              <w:rPr>
                <w:rFonts w:ascii="宋体"/>
                <w:sz w:val="18"/>
              </w:rPr>
            </w:pPr>
          </w:p>
        </w:tc>
        <w:tc>
          <w:tcPr>
            <w:tcW w:w="117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010901001</w:t>
            </w:r>
          </w:p>
        </w:tc>
        <w:tc>
          <w:tcPr>
            <w:tcW w:w="1055"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屋面</w:t>
            </w:r>
          </w:p>
        </w:tc>
        <w:tc>
          <w:tcPr>
            <w:tcW w:w="674"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m</w:t>
            </w:r>
            <w:r>
              <w:rPr>
                <w:rFonts w:ascii="宋体" w:hAnsi="宋体"/>
                <w:sz w:val="18"/>
                <w:vertAlign w:val="superscript"/>
              </w:rPr>
              <w:t>3</w:t>
            </w:r>
          </w:p>
        </w:tc>
        <w:tc>
          <w:tcPr>
            <w:tcW w:w="73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209</w:t>
            </w:r>
          </w:p>
        </w:tc>
        <w:tc>
          <w:tcPr>
            <w:tcW w:w="9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水泥砂浆</w:t>
            </w:r>
          </w:p>
        </w:tc>
        <w:tc>
          <w:tcPr>
            <w:tcW w:w="171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抗压强度</w:t>
            </w:r>
          </w:p>
        </w:tc>
        <w:tc>
          <w:tcPr>
            <w:tcW w:w="84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1000</w:t>
            </w:r>
          </w:p>
        </w:tc>
        <w:tc>
          <w:tcPr>
            <w:tcW w:w="91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3组</w:t>
            </w:r>
          </w:p>
        </w:tc>
        <w:tc>
          <w:tcPr>
            <w:tcW w:w="81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施工时制作样品</w:t>
            </w:r>
          </w:p>
        </w:tc>
        <w:tc>
          <w:tcPr>
            <w:tcW w:w="1374"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hint="eastAsia"/>
                <w:sz w:val="18"/>
              </w:rPr>
              <w:t>JGJ/T220-2010</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hint="eastAsia"/>
                <w:sz w:val="18"/>
              </w:rPr>
              <w:t>80/组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hAns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hAnsi="宋体"/>
                <w:sz w:val="18"/>
              </w:rPr>
            </w:pPr>
          </w:p>
        </w:tc>
      </w:tr>
      <w:tr w:rsidR="006F18B0">
        <w:trPr>
          <w:cantSplit/>
          <w:trHeight w:val="385"/>
          <w:jc w:val="center"/>
        </w:trPr>
        <w:tc>
          <w:tcPr>
            <w:tcW w:w="60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5"/>
              </w:numPr>
              <w:spacing w:line="240" w:lineRule="auto"/>
              <w:jc w:val="center"/>
              <w:rPr>
                <w:rFonts w:ascii="宋体"/>
                <w:sz w:val="18"/>
              </w:rPr>
            </w:pPr>
          </w:p>
        </w:tc>
        <w:tc>
          <w:tcPr>
            <w:tcW w:w="117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010</w:t>
            </w:r>
            <w:r>
              <w:rPr>
                <w:rFonts w:ascii="宋体" w:hAnsi="宋体" w:hint="eastAsia"/>
                <w:sz w:val="18"/>
              </w:rPr>
              <w:t>902003</w:t>
            </w:r>
          </w:p>
        </w:tc>
        <w:tc>
          <w:tcPr>
            <w:tcW w:w="1055"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屋面刚性层</w:t>
            </w:r>
          </w:p>
        </w:tc>
        <w:tc>
          <w:tcPr>
            <w:tcW w:w="674"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m</w:t>
            </w:r>
            <w:r>
              <w:rPr>
                <w:rFonts w:ascii="宋体" w:hAnsi="宋体"/>
                <w:sz w:val="18"/>
                <w:vertAlign w:val="superscript"/>
              </w:rPr>
              <w:t>3</w:t>
            </w:r>
          </w:p>
        </w:tc>
        <w:tc>
          <w:tcPr>
            <w:tcW w:w="73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20</w:t>
            </w:r>
          </w:p>
        </w:tc>
        <w:tc>
          <w:tcPr>
            <w:tcW w:w="9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C</w:t>
            </w:r>
            <w:r>
              <w:rPr>
                <w:rFonts w:ascii="宋体" w:hAnsi="宋体"/>
                <w:sz w:val="18"/>
              </w:rPr>
              <w:t>30</w:t>
            </w:r>
            <w:r>
              <w:rPr>
                <w:rFonts w:ascii="宋体" w:hAnsi="宋体" w:hint="eastAsia"/>
                <w:sz w:val="18"/>
              </w:rPr>
              <w:t>细石混凝土</w:t>
            </w:r>
          </w:p>
        </w:tc>
        <w:tc>
          <w:tcPr>
            <w:tcW w:w="171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proofErr w:type="gramStart"/>
            <w:r>
              <w:rPr>
                <w:rFonts w:ascii="宋体" w:hAnsi="宋体" w:hint="eastAsia"/>
                <w:sz w:val="18"/>
              </w:rPr>
              <w:t>标养试</w:t>
            </w:r>
            <w:proofErr w:type="gramEnd"/>
            <w:r>
              <w:rPr>
                <w:rFonts w:ascii="宋体" w:hAnsi="宋体" w:hint="eastAsia"/>
                <w:sz w:val="18"/>
              </w:rPr>
              <w:t>块抗压强度</w:t>
            </w:r>
          </w:p>
        </w:tc>
        <w:tc>
          <w:tcPr>
            <w:tcW w:w="84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100</w:t>
            </w:r>
          </w:p>
        </w:tc>
        <w:tc>
          <w:tcPr>
            <w:tcW w:w="91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1</w:t>
            </w:r>
            <w:r>
              <w:rPr>
                <w:rFonts w:ascii="宋体" w:hAnsi="宋体" w:hint="eastAsia"/>
                <w:sz w:val="18"/>
              </w:rPr>
              <w:t>组</w:t>
            </w:r>
          </w:p>
        </w:tc>
        <w:tc>
          <w:tcPr>
            <w:tcW w:w="81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混凝土浇筑后</w:t>
            </w:r>
          </w:p>
        </w:tc>
        <w:tc>
          <w:tcPr>
            <w:tcW w:w="1374"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sz w:val="18"/>
              </w:rPr>
            </w:pPr>
            <w:r>
              <w:rPr>
                <w:rFonts w:ascii="宋体" w:hAnsi="宋体"/>
                <w:sz w:val="18"/>
              </w:rPr>
              <w:t>GB50204-2015/7.3.5</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90/组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r>
      <w:tr w:rsidR="006F18B0">
        <w:trPr>
          <w:cantSplit/>
          <w:trHeight w:val="385"/>
          <w:jc w:val="center"/>
        </w:trPr>
        <w:tc>
          <w:tcPr>
            <w:tcW w:w="60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5"/>
              </w:numPr>
              <w:spacing w:line="240" w:lineRule="auto"/>
              <w:jc w:val="center"/>
              <w:rPr>
                <w:rFonts w:ascii="宋体"/>
                <w:sz w:val="18"/>
              </w:rPr>
            </w:pPr>
          </w:p>
        </w:tc>
        <w:tc>
          <w:tcPr>
            <w:tcW w:w="117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010</w:t>
            </w:r>
            <w:r>
              <w:rPr>
                <w:rFonts w:ascii="宋体" w:hAnsi="宋体" w:hint="eastAsia"/>
                <w:sz w:val="18"/>
              </w:rPr>
              <w:t>902003</w:t>
            </w:r>
          </w:p>
        </w:tc>
        <w:tc>
          <w:tcPr>
            <w:tcW w:w="1055"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屋面刚性层</w:t>
            </w:r>
          </w:p>
        </w:tc>
        <w:tc>
          <w:tcPr>
            <w:tcW w:w="674"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m</w:t>
            </w:r>
            <w:r>
              <w:rPr>
                <w:rFonts w:ascii="宋体" w:hAnsi="宋体"/>
                <w:sz w:val="18"/>
                <w:vertAlign w:val="superscript"/>
              </w:rPr>
              <w:t>3</w:t>
            </w:r>
          </w:p>
        </w:tc>
        <w:tc>
          <w:tcPr>
            <w:tcW w:w="73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714</w:t>
            </w:r>
          </w:p>
        </w:tc>
        <w:tc>
          <w:tcPr>
            <w:tcW w:w="92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C</w:t>
            </w:r>
            <w:r>
              <w:rPr>
                <w:rFonts w:ascii="宋体" w:hAnsi="宋体"/>
                <w:sz w:val="18"/>
              </w:rPr>
              <w:t>20</w:t>
            </w:r>
            <w:r>
              <w:rPr>
                <w:rFonts w:ascii="宋体" w:hAnsi="宋体" w:hint="eastAsia"/>
                <w:sz w:val="18"/>
              </w:rPr>
              <w:t>细石混凝土</w:t>
            </w:r>
          </w:p>
        </w:tc>
        <w:tc>
          <w:tcPr>
            <w:tcW w:w="171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proofErr w:type="gramStart"/>
            <w:r>
              <w:rPr>
                <w:rFonts w:ascii="宋体" w:hAnsi="宋体" w:hint="eastAsia"/>
                <w:sz w:val="18"/>
              </w:rPr>
              <w:t>标养试</w:t>
            </w:r>
            <w:proofErr w:type="gramEnd"/>
            <w:r>
              <w:rPr>
                <w:rFonts w:ascii="宋体" w:hAnsi="宋体" w:hint="eastAsia"/>
                <w:sz w:val="18"/>
              </w:rPr>
              <w:t>块抗压强度</w:t>
            </w:r>
          </w:p>
        </w:tc>
        <w:tc>
          <w:tcPr>
            <w:tcW w:w="84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100</w:t>
            </w:r>
          </w:p>
        </w:tc>
        <w:tc>
          <w:tcPr>
            <w:tcW w:w="91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8组</w:t>
            </w:r>
          </w:p>
        </w:tc>
        <w:tc>
          <w:tcPr>
            <w:tcW w:w="81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混凝土浇筑后</w:t>
            </w:r>
          </w:p>
        </w:tc>
        <w:tc>
          <w:tcPr>
            <w:tcW w:w="1374"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sz w:val="18"/>
              </w:rPr>
            </w:pPr>
            <w:r>
              <w:rPr>
                <w:rFonts w:ascii="宋体" w:hAnsi="宋体"/>
                <w:sz w:val="18"/>
              </w:rPr>
              <w:t>GB50204-2015/7.3.5</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90/组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r>
    </w:tbl>
    <w:p w:rsidR="006F18B0" w:rsidRDefault="006E1A43">
      <w:pPr>
        <w:ind w:firstLineChars="200" w:firstLine="562"/>
        <w:jc w:val="center"/>
        <w:rPr>
          <w:rFonts w:ascii="黑体" w:eastAsia="黑体" w:hAnsi="黑体"/>
          <w:bCs/>
          <w:kern w:val="44"/>
        </w:rPr>
      </w:pPr>
      <w:r>
        <w:rPr>
          <w:b/>
          <w:bCs/>
          <w:kern w:val="44"/>
          <w:sz w:val="28"/>
          <w:szCs w:val="30"/>
        </w:rPr>
        <w:br w:type="page"/>
      </w:r>
      <w:r>
        <w:rPr>
          <w:rFonts w:ascii="黑体" w:eastAsia="黑体" w:hAnsi="黑体"/>
          <w:bCs/>
          <w:kern w:val="44"/>
        </w:rPr>
        <w:lastRenderedPageBreak/>
        <w:t>5、建设工程质量检测计划表（建筑给水排水及供暖分部）</w:t>
      </w:r>
    </w:p>
    <w:tbl>
      <w:tblPr>
        <w:tblW w:w="13121" w:type="dxa"/>
        <w:jc w:val="center"/>
        <w:tblLayout w:type="fixed"/>
        <w:tblCellMar>
          <w:left w:w="0" w:type="dxa"/>
          <w:right w:w="0" w:type="dxa"/>
        </w:tblCellMar>
        <w:tblLook w:val="04A0" w:firstRow="1" w:lastRow="0" w:firstColumn="1" w:lastColumn="0" w:noHBand="0" w:noVBand="1"/>
      </w:tblPr>
      <w:tblGrid>
        <w:gridCol w:w="499"/>
        <w:gridCol w:w="1156"/>
        <w:gridCol w:w="1085"/>
        <w:gridCol w:w="677"/>
        <w:gridCol w:w="593"/>
        <w:gridCol w:w="1134"/>
        <w:gridCol w:w="1323"/>
        <w:gridCol w:w="1371"/>
        <w:gridCol w:w="724"/>
        <w:gridCol w:w="818"/>
        <w:gridCol w:w="1718"/>
        <w:gridCol w:w="889"/>
        <w:gridCol w:w="567"/>
        <w:gridCol w:w="567"/>
      </w:tblGrid>
      <w:tr w:rsidR="006F18B0">
        <w:trPr>
          <w:trHeight w:val="77"/>
          <w:jc w:val="center"/>
        </w:trPr>
        <w:tc>
          <w:tcPr>
            <w:tcW w:w="49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bCs/>
                <w:sz w:val="18"/>
              </w:rPr>
            </w:pPr>
            <w:r>
              <w:rPr>
                <w:bCs/>
                <w:sz w:val="18"/>
              </w:rPr>
              <w:t>序号</w:t>
            </w:r>
          </w:p>
        </w:tc>
        <w:tc>
          <w:tcPr>
            <w:tcW w:w="1156"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bCs/>
                <w:sz w:val="18"/>
              </w:rPr>
            </w:pPr>
            <w:r>
              <w:rPr>
                <w:bCs/>
                <w:sz w:val="18"/>
              </w:rPr>
              <w:t>项目编码</w:t>
            </w:r>
          </w:p>
        </w:tc>
        <w:tc>
          <w:tcPr>
            <w:tcW w:w="108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bCs/>
                <w:sz w:val="18"/>
              </w:rPr>
            </w:pPr>
            <w:r>
              <w:rPr>
                <w:bCs/>
                <w:sz w:val="18"/>
              </w:rPr>
              <w:t>项目名称</w:t>
            </w:r>
          </w:p>
        </w:tc>
        <w:tc>
          <w:tcPr>
            <w:tcW w:w="67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bCs/>
                <w:sz w:val="18"/>
              </w:rPr>
            </w:pPr>
            <w:r>
              <w:rPr>
                <w:bCs/>
                <w:sz w:val="18"/>
              </w:rPr>
              <w:t>计量单位</w:t>
            </w:r>
          </w:p>
        </w:tc>
        <w:tc>
          <w:tcPr>
            <w:tcW w:w="59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bCs/>
                <w:sz w:val="18"/>
              </w:rPr>
            </w:pPr>
            <w:r>
              <w:rPr>
                <w:bCs/>
                <w:sz w:val="18"/>
              </w:rPr>
              <w:t>工程量</w:t>
            </w: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bCs/>
                <w:sz w:val="18"/>
              </w:rPr>
            </w:pPr>
            <w:r>
              <w:rPr>
                <w:bCs/>
                <w:sz w:val="18"/>
              </w:rPr>
              <w:t>检测项目</w:t>
            </w:r>
          </w:p>
        </w:tc>
        <w:tc>
          <w:tcPr>
            <w:tcW w:w="132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bCs/>
                <w:sz w:val="18"/>
              </w:rPr>
            </w:pPr>
            <w:r>
              <w:rPr>
                <w:bCs/>
                <w:sz w:val="18"/>
              </w:rPr>
              <w:t>检测参数</w:t>
            </w:r>
          </w:p>
        </w:tc>
        <w:tc>
          <w:tcPr>
            <w:tcW w:w="1371"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bCs/>
                <w:sz w:val="18"/>
              </w:rPr>
            </w:pPr>
            <w:r>
              <w:rPr>
                <w:bCs/>
                <w:sz w:val="18"/>
              </w:rPr>
              <w:t>检验批容量</w:t>
            </w:r>
          </w:p>
        </w:tc>
        <w:tc>
          <w:tcPr>
            <w:tcW w:w="7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bCs/>
                <w:sz w:val="18"/>
              </w:rPr>
            </w:pPr>
            <w:r>
              <w:rPr>
                <w:bCs/>
                <w:sz w:val="18"/>
              </w:rPr>
              <w:t>计划检测批次</w:t>
            </w:r>
          </w:p>
        </w:tc>
        <w:tc>
          <w:tcPr>
            <w:tcW w:w="81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bCs/>
                <w:sz w:val="18"/>
              </w:rPr>
            </w:pPr>
            <w:r>
              <w:rPr>
                <w:bCs/>
                <w:sz w:val="18"/>
              </w:rPr>
              <w:t>计划检测节点</w:t>
            </w:r>
          </w:p>
        </w:tc>
        <w:tc>
          <w:tcPr>
            <w:tcW w:w="1718"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bCs/>
                <w:sz w:val="18"/>
              </w:rPr>
            </w:pPr>
            <w:r>
              <w:rPr>
                <w:bCs/>
                <w:sz w:val="18"/>
              </w:rPr>
              <w:t>抽样依据</w:t>
            </w:r>
          </w:p>
        </w:tc>
        <w:tc>
          <w:tcPr>
            <w:tcW w:w="889"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bCs/>
                <w:sz w:val="18"/>
              </w:rPr>
            </w:pPr>
            <w:r>
              <w:rPr>
                <w:rFonts w:hint="eastAsia"/>
                <w:bCs/>
                <w:sz w:val="18"/>
              </w:rPr>
              <w:t>单价（元）</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bCs/>
                <w:sz w:val="18"/>
              </w:rPr>
            </w:pPr>
            <w:r>
              <w:rPr>
                <w:rFonts w:hint="eastAsia"/>
                <w:bCs/>
                <w:sz w:val="18"/>
              </w:rPr>
              <w:t>总价</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bCs/>
                <w:sz w:val="18"/>
              </w:rPr>
            </w:pPr>
            <w:r>
              <w:rPr>
                <w:bCs/>
                <w:sz w:val="18"/>
              </w:rPr>
              <w:t>备注</w:t>
            </w:r>
          </w:p>
        </w:tc>
      </w:tr>
      <w:tr w:rsidR="006F18B0">
        <w:trPr>
          <w:trHeight w:val="77"/>
          <w:jc w:val="center"/>
        </w:trPr>
        <w:tc>
          <w:tcPr>
            <w:tcW w:w="49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6"/>
              </w:numPr>
              <w:spacing w:line="240" w:lineRule="auto"/>
              <w:jc w:val="center"/>
              <w:rPr>
                <w:rFonts w:ascii="宋体"/>
                <w:sz w:val="18"/>
              </w:rPr>
            </w:pPr>
          </w:p>
        </w:tc>
        <w:tc>
          <w:tcPr>
            <w:tcW w:w="1156"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031001002</w:t>
            </w:r>
          </w:p>
        </w:tc>
        <w:tc>
          <w:tcPr>
            <w:tcW w:w="1085"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空调供回水</w:t>
            </w:r>
          </w:p>
        </w:tc>
        <w:tc>
          <w:tcPr>
            <w:tcW w:w="677"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t</w:t>
            </w:r>
          </w:p>
        </w:tc>
        <w:tc>
          <w:tcPr>
            <w:tcW w:w="59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25</w:t>
            </w: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无缝钢管</w:t>
            </w:r>
          </w:p>
        </w:tc>
        <w:tc>
          <w:tcPr>
            <w:tcW w:w="132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拉伸、镀锌层均匀性、镀锌层重量、压扁、弯曲、尺寸</w:t>
            </w:r>
          </w:p>
        </w:tc>
        <w:tc>
          <w:tcPr>
            <w:tcW w:w="1371"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szCs w:val="18"/>
              </w:rPr>
            </w:pPr>
            <w:r>
              <w:rPr>
                <w:rFonts w:ascii="宋体" w:hAnsi="宋体"/>
                <w:sz w:val="18"/>
                <w:szCs w:val="18"/>
              </w:rPr>
              <w:t>50</w:t>
            </w:r>
            <w:r>
              <w:rPr>
                <w:rFonts w:ascii="宋体" w:hAnsi="宋体" w:hint="eastAsia"/>
                <w:sz w:val="18"/>
                <w:szCs w:val="18"/>
              </w:rPr>
              <w:t>t（相同原料、配方和工艺生产的同一规格、同厂家）</w:t>
            </w:r>
          </w:p>
        </w:tc>
        <w:tc>
          <w:tcPr>
            <w:tcW w:w="7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1</w:t>
            </w:r>
            <w:r>
              <w:rPr>
                <w:rFonts w:ascii="宋体" w:hAnsi="宋体" w:hint="eastAsia"/>
                <w:sz w:val="18"/>
              </w:rPr>
              <w:t>组</w:t>
            </w:r>
          </w:p>
        </w:tc>
        <w:tc>
          <w:tcPr>
            <w:tcW w:w="81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材料进场后</w:t>
            </w:r>
          </w:p>
        </w:tc>
        <w:tc>
          <w:tcPr>
            <w:tcW w:w="1718"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sz w:val="18"/>
              </w:rPr>
            </w:pPr>
            <w:r>
              <w:rPr>
                <w:rFonts w:ascii="宋体" w:hAnsi="宋体" w:cs="宋体"/>
                <w:sz w:val="18"/>
              </w:rPr>
              <w:t>GB/T8162-2018</w:t>
            </w:r>
          </w:p>
        </w:tc>
        <w:tc>
          <w:tcPr>
            <w:tcW w:w="889"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2835/组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r>
      <w:tr w:rsidR="006F18B0">
        <w:trPr>
          <w:trHeight w:val="77"/>
          <w:jc w:val="center"/>
        </w:trPr>
        <w:tc>
          <w:tcPr>
            <w:tcW w:w="49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6"/>
              </w:numPr>
              <w:spacing w:line="240" w:lineRule="auto"/>
              <w:jc w:val="center"/>
              <w:rPr>
                <w:rFonts w:ascii="宋体"/>
                <w:sz w:val="18"/>
              </w:rPr>
            </w:pPr>
          </w:p>
        </w:tc>
        <w:tc>
          <w:tcPr>
            <w:tcW w:w="1156"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031001005</w:t>
            </w:r>
          </w:p>
        </w:tc>
        <w:tc>
          <w:tcPr>
            <w:tcW w:w="1085"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proofErr w:type="gramStart"/>
            <w:r>
              <w:rPr>
                <w:rFonts w:ascii="宋体" w:hAnsi="宋体" w:hint="eastAsia"/>
                <w:sz w:val="18"/>
              </w:rPr>
              <w:t>污</w:t>
            </w:r>
            <w:proofErr w:type="gramEnd"/>
            <w:r>
              <w:rPr>
                <w:rFonts w:ascii="宋体" w:hAnsi="宋体" w:hint="eastAsia"/>
                <w:sz w:val="18"/>
              </w:rPr>
              <w:t>废水铸铁管</w:t>
            </w:r>
          </w:p>
        </w:tc>
        <w:tc>
          <w:tcPr>
            <w:tcW w:w="677"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t</w:t>
            </w:r>
          </w:p>
        </w:tc>
        <w:tc>
          <w:tcPr>
            <w:tcW w:w="59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kern w:val="0"/>
                <w:sz w:val="18"/>
              </w:rPr>
              <w:t>39.15</w:t>
            </w: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铸铁管</w:t>
            </w:r>
          </w:p>
        </w:tc>
        <w:tc>
          <w:tcPr>
            <w:tcW w:w="132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cs="宋体" w:hint="eastAsia"/>
                <w:sz w:val="18"/>
              </w:rPr>
              <w:t>拉伸、锌涂层质量、内衬厚度、</w:t>
            </w:r>
            <w:proofErr w:type="gramStart"/>
            <w:r>
              <w:rPr>
                <w:rFonts w:ascii="宋体" w:hAnsi="宋体" w:cs="宋体" w:hint="eastAsia"/>
                <w:sz w:val="18"/>
              </w:rPr>
              <w:t>终饰层</w:t>
            </w:r>
            <w:proofErr w:type="gramEnd"/>
            <w:r>
              <w:rPr>
                <w:rFonts w:ascii="宋体" w:hAnsi="宋体" w:cs="宋体" w:hint="eastAsia"/>
                <w:sz w:val="18"/>
              </w:rPr>
              <w:t>厚度、布氏硬度、径向刚度</w:t>
            </w:r>
          </w:p>
        </w:tc>
        <w:tc>
          <w:tcPr>
            <w:tcW w:w="1371"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DN</w:t>
            </w:r>
            <w:r>
              <w:rPr>
                <w:rFonts w:ascii="宋体" w:hAnsi="宋体" w:cs="宋体"/>
                <w:sz w:val="18"/>
              </w:rPr>
              <w:t>40</w:t>
            </w:r>
            <w:r>
              <w:rPr>
                <w:rFonts w:ascii="宋体" w:hAnsi="宋体" w:cs="宋体" w:hint="eastAsia"/>
                <w:sz w:val="18"/>
              </w:rPr>
              <w:t>～</w:t>
            </w:r>
            <w:r>
              <w:rPr>
                <w:rFonts w:ascii="宋体" w:hAnsi="宋体" w:cs="宋体"/>
                <w:sz w:val="18"/>
              </w:rPr>
              <w:t>300</w:t>
            </w:r>
            <w:r>
              <w:rPr>
                <w:rFonts w:ascii="宋体" w:hAnsi="宋体" w:cs="宋体" w:hint="eastAsia"/>
                <w:sz w:val="18"/>
              </w:rPr>
              <w:t>mm</w:t>
            </w:r>
            <w:r>
              <w:rPr>
                <w:rFonts w:ascii="宋体" w:hAnsi="宋体" w:cs="宋体"/>
                <w:sz w:val="18"/>
              </w:rPr>
              <w:t>200</w:t>
            </w:r>
            <w:r>
              <w:rPr>
                <w:rFonts w:ascii="宋体" w:hAnsi="宋体" w:cs="宋体" w:hint="eastAsia"/>
                <w:sz w:val="18"/>
              </w:rPr>
              <w:t>根</w:t>
            </w:r>
            <w:proofErr w:type="gramStart"/>
            <w:r>
              <w:rPr>
                <w:rFonts w:ascii="宋体" w:hAnsi="宋体" w:cs="宋体" w:hint="eastAsia"/>
                <w:sz w:val="18"/>
              </w:rPr>
              <w:t>一</w:t>
            </w:r>
            <w:proofErr w:type="gramEnd"/>
            <w:r>
              <w:rPr>
                <w:rFonts w:ascii="宋体" w:hAnsi="宋体" w:cs="宋体" w:hint="eastAsia"/>
                <w:sz w:val="18"/>
              </w:rPr>
              <w:t>批次，DN</w:t>
            </w:r>
            <w:r>
              <w:rPr>
                <w:rFonts w:ascii="宋体" w:hAnsi="宋体" w:cs="宋体"/>
                <w:sz w:val="18"/>
              </w:rPr>
              <w:t>350</w:t>
            </w:r>
            <w:r>
              <w:rPr>
                <w:rFonts w:ascii="宋体" w:hAnsi="宋体" w:cs="宋体" w:hint="eastAsia"/>
                <w:sz w:val="18"/>
              </w:rPr>
              <w:t>～</w:t>
            </w:r>
            <w:r>
              <w:rPr>
                <w:rFonts w:ascii="宋体" w:hAnsi="宋体" w:cs="宋体"/>
                <w:sz w:val="18"/>
              </w:rPr>
              <w:t>600</w:t>
            </w:r>
            <w:r>
              <w:rPr>
                <w:rFonts w:ascii="宋体" w:hAnsi="宋体" w:cs="宋体" w:hint="eastAsia"/>
                <w:sz w:val="18"/>
              </w:rPr>
              <w:t>mm</w:t>
            </w:r>
            <w:r>
              <w:rPr>
                <w:rFonts w:ascii="宋体" w:hAnsi="宋体" w:cs="宋体"/>
                <w:sz w:val="18"/>
              </w:rPr>
              <w:t>100</w:t>
            </w:r>
            <w:r>
              <w:rPr>
                <w:rFonts w:ascii="宋体" w:hAnsi="宋体" w:cs="宋体" w:hint="eastAsia"/>
                <w:sz w:val="18"/>
              </w:rPr>
              <w:t>根</w:t>
            </w:r>
            <w:proofErr w:type="gramStart"/>
            <w:r>
              <w:rPr>
                <w:rFonts w:ascii="宋体" w:hAnsi="宋体" w:cs="宋体" w:hint="eastAsia"/>
                <w:sz w:val="18"/>
              </w:rPr>
              <w:t>一</w:t>
            </w:r>
            <w:proofErr w:type="gramEnd"/>
            <w:r>
              <w:rPr>
                <w:rFonts w:ascii="宋体" w:hAnsi="宋体" w:cs="宋体" w:hint="eastAsia"/>
                <w:sz w:val="18"/>
              </w:rPr>
              <w:t>批次，DN</w:t>
            </w:r>
            <w:r>
              <w:rPr>
                <w:rFonts w:ascii="宋体" w:hAnsi="宋体" w:cs="宋体"/>
                <w:sz w:val="18"/>
              </w:rPr>
              <w:t>700</w:t>
            </w:r>
            <w:r>
              <w:rPr>
                <w:rFonts w:ascii="宋体" w:hAnsi="宋体" w:cs="宋体" w:hint="eastAsia"/>
                <w:sz w:val="18"/>
              </w:rPr>
              <w:t>～</w:t>
            </w:r>
            <w:r>
              <w:rPr>
                <w:rFonts w:ascii="宋体" w:hAnsi="宋体" w:cs="宋体"/>
                <w:sz w:val="18"/>
              </w:rPr>
              <w:t>1000</w:t>
            </w:r>
            <w:r>
              <w:rPr>
                <w:rFonts w:ascii="宋体" w:hAnsi="宋体" w:cs="宋体" w:hint="eastAsia"/>
                <w:sz w:val="18"/>
              </w:rPr>
              <w:t>mm</w:t>
            </w:r>
            <w:r>
              <w:rPr>
                <w:rFonts w:ascii="宋体" w:hAnsi="宋体" w:cs="宋体"/>
                <w:sz w:val="18"/>
              </w:rPr>
              <w:t>50</w:t>
            </w:r>
            <w:r>
              <w:rPr>
                <w:rFonts w:ascii="宋体" w:hAnsi="宋体" w:cs="宋体" w:hint="eastAsia"/>
                <w:sz w:val="18"/>
              </w:rPr>
              <w:t>根</w:t>
            </w:r>
            <w:proofErr w:type="gramStart"/>
            <w:r>
              <w:rPr>
                <w:rFonts w:ascii="宋体" w:hAnsi="宋体" w:cs="宋体" w:hint="eastAsia"/>
                <w:sz w:val="18"/>
              </w:rPr>
              <w:t>一</w:t>
            </w:r>
            <w:proofErr w:type="gramEnd"/>
            <w:r>
              <w:rPr>
                <w:rFonts w:ascii="宋体" w:hAnsi="宋体" w:cs="宋体" w:hint="eastAsia"/>
                <w:sz w:val="18"/>
              </w:rPr>
              <w:t>批次DN</w:t>
            </w:r>
            <w:r>
              <w:rPr>
                <w:rFonts w:ascii="宋体" w:hAnsi="宋体" w:cs="宋体"/>
                <w:sz w:val="18"/>
              </w:rPr>
              <w:t>1100</w:t>
            </w:r>
            <w:r>
              <w:rPr>
                <w:rFonts w:ascii="宋体" w:hAnsi="宋体" w:cs="宋体" w:hint="eastAsia"/>
                <w:sz w:val="18"/>
              </w:rPr>
              <w:t>～</w:t>
            </w:r>
            <w:r>
              <w:rPr>
                <w:rFonts w:ascii="宋体" w:hAnsi="宋体" w:cs="宋体"/>
                <w:sz w:val="18"/>
              </w:rPr>
              <w:t>3000</w:t>
            </w:r>
            <w:r>
              <w:rPr>
                <w:rFonts w:ascii="宋体" w:hAnsi="宋体" w:cs="宋体" w:hint="eastAsia"/>
                <w:sz w:val="18"/>
              </w:rPr>
              <w:t>mm</w:t>
            </w:r>
            <w:r>
              <w:rPr>
                <w:rFonts w:ascii="宋体" w:hAnsi="宋体" w:cs="宋体"/>
                <w:sz w:val="18"/>
              </w:rPr>
              <w:t>25</w:t>
            </w:r>
            <w:r>
              <w:rPr>
                <w:rFonts w:ascii="宋体" w:hAnsi="宋体" w:cs="宋体" w:hint="eastAsia"/>
                <w:sz w:val="18"/>
              </w:rPr>
              <w:t>根</w:t>
            </w:r>
            <w:proofErr w:type="gramStart"/>
            <w:r>
              <w:rPr>
                <w:rFonts w:ascii="宋体" w:hAnsi="宋体" w:cs="宋体" w:hint="eastAsia"/>
                <w:sz w:val="18"/>
              </w:rPr>
              <w:t>一</w:t>
            </w:r>
            <w:proofErr w:type="gramEnd"/>
            <w:r>
              <w:rPr>
                <w:rFonts w:ascii="宋体" w:hAnsi="宋体" w:cs="宋体" w:hint="eastAsia"/>
                <w:sz w:val="18"/>
              </w:rPr>
              <w:t>批次；</w:t>
            </w:r>
          </w:p>
          <w:p w:rsidR="006F18B0" w:rsidRDefault="006E1A43">
            <w:pPr>
              <w:spacing w:line="240" w:lineRule="auto"/>
              <w:jc w:val="center"/>
              <w:rPr>
                <w:rFonts w:ascii="宋体"/>
                <w:sz w:val="18"/>
              </w:rPr>
            </w:pPr>
            <w:r>
              <w:rPr>
                <w:rFonts w:ascii="宋体" w:hAnsi="宋体" w:cs="宋体" w:hint="eastAsia"/>
                <w:sz w:val="18"/>
              </w:rPr>
              <w:t>非离心铸铁管：4t</w:t>
            </w:r>
            <w:proofErr w:type="gramStart"/>
            <w:r>
              <w:rPr>
                <w:rFonts w:ascii="宋体" w:hAnsi="宋体" w:cs="宋体" w:hint="eastAsia"/>
                <w:sz w:val="18"/>
              </w:rPr>
              <w:t>一</w:t>
            </w:r>
            <w:proofErr w:type="gramEnd"/>
            <w:r>
              <w:rPr>
                <w:rFonts w:ascii="宋体" w:hAnsi="宋体" w:cs="宋体" w:hint="eastAsia"/>
                <w:sz w:val="18"/>
              </w:rPr>
              <w:t>批次</w:t>
            </w:r>
          </w:p>
        </w:tc>
        <w:tc>
          <w:tcPr>
            <w:tcW w:w="7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int="eastAsia"/>
                <w:sz w:val="18"/>
              </w:rPr>
              <w:t>10组</w:t>
            </w:r>
          </w:p>
        </w:tc>
        <w:tc>
          <w:tcPr>
            <w:tcW w:w="81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材料进场后</w:t>
            </w:r>
          </w:p>
        </w:tc>
        <w:tc>
          <w:tcPr>
            <w:tcW w:w="1718"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GB/T13295-2019</w:t>
            </w:r>
          </w:p>
          <w:p w:rsidR="006F18B0" w:rsidRDefault="006E1A43">
            <w:pPr>
              <w:spacing w:line="240" w:lineRule="auto"/>
              <w:jc w:val="center"/>
              <w:rPr>
                <w:rFonts w:ascii="宋体"/>
                <w:sz w:val="18"/>
              </w:rPr>
            </w:pPr>
            <w:r>
              <w:rPr>
                <w:rFonts w:ascii="宋体" w:hAnsi="宋体" w:cs="宋体" w:hint="eastAsia"/>
                <w:sz w:val="18"/>
              </w:rPr>
              <w:t>GB/T26081-2010</w:t>
            </w:r>
          </w:p>
        </w:tc>
        <w:tc>
          <w:tcPr>
            <w:tcW w:w="889"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sz w:val="18"/>
              </w:rPr>
            </w:pPr>
            <w:r>
              <w:rPr>
                <w:rFonts w:ascii="宋体" w:hAnsi="Times New Roman" w:hint="eastAsia"/>
                <w:sz w:val="18"/>
              </w:rPr>
              <w:t>2420/组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tcPr>
          <w:p w:rsidR="006F18B0" w:rsidRDefault="006F18B0">
            <w:pPr>
              <w:spacing w:line="240" w:lineRule="auto"/>
              <w:jc w:val="center"/>
              <w:rPr>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tcPr>
          <w:p w:rsidR="006F18B0" w:rsidRDefault="006F18B0">
            <w:pPr>
              <w:spacing w:line="240" w:lineRule="auto"/>
              <w:jc w:val="center"/>
              <w:rPr>
                <w:sz w:val="18"/>
              </w:rPr>
            </w:pPr>
          </w:p>
        </w:tc>
      </w:tr>
      <w:tr w:rsidR="006F18B0">
        <w:trPr>
          <w:trHeight w:val="77"/>
          <w:jc w:val="center"/>
        </w:trPr>
        <w:tc>
          <w:tcPr>
            <w:tcW w:w="49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6"/>
              </w:numPr>
              <w:spacing w:line="240" w:lineRule="auto"/>
              <w:jc w:val="center"/>
              <w:rPr>
                <w:rFonts w:ascii="宋体"/>
                <w:sz w:val="18"/>
              </w:rPr>
            </w:pPr>
          </w:p>
        </w:tc>
        <w:tc>
          <w:tcPr>
            <w:tcW w:w="1156"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031001003</w:t>
            </w:r>
          </w:p>
        </w:tc>
        <w:tc>
          <w:tcPr>
            <w:tcW w:w="1085"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cs="宋体" w:hint="eastAsia"/>
                <w:sz w:val="18"/>
              </w:rPr>
              <w:t>内村不锈钢复合钢管</w:t>
            </w:r>
          </w:p>
        </w:tc>
        <w:tc>
          <w:tcPr>
            <w:tcW w:w="677"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t</w:t>
            </w:r>
          </w:p>
        </w:tc>
        <w:tc>
          <w:tcPr>
            <w:tcW w:w="59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2.8</w:t>
            </w: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cs="宋体" w:hint="eastAsia"/>
                <w:sz w:val="18"/>
              </w:rPr>
              <w:t>内村不锈钢复合钢管</w:t>
            </w:r>
          </w:p>
        </w:tc>
        <w:tc>
          <w:tcPr>
            <w:tcW w:w="132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cs="宋体" w:hint="eastAsia"/>
                <w:sz w:val="18"/>
              </w:rPr>
              <w:t>尺寸、压扁、液压试验</w:t>
            </w:r>
          </w:p>
        </w:tc>
        <w:tc>
          <w:tcPr>
            <w:tcW w:w="1371"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50</w:t>
            </w:r>
            <w:r>
              <w:rPr>
                <w:rFonts w:ascii="宋体" w:hAnsi="宋体" w:hint="eastAsia"/>
                <w:sz w:val="18"/>
              </w:rPr>
              <w:t>t</w:t>
            </w:r>
            <w:r>
              <w:rPr>
                <w:rFonts w:ascii="宋体" w:hAnsi="宋体" w:hint="eastAsia"/>
                <w:kern w:val="0"/>
                <w:sz w:val="18"/>
              </w:rPr>
              <w:t>（</w:t>
            </w:r>
            <w:r>
              <w:rPr>
                <w:rFonts w:ascii="宋体" w:hAnsi="宋体" w:hint="eastAsia"/>
                <w:sz w:val="18"/>
                <w:szCs w:val="18"/>
              </w:rPr>
              <w:t>相同原料、配方和工艺生产的同一规格、同厂家</w:t>
            </w:r>
            <w:r>
              <w:rPr>
                <w:rFonts w:ascii="宋体" w:hAnsi="宋体" w:hint="eastAsia"/>
                <w:kern w:val="0"/>
                <w:sz w:val="18"/>
              </w:rPr>
              <w:t>）</w:t>
            </w:r>
          </w:p>
        </w:tc>
        <w:tc>
          <w:tcPr>
            <w:tcW w:w="7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1</w:t>
            </w:r>
            <w:r>
              <w:rPr>
                <w:rFonts w:ascii="宋体" w:hAnsi="宋体" w:hint="eastAsia"/>
                <w:sz w:val="18"/>
              </w:rPr>
              <w:t>组</w:t>
            </w:r>
          </w:p>
        </w:tc>
        <w:tc>
          <w:tcPr>
            <w:tcW w:w="81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材料进场后</w:t>
            </w:r>
          </w:p>
        </w:tc>
        <w:tc>
          <w:tcPr>
            <w:tcW w:w="1718"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sz w:val="18"/>
              </w:rPr>
              <w:t>GB50242-2002/3.2.1</w:t>
            </w:r>
          </w:p>
          <w:p w:rsidR="006F18B0" w:rsidRDefault="006E1A43">
            <w:pPr>
              <w:spacing w:line="240" w:lineRule="auto"/>
              <w:jc w:val="center"/>
              <w:rPr>
                <w:rFonts w:ascii="宋体" w:hAnsi="宋体"/>
                <w:sz w:val="18"/>
              </w:rPr>
            </w:pPr>
            <w:r>
              <w:rPr>
                <w:rFonts w:ascii="宋体" w:hAnsi="宋体"/>
                <w:sz w:val="18"/>
              </w:rPr>
              <w:t>GB/T10002.1-2006/8</w:t>
            </w:r>
          </w:p>
          <w:p w:rsidR="006F18B0" w:rsidRDefault="006E1A43">
            <w:pPr>
              <w:spacing w:line="240" w:lineRule="auto"/>
              <w:jc w:val="center"/>
              <w:rPr>
                <w:rFonts w:ascii="宋体" w:hAnsi="宋体"/>
                <w:sz w:val="18"/>
              </w:rPr>
            </w:pPr>
            <w:r>
              <w:rPr>
                <w:rFonts w:ascii="宋体" w:hAnsi="宋体" w:cs="宋体" w:hint="eastAsia"/>
                <w:sz w:val="18"/>
              </w:rPr>
              <w:t>CJ/T192-2017</w:t>
            </w:r>
          </w:p>
        </w:tc>
        <w:tc>
          <w:tcPr>
            <w:tcW w:w="889"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pPr>
            <w:r>
              <w:rPr>
                <w:rFonts w:ascii="宋体" w:hAnsi="宋体" w:cs="宋体" w:hint="eastAsia"/>
                <w:sz w:val="18"/>
              </w:rPr>
              <w:t>1700/组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tcPr>
          <w:p w:rsidR="006F18B0" w:rsidRDefault="006F18B0">
            <w:pPr>
              <w:spacing w:line="240" w:lineRule="auto"/>
              <w:jc w:val="center"/>
              <w:rPr>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tcPr>
          <w:p w:rsidR="006F18B0" w:rsidRDefault="006F18B0">
            <w:pPr>
              <w:spacing w:line="240" w:lineRule="auto"/>
              <w:jc w:val="center"/>
              <w:rPr>
                <w:sz w:val="18"/>
              </w:rPr>
            </w:pPr>
          </w:p>
        </w:tc>
      </w:tr>
      <w:tr w:rsidR="006F18B0">
        <w:trPr>
          <w:trHeight w:val="77"/>
          <w:jc w:val="center"/>
        </w:trPr>
        <w:tc>
          <w:tcPr>
            <w:tcW w:w="49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6"/>
              </w:numPr>
              <w:spacing w:line="240" w:lineRule="auto"/>
              <w:jc w:val="center"/>
              <w:rPr>
                <w:rFonts w:ascii="宋体"/>
                <w:sz w:val="18"/>
              </w:rPr>
            </w:pPr>
          </w:p>
        </w:tc>
        <w:tc>
          <w:tcPr>
            <w:tcW w:w="1156"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031001006</w:t>
            </w:r>
          </w:p>
        </w:tc>
        <w:tc>
          <w:tcPr>
            <w:tcW w:w="1085"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塑料管</w:t>
            </w:r>
          </w:p>
        </w:tc>
        <w:tc>
          <w:tcPr>
            <w:tcW w:w="677"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t</w:t>
            </w:r>
          </w:p>
        </w:tc>
        <w:tc>
          <w:tcPr>
            <w:tcW w:w="59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15</w:t>
            </w: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冷水用聚丙烯（PPR）管道系统管材</w:t>
            </w:r>
          </w:p>
        </w:tc>
        <w:tc>
          <w:tcPr>
            <w:tcW w:w="132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尺寸、纵向回缩率、静液压强度</w:t>
            </w:r>
          </w:p>
        </w:tc>
        <w:tc>
          <w:tcPr>
            <w:tcW w:w="1371"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cs="宋体" w:hint="eastAsia"/>
                <w:kern w:val="0"/>
                <w:sz w:val="18"/>
              </w:rPr>
              <w:t>1000t（</w:t>
            </w:r>
            <w:r>
              <w:rPr>
                <w:rFonts w:ascii="宋体" w:hAnsi="宋体" w:cs="宋体" w:hint="eastAsia"/>
                <w:sz w:val="18"/>
                <w:szCs w:val="18"/>
              </w:rPr>
              <w:t>相同原料、配方和工艺生产的同一规格、同厂家</w:t>
            </w:r>
            <w:r>
              <w:rPr>
                <w:rFonts w:ascii="宋体" w:hAnsi="宋体" w:cs="宋体" w:hint="eastAsia"/>
                <w:kern w:val="0"/>
                <w:sz w:val="18"/>
              </w:rPr>
              <w:t>）</w:t>
            </w:r>
          </w:p>
        </w:tc>
        <w:tc>
          <w:tcPr>
            <w:tcW w:w="7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1组</w:t>
            </w:r>
          </w:p>
        </w:tc>
        <w:tc>
          <w:tcPr>
            <w:tcW w:w="81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材料进场后</w:t>
            </w:r>
          </w:p>
        </w:tc>
        <w:tc>
          <w:tcPr>
            <w:tcW w:w="1718"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GB50242-2002/3.2.1</w:t>
            </w:r>
          </w:p>
          <w:p w:rsidR="006F18B0" w:rsidRDefault="006E1A43">
            <w:pPr>
              <w:spacing w:line="240" w:lineRule="auto"/>
              <w:jc w:val="center"/>
              <w:rPr>
                <w:rFonts w:ascii="宋体" w:hAnsi="宋体" w:cs="宋体"/>
                <w:sz w:val="18"/>
              </w:rPr>
            </w:pPr>
            <w:r>
              <w:rPr>
                <w:rFonts w:ascii="宋体" w:hAnsi="宋体" w:cs="宋体" w:hint="eastAsia"/>
                <w:sz w:val="18"/>
              </w:rPr>
              <w:t>GB/T18742.2-2017/9.2</w:t>
            </w:r>
          </w:p>
        </w:tc>
        <w:tc>
          <w:tcPr>
            <w:tcW w:w="889"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adjustRightInd/>
              <w:spacing w:line="240" w:lineRule="auto"/>
              <w:jc w:val="center"/>
              <w:rPr>
                <w:rFonts w:ascii="宋体" w:hAnsi="宋体"/>
                <w:sz w:val="18"/>
              </w:rPr>
            </w:pPr>
            <w:r>
              <w:rPr>
                <w:rFonts w:ascii="宋体" w:hAnsi="宋体" w:hint="eastAsia"/>
                <w:sz w:val="18"/>
              </w:rPr>
              <w:t>970/组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tcPr>
          <w:p w:rsidR="006F18B0" w:rsidRDefault="006F18B0">
            <w:pPr>
              <w:spacing w:line="240" w:lineRule="auto"/>
              <w:jc w:val="center"/>
              <w:rPr>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tcPr>
          <w:p w:rsidR="006F18B0" w:rsidRDefault="006F18B0">
            <w:pPr>
              <w:spacing w:line="240" w:lineRule="auto"/>
              <w:jc w:val="center"/>
              <w:rPr>
                <w:sz w:val="18"/>
              </w:rPr>
            </w:pPr>
          </w:p>
        </w:tc>
      </w:tr>
      <w:tr w:rsidR="006F18B0">
        <w:trPr>
          <w:trHeight w:val="77"/>
          <w:jc w:val="center"/>
        </w:trPr>
        <w:tc>
          <w:tcPr>
            <w:tcW w:w="49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6"/>
              </w:numPr>
              <w:spacing w:line="240" w:lineRule="auto"/>
              <w:jc w:val="center"/>
              <w:rPr>
                <w:rFonts w:ascii="宋体"/>
                <w:sz w:val="18"/>
              </w:rPr>
            </w:pPr>
          </w:p>
        </w:tc>
        <w:tc>
          <w:tcPr>
            <w:tcW w:w="1156"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031001006</w:t>
            </w:r>
          </w:p>
        </w:tc>
        <w:tc>
          <w:tcPr>
            <w:tcW w:w="1085"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塑料管</w:t>
            </w:r>
          </w:p>
        </w:tc>
        <w:tc>
          <w:tcPr>
            <w:tcW w:w="677"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proofErr w:type="gramStart"/>
            <w:r>
              <w:rPr>
                <w:rFonts w:ascii="宋体" w:hAnsi="宋体" w:hint="eastAsia"/>
                <w:kern w:val="0"/>
                <w:sz w:val="18"/>
              </w:rPr>
              <w:t>个</w:t>
            </w:r>
            <w:proofErr w:type="gramEnd"/>
          </w:p>
        </w:tc>
        <w:tc>
          <w:tcPr>
            <w:tcW w:w="59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kern w:val="0"/>
                <w:sz w:val="18"/>
              </w:rPr>
              <w:t>500</w:t>
            </w: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冷水用聚丙烯（PPR）管道系统管件</w:t>
            </w:r>
          </w:p>
        </w:tc>
        <w:tc>
          <w:tcPr>
            <w:tcW w:w="132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尺寸、静液压强度</w:t>
            </w:r>
          </w:p>
        </w:tc>
        <w:tc>
          <w:tcPr>
            <w:tcW w:w="1371"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cs="宋体" w:hint="eastAsia"/>
                <w:sz w:val="18"/>
              </w:rPr>
              <w:t>100</w:t>
            </w:r>
            <w:r>
              <w:rPr>
                <w:rFonts w:ascii="宋体" w:hAnsi="宋体" w:cs="宋体" w:hint="eastAsia"/>
                <w:kern w:val="0"/>
                <w:sz w:val="18"/>
              </w:rPr>
              <w:t>（</w:t>
            </w:r>
            <w:r>
              <w:rPr>
                <w:rFonts w:ascii="宋体" w:hAnsi="宋体" w:cs="宋体" w:hint="eastAsia"/>
                <w:sz w:val="18"/>
                <w:szCs w:val="18"/>
              </w:rPr>
              <w:t>相同原料、配方和工艺生产的同一规格、同厂家</w:t>
            </w:r>
            <w:r>
              <w:rPr>
                <w:rFonts w:ascii="宋体" w:hAnsi="宋体" w:cs="宋体" w:hint="eastAsia"/>
                <w:kern w:val="0"/>
                <w:sz w:val="18"/>
              </w:rPr>
              <w:t>）</w:t>
            </w:r>
          </w:p>
        </w:tc>
        <w:tc>
          <w:tcPr>
            <w:tcW w:w="7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5组</w:t>
            </w:r>
          </w:p>
        </w:tc>
        <w:tc>
          <w:tcPr>
            <w:tcW w:w="81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材料进场后</w:t>
            </w:r>
          </w:p>
        </w:tc>
        <w:tc>
          <w:tcPr>
            <w:tcW w:w="1718"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GB50242-2002/3.2.1</w:t>
            </w:r>
          </w:p>
          <w:p w:rsidR="006F18B0" w:rsidRDefault="006E1A43">
            <w:pPr>
              <w:spacing w:line="240" w:lineRule="auto"/>
              <w:jc w:val="center"/>
              <w:rPr>
                <w:rFonts w:ascii="宋体"/>
                <w:sz w:val="18"/>
              </w:rPr>
            </w:pPr>
            <w:r>
              <w:rPr>
                <w:rFonts w:ascii="宋体" w:hAnsi="宋体" w:cs="宋体" w:hint="eastAsia"/>
                <w:sz w:val="18"/>
              </w:rPr>
              <w:t>GB/T18742.3-2018/8.4</w:t>
            </w:r>
          </w:p>
        </w:tc>
        <w:tc>
          <w:tcPr>
            <w:tcW w:w="889"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hint="eastAsia"/>
                <w:sz w:val="18"/>
              </w:rPr>
              <w:t>870/组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tcPr>
          <w:p w:rsidR="006F18B0" w:rsidRDefault="006F18B0">
            <w:pPr>
              <w:spacing w:line="240" w:lineRule="auto"/>
              <w:jc w:val="center"/>
              <w:rPr>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tcPr>
          <w:p w:rsidR="006F18B0" w:rsidRDefault="006F18B0">
            <w:pPr>
              <w:spacing w:line="240" w:lineRule="auto"/>
              <w:jc w:val="center"/>
              <w:rPr>
                <w:sz w:val="18"/>
              </w:rPr>
            </w:pPr>
          </w:p>
        </w:tc>
      </w:tr>
      <w:tr w:rsidR="006F18B0">
        <w:trPr>
          <w:trHeight w:val="77"/>
          <w:jc w:val="center"/>
        </w:trPr>
        <w:tc>
          <w:tcPr>
            <w:tcW w:w="49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6"/>
              </w:numPr>
              <w:spacing w:line="240" w:lineRule="auto"/>
              <w:jc w:val="center"/>
              <w:rPr>
                <w:rFonts w:ascii="宋体"/>
                <w:sz w:val="18"/>
              </w:rPr>
            </w:pPr>
          </w:p>
        </w:tc>
        <w:tc>
          <w:tcPr>
            <w:tcW w:w="1156"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031001001</w:t>
            </w:r>
          </w:p>
        </w:tc>
        <w:tc>
          <w:tcPr>
            <w:tcW w:w="1085"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钢塑复合管</w:t>
            </w:r>
          </w:p>
        </w:tc>
        <w:tc>
          <w:tcPr>
            <w:tcW w:w="677"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kern w:val="0"/>
                <w:sz w:val="18"/>
              </w:rPr>
            </w:pPr>
            <w:r>
              <w:rPr>
                <w:rFonts w:ascii="宋体" w:hAnsi="宋体" w:hint="eastAsia"/>
                <w:kern w:val="0"/>
                <w:sz w:val="18"/>
              </w:rPr>
              <w:t>t</w:t>
            </w:r>
          </w:p>
        </w:tc>
        <w:tc>
          <w:tcPr>
            <w:tcW w:w="59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kern w:val="0"/>
                <w:sz w:val="18"/>
              </w:rPr>
            </w:pPr>
            <w:r>
              <w:rPr>
                <w:rFonts w:ascii="宋体" w:hAnsi="宋体" w:hint="eastAsia"/>
                <w:kern w:val="0"/>
                <w:sz w:val="18"/>
              </w:rPr>
              <w:t>16</w:t>
            </w: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hint="eastAsia"/>
                <w:sz w:val="18"/>
              </w:rPr>
              <w:t>钢塑复合管</w:t>
            </w:r>
          </w:p>
        </w:tc>
        <w:tc>
          <w:tcPr>
            <w:tcW w:w="132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尺寸、内衬</w:t>
            </w:r>
            <w:proofErr w:type="gramStart"/>
            <w:r>
              <w:rPr>
                <w:rFonts w:ascii="宋体" w:hAnsi="宋体" w:hint="eastAsia"/>
                <w:sz w:val="18"/>
              </w:rPr>
              <w:t>塑</w:t>
            </w:r>
            <w:proofErr w:type="gramEnd"/>
            <w:r>
              <w:rPr>
                <w:rFonts w:ascii="宋体" w:hAnsi="宋体" w:hint="eastAsia"/>
                <w:sz w:val="18"/>
              </w:rPr>
              <w:t>结合强度、弯曲性能、压扁性能</w:t>
            </w:r>
          </w:p>
        </w:tc>
        <w:tc>
          <w:tcPr>
            <w:tcW w:w="1371"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szCs w:val="18"/>
              </w:rPr>
            </w:pPr>
            <w:r>
              <w:rPr>
                <w:rFonts w:ascii="宋体" w:hAnsi="宋体" w:hint="eastAsia"/>
                <w:sz w:val="18"/>
                <w:szCs w:val="18"/>
              </w:rPr>
              <w:t>同炉号、同牌号、同规格、同工艺、同塑层的钢塑管。每批不超过:</w:t>
            </w:r>
          </w:p>
          <w:p w:rsidR="006F18B0" w:rsidRDefault="006E1A43">
            <w:pPr>
              <w:spacing w:line="240" w:lineRule="auto"/>
              <w:jc w:val="center"/>
              <w:rPr>
                <w:rFonts w:ascii="宋体" w:hAnsi="宋体" w:cs="宋体"/>
                <w:sz w:val="18"/>
              </w:rPr>
            </w:pPr>
            <w:r>
              <w:rPr>
                <w:rFonts w:ascii="宋体" w:hAnsi="宋体" w:hint="eastAsia"/>
                <w:sz w:val="18"/>
                <w:szCs w:val="18"/>
              </w:rPr>
              <w:t>a)DN＜200mm，1 000根；b)200mm＜DN＜500mm，500根；</w:t>
            </w:r>
            <w:r>
              <w:rPr>
                <w:rFonts w:ascii="宋体" w:hAnsi="宋体"/>
                <w:sz w:val="18"/>
                <w:szCs w:val="18"/>
              </w:rPr>
              <w:t>Φ)</w:t>
            </w:r>
            <w:r>
              <w:rPr>
                <w:rFonts w:ascii="宋体" w:hAnsi="宋体" w:hint="eastAsia"/>
                <w:sz w:val="18"/>
                <w:szCs w:val="18"/>
              </w:rPr>
              <w:t>DN&gt;500mm，200根。</w:t>
            </w:r>
          </w:p>
        </w:tc>
        <w:tc>
          <w:tcPr>
            <w:tcW w:w="7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1组</w:t>
            </w:r>
          </w:p>
        </w:tc>
        <w:tc>
          <w:tcPr>
            <w:tcW w:w="81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材料进场后</w:t>
            </w:r>
          </w:p>
        </w:tc>
        <w:tc>
          <w:tcPr>
            <w:tcW w:w="1718"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sz w:val="18"/>
              </w:rPr>
              <w:t>GB 50242-2002/3.2.1</w:t>
            </w:r>
          </w:p>
          <w:p w:rsidR="006F18B0" w:rsidRDefault="006E1A43">
            <w:pPr>
              <w:spacing w:line="240" w:lineRule="auto"/>
              <w:jc w:val="center"/>
              <w:rPr>
                <w:rFonts w:ascii="宋体" w:hAnsi="宋体"/>
                <w:sz w:val="18"/>
              </w:rPr>
            </w:pPr>
            <w:r>
              <w:rPr>
                <w:rFonts w:ascii="宋体" w:hAnsi="宋体"/>
                <w:sz w:val="18"/>
              </w:rPr>
              <w:t>GB/T28897-2012</w:t>
            </w:r>
            <w:r>
              <w:rPr>
                <w:rFonts w:ascii="宋体" w:hAnsi="宋体" w:hint="eastAsia"/>
                <w:sz w:val="18"/>
              </w:rPr>
              <w:t>/9</w:t>
            </w:r>
          </w:p>
        </w:tc>
        <w:tc>
          <w:tcPr>
            <w:tcW w:w="889"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hint="eastAsia"/>
                <w:sz w:val="18"/>
              </w:rPr>
              <w:t>2000/组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hAns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hAnsi="宋体"/>
                <w:sz w:val="18"/>
              </w:rPr>
            </w:pPr>
          </w:p>
        </w:tc>
      </w:tr>
      <w:tr w:rsidR="006F18B0">
        <w:trPr>
          <w:trHeight w:val="77"/>
          <w:jc w:val="center"/>
        </w:trPr>
        <w:tc>
          <w:tcPr>
            <w:tcW w:w="49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6"/>
              </w:numPr>
              <w:spacing w:line="240" w:lineRule="auto"/>
              <w:jc w:val="center"/>
              <w:rPr>
                <w:rFonts w:ascii="宋体"/>
                <w:sz w:val="18"/>
              </w:rPr>
            </w:pPr>
          </w:p>
        </w:tc>
        <w:tc>
          <w:tcPr>
            <w:tcW w:w="1156"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030801001</w:t>
            </w:r>
          </w:p>
        </w:tc>
        <w:tc>
          <w:tcPr>
            <w:tcW w:w="1085"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低压碳钢管</w:t>
            </w:r>
          </w:p>
        </w:tc>
        <w:tc>
          <w:tcPr>
            <w:tcW w:w="677"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kern w:val="0"/>
                <w:sz w:val="18"/>
              </w:rPr>
            </w:pPr>
            <w:r>
              <w:rPr>
                <w:rFonts w:ascii="宋体" w:hAnsi="宋体" w:hint="eastAsia"/>
                <w:kern w:val="0"/>
                <w:sz w:val="18"/>
              </w:rPr>
              <w:t>t</w:t>
            </w:r>
          </w:p>
        </w:tc>
        <w:tc>
          <w:tcPr>
            <w:tcW w:w="59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kern w:val="0"/>
                <w:sz w:val="18"/>
              </w:rPr>
            </w:pPr>
            <w:r>
              <w:rPr>
                <w:rFonts w:ascii="宋体" w:hAnsi="宋体" w:hint="eastAsia"/>
                <w:kern w:val="0"/>
                <w:sz w:val="18"/>
              </w:rPr>
              <w:t>10</w:t>
            </w: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低压流体输送用焊接钢管</w:t>
            </w:r>
          </w:p>
        </w:tc>
        <w:tc>
          <w:tcPr>
            <w:tcW w:w="132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拉伸试验、焊接接头拉伸试验、镀锌层均匀性、镀锌层重量、压扁、弯曲、尺寸、镀锌层厚度</w:t>
            </w:r>
          </w:p>
        </w:tc>
        <w:tc>
          <w:tcPr>
            <w:tcW w:w="1371"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hint="eastAsia"/>
                <w:sz w:val="18"/>
                <w:szCs w:val="18"/>
              </w:rPr>
              <w:t>同牌号、同炉号、同规格、同焊接及热处理工艺、同一镀锌层的管材。外径≤219.1mm，每班次钢管；219.1mm＜外径≤406.4mm，200根；外径＞</w:t>
            </w:r>
            <w:r>
              <w:rPr>
                <w:rFonts w:ascii="宋体" w:hAnsi="宋体" w:hint="eastAsia"/>
                <w:sz w:val="18"/>
                <w:szCs w:val="18"/>
              </w:rPr>
              <w:lastRenderedPageBreak/>
              <w:t>406.4mm，100根</w:t>
            </w:r>
          </w:p>
        </w:tc>
        <w:tc>
          <w:tcPr>
            <w:tcW w:w="7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lastRenderedPageBreak/>
              <w:t>1组</w:t>
            </w:r>
          </w:p>
        </w:tc>
        <w:tc>
          <w:tcPr>
            <w:tcW w:w="81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材料进场后</w:t>
            </w:r>
          </w:p>
        </w:tc>
        <w:tc>
          <w:tcPr>
            <w:tcW w:w="1718"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sz w:val="18"/>
              </w:rPr>
              <w:t>GB 50242-2002/3.2.1</w:t>
            </w:r>
          </w:p>
          <w:p w:rsidR="006F18B0" w:rsidRDefault="006E1A43">
            <w:pPr>
              <w:spacing w:line="240" w:lineRule="auto"/>
              <w:jc w:val="center"/>
              <w:rPr>
                <w:rFonts w:ascii="宋体" w:hAnsi="宋体"/>
                <w:sz w:val="18"/>
              </w:rPr>
            </w:pPr>
            <w:r>
              <w:rPr>
                <w:rFonts w:ascii="宋体" w:hAnsi="宋体"/>
                <w:sz w:val="18"/>
              </w:rPr>
              <w:t>GB/T3091-2015</w:t>
            </w:r>
            <w:r>
              <w:rPr>
                <w:rFonts w:ascii="宋体" w:hAnsi="宋体" w:hint="eastAsia"/>
                <w:sz w:val="18"/>
              </w:rPr>
              <w:t>/7.2</w:t>
            </w:r>
          </w:p>
        </w:tc>
        <w:tc>
          <w:tcPr>
            <w:tcW w:w="889"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hint="eastAsia"/>
                <w:sz w:val="18"/>
              </w:rPr>
              <w:t>4035/组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hAns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hAnsi="宋体"/>
                <w:sz w:val="18"/>
              </w:rPr>
            </w:pPr>
          </w:p>
        </w:tc>
      </w:tr>
      <w:tr w:rsidR="006F18B0">
        <w:trPr>
          <w:trHeight w:val="77"/>
          <w:jc w:val="center"/>
        </w:trPr>
        <w:tc>
          <w:tcPr>
            <w:tcW w:w="49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6"/>
              </w:numPr>
              <w:spacing w:line="240" w:lineRule="auto"/>
              <w:jc w:val="center"/>
              <w:rPr>
                <w:rFonts w:ascii="宋体"/>
                <w:sz w:val="18"/>
              </w:rPr>
            </w:pPr>
          </w:p>
        </w:tc>
        <w:tc>
          <w:tcPr>
            <w:tcW w:w="1156"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0310010</w:t>
            </w:r>
            <w:r>
              <w:rPr>
                <w:rFonts w:ascii="宋体" w:hAnsi="宋体" w:hint="eastAsia"/>
                <w:sz w:val="18"/>
              </w:rPr>
              <w:t>12</w:t>
            </w:r>
          </w:p>
        </w:tc>
        <w:tc>
          <w:tcPr>
            <w:tcW w:w="1085"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阀门</w:t>
            </w:r>
          </w:p>
        </w:tc>
        <w:tc>
          <w:tcPr>
            <w:tcW w:w="677"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kern w:val="0"/>
                <w:sz w:val="18"/>
              </w:rPr>
            </w:pPr>
            <w:proofErr w:type="gramStart"/>
            <w:r>
              <w:rPr>
                <w:rFonts w:ascii="宋体" w:hAnsi="宋体" w:hint="eastAsia"/>
                <w:kern w:val="0"/>
                <w:sz w:val="18"/>
              </w:rPr>
              <w:t>个</w:t>
            </w:r>
            <w:proofErr w:type="gramEnd"/>
          </w:p>
        </w:tc>
        <w:tc>
          <w:tcPr>
            <w:tcW w:w="59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kern w:val="0"/>
                <w:sz w:val="18"/>
              </w:rPr>
            </w:pPr>
            <w:r>
              <w:rPr>
                <w:rFonts w:ascii="宋体" w:hAnsi="宋体" w:hint="eastAsia"/>
                <w:kern w:val="0"/>
                <w:sz w:val="18"/>
              </w:rPr>
              <w:t>198</w:t>
            </w: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阀门</w:t>
            </w:r>
          </w:p>
        </w:tc>
        <w:tc>
          <w:tcPr>
            <w:tcW w:w="132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强度和严密性</w:t>
            </w:r>
          </w:p>
        </w:tc>
        <w:tc>
          <w:tcPr>
            <w:tcW w:w="1371"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同牌号、同型号、同规格为一批次</w:t>
            </w:r>
          </w:p>
        </w:tc>
        <w:tc>
          <w:tcPr>
            <w:tcW w:w="7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1组</w:t>
            </w:r>
          </w:p>
        </w:tc>
        <w:tc>
          <w:tcPr>
            <w:tcW w:w="81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材料进场后</w:t>
            </w:r>
          </w:p>
        </w:tc>
        <w:tc>
          <w:tcPr>
            <w:tcW w:w="1718"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sz w:val="18"/>
              </w:rPr>
              <w:t>GB 50242-2002/3.2.1</w:t>
            </w:r>
          </w:p>
          <w:p w:rsidR="006F18B0" w:rsidRDefault="006E1A43">
            <w:pPr>
              <w:spacing w:line="240" w:lineRule="auto"/>
              <w:jc w:val="center"/>
              <w:rPr>
                <w:rFonts w:ascii="宋体" w:hAnsi="宋体"/>
                <w:sz w:val="18"/>
              </w:rPr>
            </w:pPr>
            <w:r>
              <w:rPr>
                <w:rFonts w:ascii="宋体" w:hAnsi="宋体" w:cs="宋体" w:hint="eastAsia"/>
                <w:sz w:val="18"/>
              </w:rPr>
              <w:t>GB/T13927-2022</w:t>
            </w:r>
          </w:p>
        </w:tc>
        <w:tc>
          <w:tcPr>
            <w:tcW w:w="889"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hint="eastAsia"/>
                <w:sz w:val="18"/>
              </w:rPr>
              <w:t>1000/组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hAns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hAnsi="宋体"/>
                <w:sz w:val="18"/>
              </w:rPr>
            </w:pPr>
          </w:p>
        </w:tc>
      </w:tr>
      <w:tr w:rsidR="006F18B0">
        <w:trPr>
          <w:trHeight w:val="77"/>
          <w:jc w:val="center"/>
        </w:trPr>
        <w:tc>
          <w:tcPr>
            <w:tcW w:w="49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6"/>
              </w:numPr>
              <w:spacing w:line="240" w:lineRule="auto"/>
              <w:jc w:val="center"/>
              <w:rPr>
                <w:rFonts w:ascii="宋体"/>
                <w:sz w:val="18"/>
              </w:rPr>
            </w:pPr>
          </w:p>
        </w:tc>
        <w:tc>
          <w:tcPr>
            <w:tcW w:w="1156"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0310010</w:t>
            </w:r>
            <w:r>
              <w:rPr>
                <w:rFonts w:ascii="宋体" w:hAnsi="宋体" w:hint="eastAsia"/>
                <w:sz w:val="18"/>
              </w:rPr>
              <w:t>13</w:t>
            </w:r>
          </w:p>
        </w:tc>
        <w:tc>
          <w:tcPr>
            <w:tcW w:w="1085"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防腐</w:t>
            </w:r>
          </w:p>
        </w:tc>
        <w:tc>
          <w:tcPr>
            <w:tcW w:w="677"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kern w:val="0"/>
                <w:sz w:val="18"/>
              </w:rPr>
            </w:pPr>
            <w:r>
              <w:rPr>
                <w:rFonts w:ascii="宋体" w:hAnsi="宋体" w:hint="eastAsia"/>
                <w:kern w:val="0"/>
                <w:sz w:val="18"/>
              </w:rPr>
              <w:t>t</w:t>
            </w:r>
          </w:p>
        </w:tc>
        <w:tc>
          <w:tcPr>
            <w:tcW w:w="59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kern w:val="0"/>
                <w:sz w:val="18"/>
              </w:rPr>
            </w:pPr>
            <w:r>
              <w:rPr>
                <w:rFonts w:ascii="宋体" w:hAnsi="宋体" w:hint="eastAsia"/>
                <w:kern w:val="0"/>
                <w:sz w:val="18"/>
              </w:rPr>
              <w:t>5</w:t>
            </w: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防腐涂料</w:t>
            </w:r>
          </w:p>
        </w:tc>
        <w:tc>
          <w:tcPr>
            <w:tcW w:w="132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干燥时间、耐水性、耐盐水性、耐碱性、耐酸性</w:t>
            </w:r>
          </w:p>
        </w:tc>
        <w:tc>
          <w:tcPr>
            <w:tcW w:w="1371"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同牌号、同型号、同规格为一批次</w:t>
            </w:r>
          </w:p>
        </w:tc>
        <w:tc>
          <w:tcPr>
            <w:tcW w:w="7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1组</w:t>
            </w:r>
          </w:p>
        </w:tc>
        <w:tc>
          <w:tcPr>
            <w:tcW w:w="81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材料进场后</w:t>
            </w:r>
          </w:p>
        </w:tc>
        <w:tc>
          <w:tcPr>
            <w:tcW w:w="1718"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sz w:val="18"/>
              </w:rPr>
              <w:t>GB 50242-2002/3.2.1</w:t>
            </w:r>
          </w:p>
          <w:p w:rsidR="006F18B0" w:rsidRDefault="006E1A43">
            <w:pPr>
              <w:spacing w:line="240" w:lineRule="auto"/>
              <w:jc w:val="center"/>
              <w:rPr>
                <w:rFonts w:ascii="宋体" w:hAnsi="宋体"/>
                <w:sz w:val="18"/>
              </w:rPr>
            </w:pPr>
            <w:r>
              <w:rPr>
                <w:rFonts w:ascii="宋体" w:hAnsi="宋体" w:cs="宋体"/>
                <w:sz w:val="18"/>
              </w:rPr>
              <w:t>GB/T27806-2011</w:t>
            </w:r>
          </w:p>
        </w:tc>
        <w:tc>
          <w:tcPr>
            <w:tcW w:w="889"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hint="eastAsia"/>
                <w:sz w:val="18"/>
              </w:rPr>
              <w:t>2060/组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hAns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hAnsi="宋体"/>
                <w:sz w:val="18"/>
              </w:rPr>
            </w:pPr>
          </w:p>
        </w:tc>
      </w:tr>
      <w:tr w:rsidR="006F18B0">
        <w:trPr>
          <w:trHeight w:val="77"/>
          <w:jc w:val="center"/>
        </w:trPr>
        <w:tc>
          <w:tcPr>
            <w:tcW w:w="49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6"/>
              </w:numPr>
              <w:spacing w:line="240" w:lineRule="auto"/>
              <w:jc w:val="center"/>
              <w:rPr>
                <w:rFonts w:ascii="宋体"/>
                <w:sz w:val="18"/>
              </w:rPr>
            </w:pPr>
          </w:p>
        </w:tc>
        <w:tc>
          <w:tcPr>
            <w:tcW w:w="1156"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0310010</w:t>
            </w:r>
            <w:r>
              <w:rPr>
                <w:rFonts w:ascii="宋体" w:hAnsi="宋体" w:hint="eastAsia"/>
                <w:sz w:val="18"/>
              </w:rPr>
              <w:t>14</w:t>
            </w:r>
          </w:p>
        </w:tc>
        <w:tc>
          <w:tcPr>
            <w:tcW w:w="1085"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保温</w:t>
            </w:r>
          </w:p>
        </w:tc>
        <w:tc>
          <w:tcPr>
            <w:tcW w:w="677"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kern w:val="0"/>
                <w:sz w:val="18"/>
              </w:rPr>
            </w:pPr>
            <w:r>
              <w:rPr>
                <w:rFonts w:ascii="宋体" w:hAnsi="宋体"/>
                <w:sz w:val="18"/>
              </w:rPr>
              <w:t>m</w:t>
            </w:r>
            <w:r>
              <w:rPr>
                <w:rFonts w:ascii="宋体" w:hAnsi="宋体"/>
                <w:sz w:val="18"/>
                <w:vertAlign w:val="superscript"/>
              </w:rPr>
              <w:t>3</w:t>
            </w:r>
          </w:p>
        </w:tc>
        <w:tc>
          <w:tcPr>
            <w:tcW w:w="59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kern w:val="0"/>
                <w:sz w:val="18"/>
              </w:rPr>
            </w:pPr>
            <w:r>
              <w:rPr>
                <w:rFonts w:ascii="宋体" w:hAnsi="宋体" w:hint="eastAsia"/>
                <w:kern w:val="0"/>
                <w:sz w:val="18"/>
              </w:rPr>
              <w:t>2000</w:t>
            </w: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柔性泡沫橡塑绝热制品</w:t>
            </w:r>
          </w:p>
        </w:tc>
        <w:tc>
          <w:tcPr>
            <w:tcW w:w="132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厚度、表观密度、真空吸水率、导热系数、燃烧性能</w:t>
            </w:r>
          </w:p>
        </w:tc>
        <w:tc>
          <w:tcPr>
            <w:tcW w:w="1371"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同型号、同规格为一批次</w:t>
            </w:r>
          </w:p>
        </w:tc>
        <w:tc>
          <w:tcPr>
            <w:tcW w:w="72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1组</w:t>
            </w:r>
          </w:p>
        </w:tc>
        <w:tc>
          <w:tcPr>
            <w:tcW w:w="81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材料进场后</w:t>
            </w:r>
          </w:p>
        </w:tc>
        <w:tc>
          <w:tcPr>
            <w:tcW w:w="1718"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hint="eastAsia"/>
                <w:sz w:val="18"/>
              </w:rPr>
              <w:t>GB 50242-2002</w:t>
            </w:r>
            <w:r>
              <w:rPr>
                <w:rFonts w:ascii="宋体" w:hAnsi="宋体"/>
                <w:sz w:val="18"/>
              </w:rPr>
              <w:t>/3.2.1</w:t>
            </w:r>
          </w:p>
          <w:p w:rsidR="006F18B0" w:rsidRDefault="006E1A43">
            <w:pPr>
              <w:spacing w:line="240" w:lineRule="auto"/>
              <w:jc w:val="center"/>
              <w:rPr>
                <w:rFonts w:ascii="宋体" w:hAnsi="宋体"/>
                <w:sz w:val="18"/>
              </w:rPr>
            </w:pPr>
            <w:r>
              <w:rPr>
                <w:rFonts w:ascii="宋体" w:hAnsi="宋体" w:hint="eastAsia"/>
                <w:sz w:val="18"/>
              </w:rPr>
              <w:t>GB/T17794-2008</w:t>
            </w:r>
          </w:p>
        </w:tc>
        <w:tc>
          <w:tcPr>
            <w:tcW w:w="889"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hint="eastAsia"/>
                <w:sz w:val="18"/>
              </w:rPr>
              <w:t>1130/组</w:t>
            </w:r>
            <w:r>
              <w:rPr>
                <w:rFonts w:ascii="宋体" w:hint="eastAsia"/>
                <w:sz w:val="18"/>
              </w:rPr>
              <w:t>；燃烧性能[B1(C)级]6600元/组</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hAns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hAnsi="宋体"/>
                <w:sz w:val="18"/>
              </w:rPr>
            </w:pPr>
          </w:p>
        </w:tc>
      </w:tr>
    </w:tbl>
    <w:p w:rsidR="006F18B0" w:rsidRDefault="006E1A43">
      <w:pPr>
        <w:rPr>
          <w:b/>
          <w:bCs/>
          <w:kern w:val="44"/>
          <w:sz w:val="28"/>
          <w:szCs w:val="30"/>
        </w:rPr>
      </w:pPr>
      <w:r>
        <w:rPr>
          <w:b/>
          <w:bCs/>
          <w:kern w:val="44"/>
          <w:sz w:val="28"/>
          <w:szCs w:val="30"/>
        </w:rPr>
        <w:br w:type="page"/>
      </w:r>
    </w:p>
    <w:p w:rsidR="006F18B0" w:rsidRDefault="006E1A43">
      <w:pPr>
        <w:ind w:firstLineChars="200" w:firstLine="420"/>
        <w:jc w:val="center"/>
        <w:rPr>
          <w:rFonts w:ascii="黑体" w:eastAsia="黑体" w:hAnsi="黑体"/>
          <w:bCs/>
          <w:kern w:val="44"/>
        </w:rPr>
      </w:pPr>
      <w:r>
        <w:rPr>
          <w:rFonts w:ascii="黑体" w:eastAsia="黑体" w:hAnsi="黑体"/>
          <w:bCs/>
          <w:kern w:val="44"/>
        </w:rPr>
        <w:lastRenderedPageBreak/>
        <w:t>6、建设工程质量检测计划表（通风与空调分部）</w:t>
      </w:r>
    </w:p>
    <w:tbl>
      <w:tblPr>
        <w:tblW w:w="13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99"/>
        <w:gridCol w:w="1140"/>
        <w:gridCol w:w="995"/>
        <w:gridCol w:w="706"/>
        <w:gridCol w:w="811"/>
        <w:gridCol w:w="890"/>
        <w:gridCol w:w="1760"/>
        <w:gridCol w:w="894"/>
        <w:gridCol w:w="639"/>
        <w:gridCol w:w="1046"/>
        <w:gridCol w:w="1323"/>
        <w:gridCol w:w="992"/>
        <w:gridCol w:w="709"/>
        <w:gridCol w:w="709"/>
      </w:tblGrid>
      <w:tr w:rsidR="006F18B0">
        <w:trPr>
          <w:trHeight w:val="442"/>
          <w:jc w:val="center"/>
        </w:trPr>
        <w:tc>
          <w:tcPr>
            <w:tcW w:w="499" w:type="dxa"/>
            <w:shd w:val="clear" w:color="000000" w:fill="auto"/>
            <w:noWrap/>
            <w:tcMar>
              <w:left w:w="108" w:type="dxa"/>
              <w:right w:w="108" w:type="dxa"/>
            </w:tcMar>
            <w:vAlign w:val="center"/>
          </w:tcPr>
          <w:p w:rsidR="006F18B0" w:rsidRDefault="006E1A43">
            <w:pPr>
              <w:spacing w:line="240" w:lineRule="auto"/>
              <w:jc w:val="center"/>
              <w:rPr>
                <w:bCs/>
                <w:sz w:val="18"/>
              </w:rPr>
            </w:pPr>
            <w:r>
              <w:rPr>
                <w:bCs/>
                <w:sz w:val="18"/>
              </w:rPr>
              <w:t>序号</w:t>
            </w:r>
          </w:p>
        </w:tc>
        <w:tc>
          <w:tcPr>
            <w:tcW w:w="1140" w:type="dxa"/>
            <w:shd w:val="clear" w:color="000000" w:fill="auto"/>
            <w:noWrap/>
            <w:tcMar>
              <w:left w:w="108" w:type="dxa"/>
              <w:right w:w="108" w:type="dxa"/>
            </w:tcMar>
            <w:vAlign w:val="center"/>
          </w:tcPr>
          <w:p w:rsidR="006F18B0" w:rsidRDefault="006E1A43">
            <w:pPr>
              <w:spacing w:line="240" w:lineRule="auto"/>
              <w:jc w:val="center"/>
              <w:rPr>
                <w:bCs/>
                <w:sz w:val="18"/>
              </w:rPr>
            </w:pPr>
            <w:r>
              <w:rPr>
                <w:bCs/>
                <w:sz w:val="18"/>
              </w:rPr>
              <w:t>项目编码</w:t>
            </w:r>
          </w:p>
        </w:tc>
        <w:tc>
          <w:tcPr>
            <w:tcW w:w="995" w:type="dxa"/>
            <w:shd w:val="clear" w:color="000000" w:fill="auto"/>
            <w:noWrap/>
            <w:tcMar>
              <w:left w:w="108" w:type="dxa"/>
              <w:right w:w="108" w:type="dxa"/>
            </w:tcMar>
            <w:vAlign w:val="center"/>
          </w:tcPr>
          <w:p w:rsidR="006F18B0" w:rsidRDefault="006E1A43">
            <w:pPr>
              <w:spacing w:line="240" w:lineRule="auto"/>
              <w:jc w:val="center"/>
              <w:rPr>
                <w:bCs/>
                <w:sz w:val="18"/>
              </w:rPr>
            </w:pPr>
            <w:r>
              <w:rPr>
                <w:bCs/>
                <w:sz w:val="18"/>
              </w:rPr>
              <w:t>项目名称</w:t>
            </w:r>
          </w:p>
        </w:tc>
        <w:tc>
          <w:tcPr>
            <w:tcW w:w="706" w:type="dxa"/>
            <w:shd w:val="clear" w:color="000000" w:fill="auto"/>
            <w:noWrap/>
            <w:tcMar>
              <w:left w:w="108" w:type="dxa"/>
              <w:right w:w="108" w:type="dxa"/>
            </w:tcMar>
            <w:vAlign w:val="center"/>
          </w:tcPr>
          <w:p w:rsidR="006F18B0" w:rsidRDefault="006E1A43">
            <w:pPr>
              <w:spacing w:line="240" w:lineRule="auto"/>
              <w:jc w:val="center"/>
              <w:rPr>
                <w:bCs/>
                <w:sz w:val="18"/>
              </w:rPr>
            </w:pPr>
            <w:r>
              <w:rPr>
                <w:bCs/>
                <w:sz w:val="18"/>
              </w:rPr>
              <w:t>计量单位</w:t>
            </w:r>
          </w:p>
        </w:tc>
        <w:tc>
          <w:tcPr>
            <w:tcW w:w="811" w:type="dxa"/>
            <w:shd w:val="clear" w:color="000000" w:fill="auto"/>
            <w:noWrap/>
            <w:tcMar>
              <w:left w:w="108" w:type="dxa"/>
              <w:right w:w="108" w:type="dxa"/>
            </w:tcMar>
            <w:vAlign w:val="center"/>
          </w:tcPr>
          <w:p w:rsidR="006F18B0" w:rsidRDefault="006E1A43">
            <w:pPr>
              <w:spacing w:line="240" w:lineRule="auto"/>
              <w:jc w:val="center"/>
              <w:rPr>
                <w:bCs/>
                <w:sz w:val="18"/>
              </w:rPr>
            </w:pPr>
            <w:r>
              <w:rPr>
                <w:bCs/>
                <w:sz w:val="18"/>
              </w:rPr>
              <w:t>工程量</w:t>
            </w:r>
          </w:p>
        </w:tc>
        <w:tc>
          <w:tcPr>
            <w:tcW w:w="890" w:type="dxa"/>
            <w:shd w:val="clear" w:color="000000" w:fill="auto"/>
            <w:noWrap/>
            <w:tcMar>
              <w:left w:w="108" w:type="dxa"/>
              <w:right w:w="108" w:type="dxa"/>
            </w:tcMar>
            <w:vAlign w:val="center"/>
          </w:tcPr>
          <w:p w:rsidR="006F18B0" w:rsidRDefault="006E1A43">
            <w:pPr>
              <w:spacing w:line="240" w:lineRule="auto"/>
              <w:jc w:val="center"/>
              <w:rPr>
                <w:bCs/>
                <w:sz w:val="18"/>
              </w:rPr>
            </w:pPr>
            <w:r>
              <w:rPr>
                <w:bCs/>
                <w:sz w:val="18"/>
              </w:rPr>
              <w:t>检测项目</w:t>
            </w:r>
          </w:p>
        </w:tc>
        <w:tc>
          <w:tcPr>
            <w:tcW w:w="1760" w:type="dxa"/>
            <w:shd w:val="clear" w:color="000000" w:fill="auto"/>
            <w:noWrap/>
            <w:tcMar>
              <w:left w:w="108" w:type="dxa"/>
              <w:right w:w="108" w:type="dxa"/>
            </w:tcMar>
            <w:vAlign w:val="center"/>
          </w:tcPr>
          <w:p w:rsidR="006F18B0" w:rsidRDefault="006E1A43">
            <w:pPr>
              <w:spacing w:line="240" w:lineRule="auto"/>
              <w:jc w:val="center"/>
              <w:rPr>
                <w:bCs/>
                <w:sz w:val="18"/>
              </w:rPr>
            </w:pPr>
            <w:r>
              <w:rPr>
                <w:bCs/>
                <w:sz w:val="18"/>
              </w:rPr>
              <w:t>检测参数</w:t>
            </w:r>
          </w:p>
        </w:tc>
        <w:tc>
          <w:tcPr>
            <w:tcW w:w="894" w:type="dxa"/>
            <w:shd w:val="clear" w:color="000000" w:fill="auto"/>
            <w:noWrap/>
            <w:tcMar>
              <w:left w:w="108" w:type="dxa"/>
              <w:right w:w="108" w:type="dxa"/>
            </w:tcMar>
            <w:vAlign w:val="center"/>
          </w:tcPr>
          <w:p w:rsidR="006F18B0" w:rsidRDefault="006E1A43">
            <w:pPr>
              <w:spacing w:line="240" w:lineRule="auto"/>
              <w:jc w:val="center"/>
              <w:rPr>
                <w:bCs/>
                <w:sz w:val="18"/>
              </w:rPr>
            </w:pPr>
            <w:r>
              <w:rPr>
                <w:bCs/>
                <w:sz w:val="18"/>
              </w:rPr>
              <w:t>检验批容量</w:t>
            </w:r>
          </w:p>
        </w:tc>
        <w:tc>
          <w:tcPr>
            <w:tcW w:w="639" w:type="dxa"/>
            <w:shd w:val="clear" w:color="000000" w:fill="auto"/>
            <w:noWrap/>
            <w:tcMar>
              <w:left w:w="108" w:type="dxa"/>
              <w:right w:w="108" w:type="dxa"/>
            </w:tcMar>
            <w:vAlign w:val="center"/>
          </w:tcPr>
          <w:p w:rsidR="006F18B0" w:rsidRDefault="006E1A43">
            <w:pPr>
              <w:spacing w:line="240" w:lineRule="auto"/>
              <w:jc w:val="center"/>
              <w:rPr>
                <w:bCs/>
                <w:sz w:val="18"/>
              </w:rPr>
            </w:pPr>
            <w:r>
              <w:rPr>
                <w:bCs/>
                <w:sz w:val="18"/>
              </w:rPr>
              <w:t>计划检测批次</w:t>
            </w:r>
          </w:p>
        </w:tc>
        <w:tc>
          <w:tcPr>
            <w:tcW w:w="1046" w:type="dxa"/>
            <w:shd w:val="clear" w:color="000000" w:fill="auto"/>
            <w:noWrap/>
            <w:tcMar>
              <w:left w:w="108" w:type="dxa"/>
              <w:right w:w="108" w:type="dxa"/>
            </w:tcMar>
            <w:vAlign w:val="center"/>
          </w:tcPr>
          <w:p w:rsidR="006F18B0" w:rsidRDefault="006E1A43">
            <w:pPr>
              <w:spacing w:line="240" w:lineRule="auto"/>
              <w:jc w:val="center"/>
              <w:rPr>
                <w:bCs/>
                <w:sz w:val="18"/>
              </w:rPr>
            </w:pPr>
            <w:r>
              <w:rPr>
                <w:bCs/>
                <w:sz w:val="18"/>
              </w:rPr>
              <w:t>计划检测节点</w:t>
            </w:r>
          </w:p>
        </w:tc>
        <w:tc>
          <w:tcPr>
            <w:tcW w:w="1323" w:type="dxa"/>
            <w:shd w:val="clear" w:color="000000" w:fill="auto"/>
            <w:noWrap/>
            <w:vAlign w:val="center"/>
          </w:tcPr>
          <w:p w:rsidR="006F18B0" w:rsidRDefault="006E1A43">
            <w:pPr>
              <w:spacing w:line="240" w:lineRule="auto"/>
              <w:jc w:val="center"/>
              <w:rPr>
                <w:bCs/>
                <w:sz w:val="18"/>
              </w:rPr>
            </w:pPr>
            <w:r>
              <w:rPr>
                <w:bCs/>
                <w:sz w:val="18"/>
              </w:rPr>
              <w:t>抽样依据</w:t>
            </w:r>
          </w:p>
        </w:tc>
        <w:tc>
          <w:tcPr>
            <w:tcW w:w="992" w:type="dxa"/>
            <w:shd w:val="clear" w:color="000000" w:fill="auto"/>
            <w:noWrap/>
            <w:vAlign w:val="center"/>
          </w:tcPr>
          <w:p w:rsidR="006F18B0" w:rsidRDefault="006E1A43">
            <w:pPr>
              <w:spacing w:line="240" w:lineRule="auto"/>
              <w:jc w:val="center"/>
              <w:rPr>
                <w:bCs/>
                <w:sz w:val="18"/>
              </w:rPr>
            </w:pPr>
            <w:r>
              <w:rPr>
                <w:rFonts w:hint="eastAsia"/>
                <w:bCs/>
                <w:sz w:val="18"/>
              </w:rPr>
              <w:t>单价（元）</w:t>
            </w:r>
          </w:p>
        </w:tc>
        <w:tc>
          <w:tcPr>
            <w:tcW w:w="709" w:type="dxa"/>
            <w:shd w:val="clear" w:color="000000" w:fill="auto"/>
            <w:noWrap/>
            <w:vAlign w:val="center"/>
          </w:tcPr>
          <w:p w:rsidR="006F18B0" w:rsidRDefault="006E1A43">
            <w:pPr>
              <w:spacing w:line="240" w:lineRule="auto"/>
              <w:jc w:val="center"/>
              <w:rPr>
                <w:bCs/>
                <w:sz w:val="18"/>
              </w:rPr>
            </w:pPr>
            <w:r>
              <w:rPr>
                <w:rFonts w:hint="eastAsia"/>
                <w:bCs/>
                <w:sz w:val="18"/>
              </w:rPr>
              <w:t>总价</w:t>
            </w:r>
          </w:p>
        </w:tc>
        <w:tc>
          <w:tcPr>
            <w:tcW w:w="709" w:type="dxa"/>
            <w:shd w:val="clear" w:color="000000" w:fill="auto"/>
            <w:noWrap/>
            <w:vAlign w:val="center"/>
          </w:tcPr>
          <w:p w:rsidR="006F18B0" w:rsidRDefault="006E1A43">
            <w:pPr>
              <w:spacing w:line="240" w:lineRule="auto"/>
              <w:jc w:val="center"/>
              <w:rPr>
                <w:bCs/>
                <w:sz w:val="18"/>
              </w:rPr>
            </w:pPr>
            <w:r>
              <w:rPr>
                <w:bCs/>
                <w:sz w:val="18"/>
              </w:rPr>
              <w:t>备注</w:t>
            </w:r>
          </w:p>
        </w:tc>
      </w:tr>
      <w:tr w:rsidR="006F18B0">
        <w:trPr>
          <w:trHeight w:val="442"/>
          <w:jc w:val="center"/>
        </w:trPr>
        <w:tc>
          <w:tcPr>
            <w:tcW w:w="499" w:type="dxa"/>
            <w:shd w:val="clear" w:color="000000" w:fill="auto"/>
            <w:noWrap/>
            <w:tcMar>
              <w:left w:w="108" w:type="dxa"/>
              <w:right w:w="108" w:type="dxa"/>
            </w:tcMar>
            <w:vAlign w:val="center"/>
          </w:tcPr>
          <w:p w:rsidR="006F18B0" w:rsidRDefault="006F18B0">
            <w:pPr>
              <w:numPr>
                <w:ilvl w:val="0"/>
                <w:numId w:val="37"/>
              </w:numPr>
              <w:spacing w:line="240" w:lineRule="auto"/>
              <w:jc w:val="center"/>
              <w:rPr>
                <w:bCs/>
                <w:sz w:val="18"/>
              </w:rPr>
            </w:pPr>
          </w:p>
        </w:tc>
        <w:tc>
          <w:tcPr>
            <w:tcW w:w="1140" w:type="dxa"/>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030701004</w:t>
            </w:r>
          </w:p>
        </w:tc>
        <w:tc>
          <w:tcPr>
            <w:tcW w:w="995" w:type="dxa"/>
            <w:shd w:val="clear" w:color="000000" w:fill="auto"/>
            <w:noWrap/>
            <w:tcMar>
              <w:left w:w="108" w:type="dxa"/>
              <w:right w:w="108" w:type="dxa"/>
            </w:tcMar>
            <w:vAlign w:val="center"/>
          </w:tcPr>
          <w:p w:rsidR="006F18B0" w:rsidRDefault="006E1A43">
            <w:pPr>
              <w:spacing w:line="240" w:lineRule="auto"/>
              <w:jc w:val="center"/>
              <w:rPr>
                <w:b/>
                <w:sz w:val="18"/>
              </w:rPr>
            </w:pPr>
            <w:r>
              <w:rPr>
                <w:rFonts w:hint="eastAsia"/>
                <w:bCs/>
                <w:sz w:val="18"/>
              </w:rPr>
              <w:t>采暖、空调工程</w:t>
            </w:r>
          </w:p>
        </w:tc>
        <w:tc>
          <w:tcPr>
            <w:tcW w:w="706" w:type="dxa"/>
            <w:shd w:val="clear" w:color="000000" w:fill="auto"/>
            <w:noWrap/>
            <w:tcMar>
              <w:left w:w="108" w:type="dxa"/>
              <w:right w:w="108" w:type="dxa"/>
            </w:tcMar>
            <w:vAlign w:val="center"/>
          </w:tcPr>
          <w:p w:rsidR="006F18B0" w:rsidRDefault="006E1A43">
            <w:pPr>
              <w:spacing w:line="240" w:lineRule="auto"/>
              <w:jc w:val="center"/>
              <w:rPr>
                <w:bCs/>
                <w:sz w:val="18"/>
              </w:rPr>
            </w:pPr>
            <w:r>
              <w:rPr>
                <w:rFonts w:hint="eastAsia"/>
                <w:bCs/>
                <w:sz w:val="18"/>
              </w:rPr>
              <w:t>台</w:t>
            </w:r>
          </w:p>
        </w:tc>
        <w:tc>
          <w:tcPr>
            <w:tcW w:w="811" w:type="dxa"/>
            <w:shd w:val="clear" w:color="000000" w:fill="auto"/>
            <w:noWrap/>
            <w:tcMar>
              <w:left w:w="108" w:type="dxa"/>
              <w:right w:w="108" w:type="dxa"/>
            </w:tcMar>
            <w:vAlign w:val="center"/>
          </w:tcPr>
          <w:p w:rsidR="006F18B0" w:rsidRPr="006E1A43" w:rsidRDefault="006E1A43">
            <w:pPr>
              <w:spacing w:line="240" w:lineRule="auto"/>
              <w:jc w:val="center"/>
              <w:rPr>
                <w:rFonts w:ascii="宋体" w:hAnsi="宋体"/>
                <w:bCs/>
                <w:sz w:val="18"/>
              </w:rPr>
            </w:pPr>
            <w:r w:rsidRPr="006E1A43">
              <w:rPr>
                <w:rFonts w:ascii="宋体" w:hAnsi="宋体" w:hint="eastAsia"/>
                <w:bCs/>
                <w:sz w:val="18"/>
              </w:rPr>
              <w:t>411</w:t>
            </w:r>
          </w:p>
        </w:tc>
        <w:tc>
          <w:tcPr>
            <w:tcW w:w="890" w:type="dxa"/>
            <w:shd w:val="clear" w:color="000000" w:fill="auto"/>
            <w:noWrap/>
            <w:tcMar>
              <w:left w:w="108" w:type="dxa"/>
              <w:right w:w="108" w:type="dxa"/>
            </w:tcMar>
            <w:vAlign w:val="center"/>
          </w:tcPr>
          <w:p w:rsidR="006F18B0" w:rsidRDefault="006E1A43">
            <w:pPr>
              <w:spacing w:line="240" w:lineRule="auto"/>
              <w:jc w:val="center"/>
              <w:rPr>
                <w:bCs/>
                <w:sz w:val="18"/>
              </w:rPr>
            </w:pPr>
            <w:r>
              <w:rPr>
                <w:rFonts w:hint="eastAsia"/>
                <w:bCs/>
                <w:sz w:val="18"/>
              </w:rPr>
              <w:t>风机盘管</w:t>
            </w:r>
          </w:p>
        </w:tc>
        <w:tc>
          <w:tcPr>
            <w:tcW w:w="1760" w:type="dxa"/>
            <w:shd w:val="clear" w:color="000000" w:fill="auto"/>
            <w:noWrap/>
            <w:tcMar>
              <w:left w:w="108" w:type="dxa"/>
              <w:right w:w="108" w:type="dxa"/>
            </w:tcMar>
            <w:vAlign w:val="center"/>
          </w:tcPr>
          <w:p w:rsidR="006F18B0" w:rsidRDefault="006E1A43">
            <w:pPr>
              <w:spacing w:line="240" w:lineRule="auto"/>
              <w:jc w:val="center"/>
              <w:rPr>
                <w:b/>
                <w:sz w:val="18"/>
              </w:rPr>
            </w:pPr>
            <w:r>
              <w:rPr>
                <w:rFonts w:ascii="宋体" w:hAnsi="宋体" w:cs="宋体" w:hint="eastAsia"/>
                <w:sz w:val="18"/>
              </w:rPr>
              <w:t>风量、输入功率、供冷量、供热量、噪声、水阻力</w:t>
            </w:r>
          </w:p>
        </w:tc>
        <w:tc>
          <w:tcPr>
            <w:tcW w:w="894" w:type="dxa"/>
            <w:shd w:val="clear" w:color="000000" w:fill="auto"/>
            <w:noWrap/>
            <w:tcMar>
              <w:left w:w="108" w:type="dxa"/>
              <w:right w:w="108" w:type="dxa"/>
            </w:tcMar>
            <w:vAlign w:val="center"/>
          </w:tcPr>
          <w:p w:rsidR="006F18B0" w:rsidRDefault="006E1A43">
            <w:pPr>
              <w:spacing w:line="240" w:lineRule="auto"/>
              <w:jc w:val="center"/>
              <w:rPr>
                <w:b/>
                <w:sz w:val="18"/>
              </w:rPr>
            </w:pPr>
            <w:r>
              <w:rPr>
                <w:rFonts w:ascii="宋体" w:hAnsi="宋体" w:cs="宋体" w:hint="eastAsia"/>
                <w:sz w:val="18"/>
              </w:rPr>
              <w:t>500台以下，抽2台；每增加</w:t>
            </w:r>
            <w:proofErr w:type="gramStart"/>
            <w:r>
              <w:rPr>
                <w:rFonts w:ascii="宋体" w:hAnsi="宋体" w:cs="宋体" w:hint="eastAsia"/>
                <w:sz w:val="18"/>
              </w:rPr>
              <w:t>1000台增抽1台</w:t>
            </w:r>
            <w:proofErr w:type="gramEnd"/>
          </w:p>
        </w:tc>
        <w:tc>
          <w:tcPr>
            <w:tcW w:w="639" w:type="dxa"/>
            <w:shd w:val="clear" w:color="000000" w:fill="auto"/>
            <w:noWrap/>
            <w:tcMar>
              <w:left w:w="108" w:type="dxa"/>
              <w:right w:w="108" w:type="dxa"/>
            </w:tcMar>
            <w:vAlign w:val="center"/>
          </w:tcPr>
          <w:p w:rsidR="006F18B0" w:rsidRDefault="006E1A43">
            <w:pPr>
              <w:spacing w:line="240" w:lineRule="auto"/>
              <w:jc w:val="center"/>
              <w:rPr>
                <w:b/>
                <w:sz w:val="18"/>
              </w:rPr>
            </w:pPr>
            <w:r>
              <w:rPr>
                <w:rFonts w:ascii="宋体" w:hAnsi="宋体" w:cs="宋体" w:hint="eastAsia"/>
                <w:sz w:val="18"/>
              </w:rPr>
              <w:t>2台</w:t>
            </w:r>
          </w:p>
        </w:tc>
        <w:tc>
          <w:tcPr>
            <w:tcW w:w="1046" w:type="dxa"/>
            <w:shd w:val="clear" w:color="000000" w:fill="auto"/>
            <w:noWrap/>
            <w:tcMar>
              <w:left w:w="108" w:type="dxa"/>
              <w:right w:w="108" w:type="dxa"/>
            </w:tcMar>
            <w:vAlign w:val="center"/>
          </w:tcPr>
          <w:p w:rsidR="006F18B0" w:rsidRDefault="006E1A43">
            <w:pPr>
              <w:spacing w:line="240" w:lineRule="auto"/>
              <w:jc w:val="center"/>
              <w:rPr>
                <w:b/>
                <w:sz w:val="18"/>
              </w:rPr>
            </w:pPr>
            <w:r>
              <w:rPr>
                <w:rFonts w:ascii="宋体" w:hAnsi="宋体" w:cs="宋体" w:hint="eastAsia"/>
                <w:sz w:val="18"/>
              </w:rPr>
              <w:t>材料进场后</w:t>
            </w:r>
          </w:p>
        </w:tc>
        <w:tc>
          <w:tcPr>
            <w:tcW w:w="1323" w:type="dxa"/>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GB50411-2019</w:t>
            </w:r>
          </w:p>
          <w:p w:rsidR="006F18B0" w:rsidRDefault="006E1A43">
            <w:pPr>
              <w:spacing w:line="240" w:lineRule="auto"/>
              <w:jc w:val="center"/>
              <w:rPr>
                <w:b/>
                <w:sz w:val="18"/>
              </w:rPr>
            </w:pPr>
            <w:r>
              <w:rPr>
                <w:rFonts w:ascii="宋体" w:hAnsi="宋体" w:cs="宋体" w:hint="eastAsia"/>
                <w:sz w:val="18"/>
              </w:rPr>
              <w:t>GB/T19232-2019</w:t>
            </w:r>
          </w:p>
        </w:tc>
        <w:tc>
          <w:tcPr>
            <w:tcW w:w="992" w:type="dxa"/>
            <w:shd w:val="clear" w:color="000000" w:fill="auto"/>
            <w:noWrap/>
            <w:vAlign w:val="center"/>
          </w:tcPr>
          <w:p w:rsidR="006F18B0" w:rsidRDefault="006E1A43">
            <w:pPr>
              <w:spacing w:line="240" w:lineRule="auto"/>
              <w:jc w:val="center"/>
              <w:rPr>
                <w:rFonts w:ascii="宋体" w:hAnsi="宋体" w:cs="宋体"/>
                <w:b/>
                <w:sz w:val="18"/>
              </w:rPr>
            </w:pPr>
            <w:r>
              <w:rPr>
                <w:rFonts w:ascii="宋体" w:hAnsi="宋体" w:cs="宋体" w:hint="eastAsia"/>
                <w:bCs/>
                <w:sz w:val="18"/>
              </w:rPr>
              <w:t>12000/台</w:t>
            </w:r>
          </w:p>
        </w:tc>
        <w:tc>
          <w:tcPr>
            <w:tcW w:w="709" w:type="dxa"/>
            <w:shd w:val="clear" w:color="000000" w:fill="auto"/>
            <w:noWrap/>
            <w:vAlign w:val="center"/>
          </w:tcPr>
          <w:p w:rsidR="006F18B0" w:rsidRDefault="006F18B0">
            <w:pPr>
              <w:spacing w:line="240" w:lineRule="auto"/>
              <w:jc w:val="center"/>
              <w:rPr>
                <w:b/>
                <w:sz w:val="18"/>
              </w:rPr>
            </w:pPr>
          </w:p>
        </w:tc>
        <w:tc>
          <w:tcPr>
            <w:tcW w:w="709" w:type="dxa"/>
            <w:shd w:val="clear" w:color="000000" w:fill="auto"/>
            <w:noWrap/>
            <w:vAlign w:val="center"/>
          </w:tcPr>
          <w:p w:rsidR="006F18B0" w:rsidRDefault="006F18B0">
            <w:pPr>
              <w:spacing w:line="240" w:lineRule="auto"/>
              <w:jc w:val="center"/>
              <w:rPr>
                <w:b/>
                <w:sz w:val="18"/>
              </w:rPr>
            </w:pPr>
          </w:p>
        </w:tc>
      </w:tr>
      <w:tr w:rsidR="006F18B0">
        <w:trPr>
          <w:trHeight w:val="442"/>
          <w:jc w:val="center"/>
        </w:trPr>
        <w:tc>
          <w:tcPr>
            <w:tcW w:w="499" w:type="dxa"/>
            <w:shd w:val="clear" w:color="000000" w:fill="auto"/>
            <w:noWrap/>
            <w:tcMar>
              <w:left w:w="108" w:type="dxa"/>
              <w:right w:w="108" w:type="dxa"/>
            </w:tcMar>
            <w:vAlign w:val="center"/>
          </w:tcPr>
          <w:p w:rsidR="006F18B0" w:rsidRDefault="006F18B0">
            <w:pPr>
              <w:numPr>
                <w:ilvl w:val="0"/>
                <w:numId w:val="37"/>
              </w:numPr>
              <w:spacing w:line="240" w:lineRule="auto"/>
              <w:jc w:val="center"/>
              <w:rPr>
                <w:bCs/>
                <w:sz w:val="18"/>
              </w:rPr>
            </w:pPr>
          </w:p>
        </w:tc>
        <w:tc>
          <w:tcPr>
            <w:tcW w:w="1140" w:type="dxa"/>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031208003</w:t>
            </w:r>
          </w:p>
        </w:tc>
        <w:tc>
          <w:tcPr>
            <w:tcW w:w="995" w:type="dxa"/>
            <w:shd w:val="clear" w:color="000000" w:fill="auto"/>
            <w:noWrap/>
            <w:tcMar>
              <w:left w:w="108" w:type="dxa"/>
              <w:right w:w="108" w:type="dxa"/>
            </w:tcMar>
            <w:vAlign w:val="center"/>
          </w:tcPr>
          <w:p w:rsidR="006F18B0" w:rsidRDefault="006E1A43">
            <w:pPr>
              <w:spacing w:line="240" w:lineRule="auto"/>
              <w:jc w:val="center"/>
              <w:rPr>
                <w:bCs/>
                <w:sz w:val="18"/>
              </w:rPr>
            </w:pPr>
            <w:r>
              <w:rPr>
                <w:rFonts w:hint="eastAsia"/>
                <w:bCs/>
                <w:sz w:val="18"/>
              </w:rPr>
              <w:t>采暖、空调工程</w:t>
            </w:r>
          </w:p>
        </w:tc>
        <w:tc>
          <w:tcPr>
            <w:tcW w:w="706" w:type="dxa"/>
            <w:shd w:val="clear" w:color="000000" w:fill="auto"/>
            <w:noWrap/>
            <w:tcMar>
              <w:left w:w="108" w:type="dxa"/>
              <w:right w:w="108" w:type="dxa"/>
            </w:tcMar>
            <w:vAlign w:val="center"/>
          </w:tcPr>
          <w:p w:rsidR="006F18B0" w:rsidRDefault="006E1A43">
            <w:pPr>
              <w:spacing w:line="240" w:lineRule="auto"/>
              <w:jc w:val="center"/>
              <w:rPr>
                <w:bCs/>
                <w:sz w:val="18"/>
              </w:rPr>
            </w:pPr>
            <w:r>
              <w:rPr>
                <w:rFonts w:hint="eastAsia"/>
                <w:bCs/>
                <w:sz w:val="18"/>
              </w:rPr>
              <w:t>/</w:t>
            </w:r>
          </w:p>
        </w:tc>
        <w:tc>
          <w:tcPr>
            <w:tcW w:w="811" w:type="dxa"/>
            <w:shd w:val="clear" w:color="000000" w:fill="auto"/>
            <w:noWrap/>
            <w:tcMar>
              <w:left w:w="108" w:type="dxa"/>
              <w:right w:w="108" w:type="dxa"/>
            </w:tcMar>
            <w:vAlign w:val="center"/>
          </w:tcPr>
          <w:p w:rsidR="006F18B0" w:rsidRDefault="006E1A43">
            <w:pPr>
              <w:spacing w:line="240" w:lineRule="auto"/>
              <w:jc w:val="center"/>
              <w:rPr>
                <w:bCs/>
                <w:sz w:val="18"/>
              </w:rPr>
            </w:pPr>
            <w:r>
              <w:rPr>
                <w:rFonts w:hint="eastAsia"/>
                <w:bCs/>
                <w:sz w:val="18"/>
              </w:rPr>
              <w:t>/</w:t>
            </w:r>
          </w:p>
        </w:tc>
        <w:tc>
          <w:tcPr>
            <w:tcW w:w="890" w:type="dxa"/>
            <w:shd w:val="clear" w:color="000000" w:fill="auto"/>
            <w:noWrap/>
            <w:tcMar>
              <w:left w:w="108" w:type="dxa"/>
              <w:right w:w="108" w:type="dxa"/>
            </w:tcMar>
            <w:vAlign w:val="center"/>
          </w:tcPr>
          <w:p w:rsidR="006F18B0" w:rsidRDefault="006E1A43">
            <w:pPr>
              <w:spacing w:line="240" w:lineRule="auto"/>
              <w:jc w:val="center"/>
              <w:rPr>
                <w:bCs/>
                <w:sz w:val="18"/>
              </w:rPr>
            </w:pPr>
            <w:r>
              <w:rPr>
                <w:rFonts w:hint="eastAsia"/>
                <w:bCs/>
                <w:sz w:val="18"/>
              </w:rPr>
              <w:t>系统节能性能</w:t>
            </w:r>
          </w:p>
        </w:tc>
        <w:tc>
          <w:tcPr>
            <w:tcW w:w="1760" w:type="dxa"/>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室内平均温度，通风、空调（包括新风）系统的风量，各风口风量，风道系统单位风量耗功率，空调机组的水流量，空调系统冷水、热水、冷却水总流量</w:t>
            </w:r>
          </w:p>
        </w:tc>
        <w:tc>
          <w:tcPr>
            <w:tcW w:w="894" w:type="dxa"/>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1批</w:t>
            </w:r>
          </w:p>
        </w:tc>
        <w:tc>
          <w:tcPr>
            <w:tcW w:w="639" w:type="dxa"/>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1组</w:t>
            </w:r>
          </w:p>
        </w:tc>
        <w:tc>
          <w:tcPr>
            <w:tcW w:w="1046" w:type="dxa"/>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系统调试完成后</w:t>
            </w:r>
          </w:p>
        </w:tc>
        <w:tc>
          <w:tcPr>
            <w:tcW w:w="1323" w:type="dxa"/>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GB50411-2019</w:t>
            </w:r>
          </w:p>
          <w:p w:rsidR="006F18B0" w:rsidRDefault="006E1A43">
            <w:pPr>
              <w:spacing w:line="240" w:lineRule="auto"/>
              <w:jc w:val="center"/>
              <w:rPr>
                <w:rFonts w:ascii="宋体" w:hAnsi="宋体" w:cs="宋体"/>
                <w:sz w:val="18"/>
              </w:rPr>
            </w:pPr>
            <w:r>
              <w:rPr>
                <w:rFonts w:ascii="宋体" w:hAnsi="宋体" w:cs="宋体" w:hint="eastAsia"/>
                <w:sz w:val="18"/>
              </w:rPr>
              <w:t>JGJ/T260-2011</w:t>
            </w:r>
          </w:p>
        </w:tc>
        <w:tc>
          <w:tcPr>
            <w:tcW w:w="992" w:type="dxa"/>
            <w:shd w:val="clear" w:color="000000" w:fill="auto"/>
            <w:noWrap/>
            <w:vAlign w:val="center"/>
          </w:tcPr>
          <w:p w:rsidR="006F18B0" w:rsidRDefault="006E1A43">
            <w:pPr>
              <w:spacing w:line="240" w:lineRule="auto"/>
              <w:jc w:val="center"/>
              <w:rPr>
                <w:rFonts w:ascii="宋体" w:hAnsi="宋体" w:cs="宋体"/>
                <w:b/>
                <w:sz w:val="18"/>
              </w:rPr>
            </w:pPr>
            <w:r>
              <w:rPr>
                <w:rFonts w:ascii="宋体" w:hAnsi="宋体" w:cs="宋体" w:hint="eastAsia"/>
                <w:bCs/>
                <w:sz w:val="18"/>
              </w:rPr>
              <w:t>1.2/m</w:t>
            </w:r>
            <w:r>
              <w:rPr>
                <w:rFonts w:ascii="宋体" w:hAnsi="宋体" w:cs="宋体" w:hint="eastAsia"/>
                <w:bCs/>
                <w:sz w:val="18"/>
                <w:vertAlign w:val="superscript"/>
              </w:rPr>
              <w:t>2</w:t>
            </w:r>
          </w:p>
        </w:tc>
        <w:tc>
          <w:tcPr>
            <w:tcW w:w="709" w:type="dxa"/>
            <w:shd w:val="clear" w:color="000000" w:fill="auto"/>
            <w:noWrap/>
            <w:vAlign w:val="center"/>
          </w:tcPr>
          <w:p w:rsidR="006F18B0" w:rsidRDefault="006F18B0">
            <w:pPr>
              <w:spacing w:line="240" w:lineRule="auto"/>
              <w:jc w:val="center"/>
              <w:rPr>
                <w:b/>
                <w:sz w:val="18"/>
              </w:rPr>
            </w:pPr>
          </w:p>
        </w:tc>
        <w:tc>
          <w:tcPr>
            <w:tcW w:w="709" w:type="dxa"/>
            <w:shd w:val="clear" w:color="000000" w:fill="auto"/>
            <w:noWrap/>
            <w:vAlign w:val="center"/>
          </w:tcPr>
          <w:p w:rsidR="006F18B0" w:rsidRDefault="006F18B0">
            <w:pPr>
              <w:spacing w:line="240" w:lineRule="auto"/>
              <w:jc w:val="center"/>
              <w:rPr>
                <w:b/>
                <w:sz w:val="18"/>
              </w:rPr>
            </w:pPr>
          </w:p>
        </w:tc>
      </w:tr>
      <w:tr w:rsidR="006F18B0">
        <w:trPr>
          <w:trHeight w:val="442"/>
          <w:jc w:val="center"/>
        </w:trPr>
        <w:tc>
          <w:tcPr>
            <w:tcW w:w="499" w:type="dxa"/>
            <w:shd w:val="clear" w:color="000000" w:fill="auto"/>
            <w:noWrap/>
            <w:tcMar>
              <w:left w:w="108" w:type="dxa"/>
              <w:right w:w="108" w:type="dxa"/>
            </w:tcMar>
            <w:vAlign w:val="center"/>
          </w:tcPr>
          <w:p w:rsidR="006F18B0" w:rsidRDefault="006F18B0">
            <w:pPr>
              <w:numPr>
                <w:ilvl w:val="0"/>
                <w:numId w:val="37"/>
              </w:numPr>
              <w:spacing w:line="240" w:lineRule="auto"/>
              <w:jc w:val="center"/>
              <w:rPr>
                <w:bCs/>
                <w:sz w:val="18"/>
              </w:rPr>
            </w:pPr>
          </w:p>
        </w:tc>
        <w:tc>
          <w:tcPr>
            <w:tcW w:w="1140" w:type="dxa"/>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031208003</w:t>
            </w:r>
          </w:p>
        </w:tc>
        <w:tc>
          <w:tcPr>
            <w:tcW w:w="995" w:type="dxa"/>
            <w:shd w:val="clear" w:color="000000" w:fill="auto"/>
            <w:noWrap/>
            <w:tcMar>
              <w:left w:w="108" w:type="dxa"/>
              <w:right w:w="108" w:type="dxa"/>
            </w:tcMar>
            <w:vAlign w:val="center"/>
          </w:tcPr>
          <w:p w:rsidR="006F18B0" w:rsidRDefault="006E1A43">
            <w:pPr>
              <w:spacing w:line="240" w:lineRule="auto"/>
              <w:jc w:val="center"/>
              <w:rPr>
                <w:bCs/>
                <w:sz w:val="18"/>
              </w:rPr>
            </w:pPr>
            <w:r>
              <w:rPr>
                <w:rFonts w:hint="eastAsia"/>
                <w:bCs/>
                <w:sz w:val="18"/>
              </w:rPr>
              <w:t>采暖、空调工程</w:t>
            </w:r>
          </w:p>
        </w:tc>
        <w:tc>
          <w:tcPr>
            <w:tcW w:w="706" w:type="dxa"/>
            <w:shd w:val="clear" w:color="000000" w:fill="auto"/>
            <w:noWrap/>
            <w:tcMar>
              <w:left w:w="108" w:type="dxa"/>
              <w:right w:w="108" w:type="dxa"/>
            </w:tcMar>
            <w:vAlign w:val="center"/>
          </w:tcPr>
          <w:p w:rsidR="006F18B0" w:rsidRDefault="006E1A43">
            <w:pPr>
              <w:spacing w:line="240" w:lineRule="auto"/>
              <w:jc w:val="center"/>
              <w:rPr>
                <w:bCs/>
                <w:sz w:val="18"/>
              </w:rPr>
            </w:pPr>
            <w:r>
              <w:rPr>
                <w:rFonts w:hint="eastAsia"/>
                <w:bCs/>
                <w:sz w:val="18"/>
              </w:rPr>
              <w:t>/</w:t>
            </w:r>
          </w:p>
        </w:tc>
        <w:tc>
          <w:tcPr>
            <w:tcW w:w="811" w:type="dxa"/>
            <w:shd w:val="clear" w:color="000000" w:fill="auto"/>
            <w:noWrap/>
            <w:tcMar>
              <w:left w:w="108" w:type="dxa"/>
              <w:right w:w="108" w:type="dxa"/>
            </w:tcMar>
            <w:vAlign w:val="center"/>
          </w:tcPr>
          <w:p w:rsidR="006F18B0" w:rsidRDefault="006E1A43">
            <w:pPr>
              <w:spacing w:line="240" w:lineRule="auto"/>
              <w:jc w:val="center"/>
              <w:rPr>
                <w:bCs/>
                <w:sz w:val="18"/>
              </w:rPr>
            </w:pPr>
            <w:r>
              <w:rPr>
                <w:rFonts w:hint="eastAsia"/>
                <w:bCs/>
                <w:sz w:val="18"/>
              </w:rPr>
              <w:t>/</w:t>
            </w:r>
          </w:p>
        </w:tc>
        <w:tc>
          <w:tcPr>
            <w:tcW w:w="890" w:type="dxa"/>
            <w:shd w:val="clear" w:color="000000" w:fill="auto"/>
            <w:noWrap/>
            <w:tcMar>
              <w:left w:w="108" w:type="dxa"/>
              <w:right w:w="108" w:type="dxa"/>
            </w:tcMar>
            <w:vAlign w:val="center"/>
          </w:tcPr>
          <w:p w:rsidR="006F18B0" w:rsidRDefault="006E1A43">
            <w:pPr>
              <w:spacing w:line="240" w:lineRule="auto"/>
              <w:jc w:val="center"/>
              <w:rPr>
                <w:bCs/>
                <w:sz w:val="18"/>
              </w:rPr>
            </w:pPr>
            <w:r>
              <w:rPr>
                <w:rFonts w:ascii="宋体" w:hAnsi="宋体" w:hint="eastAsia"/>
                <w:sz w:val="18"/>
              </w:rPr>
              <w:t>柔性泡沫橡塑绝热制品</w:t>
            </w:r>
          </w:p>
        </w:tc>
        <w:tc>
          <w:tcPr>
            <w:tcW w:w="1760" w:type="dxa"/>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密度、吸水率、导热系数或热阻</w:t>
            </w:r>
          </w:p>
        </w:tc>
        <w:tc>
          <w:tcPr>
            <w:tcW w:w="894" w:type="dxa"/>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同厂家、同材质的绝热材料，复验次数不得少于2次</w:t>
            </w:r>
          </w:p>
        </w:tc>
        <w:tc>
          <w:tcPr>
            <w:tcW w:w="639" w:type="dxa"/>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2组</w:t>
            </w:r>
          </w:p>
        </w:tc>
        <w:tc>
          <w:tcPr>
            <w:tcW w:w="1046" w:type="dxa"/>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材料进场后</w:t>
            </w:r>
          </w:p>
        </w:tc>
        <w:tc>
          <w:tcPr>
            <w:tcW w:w="1323" w:type="dxa"/>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GB50300-2013</w:t>
            </w:r>
          </w:p>
          <w:p w:rsidR="006F18B0" w:rsidRDefault="006E1A43">
            <w:pPr>
              <w:spacing w:line="240" w:lineRule="auto"/>
              <w:jc w:val="center"/>
              <w:rPr>
                <w:rFonts w:ascii="宋体" w:hAnsi="宋体" w:cs="宋体"/>
                <w:sz w:val="18"/>
              </w:rPr>
            </w:pPr>
            <w:r>
              <w:rPr>
                <w:rFonts w:ascii="宋体" w:hAnsi="宋体" w:cs="宋体" w:hint="eastAsia"/>
                <w:sz w:val="18"/>
              </w:rPr>
              <w:t>GB50411-2019</w:t>
            </w:r>
          </w:p>
          <w:p w:rsidR="006F18B0" w:rsidRDefault="006E1A43">
            <w:pPr>
              <w:spacing w:line="240" w:lineRule="auto"/>
              <w:jc w:val="center"/>
              <w:rPr>
                <w:rFonts w:ascii="宋体" w:hAnsi="宋体" w:cs="宋体"/>
                <w:sz w:val="18"/>
              </w:rPr>
            </w:pPr>
            <w:r>
              <w:rPr>
                <w:rFonts w:ascii="宋体" w:hAnsi="宋体" w:hint="eastAsia"/>
                <w:sz w:val="18"/>
              </w:rPr>
              <w:t>GB/T17794-2008</w:t>
            </w:r>
          </w:p>
        </w:tc>
        <w:tc>
          <w:tcPr>
            <w:tcW w:w="992" w:type="dxa"/>
            <w:shd w:val="clear" w:color="000000" w:fill="auto"/>
            <w:noWrap/>
            <w:vAlign w:val="center"/>
          </w:tcPr>
          <w:p w:rsidR="006F18B0" w:rsidRDefault="006E1A43">
            <w:pPr>
              <w:spacing w:line="240" w:lineRule="auto"/>
              <w:jc w:val="center"/>
              <w:rPr>
                <w:rFonts w:ascii="宋体" w:hAnsi="宋体" w:cs="宋体"/>
                <w:b/>
                <w:sz w:val="18"/>
              </w:rPr>
            </w:pPr>
            <w:r>
              <w:rPr>
                <w:rFonts w:ascii="宋体" w:hAnsi="宋体" w:cs="宋体" w:hint="eastAsia"/>
                <w:bCs/>
                <w:sz w:val="18"/>
              </w:rPr>
              <w:t>1030/组</w:t>
            </w:r>
          </w:p>
        </w:tc>
        <w:tc>
          <w:tcPr>
            <w:tcW w:w="709" w:type="dxa"/>
            <w:shd w:val="clear" w:color="000000" w:fill="auto"/>
            <w:noWrap/>
            <w:vAlign w:val="center"/>
          </w:tcPr>
          <w:p w:rsidR="006F18B0" w:rsidRDefault="006F18B0">
            <w:pPr>
              <w:spacing w:line="240" w:lineRule="auto"/>
              <w:jc w:val="center"/>
              <w:rPr>
                <w:b/>
                <w:sz w:val="18"/>
              </w:rPr>
            </w:pPr>
          </w:p>
        </w:tc>
        <w:tc>
          <w:tcPr>
            <w:tcW w:w="709" w:type="dxa"/>
            <w:shd w:val="clear" w:color="000000" w:fill="auto"/>
            <w:noWrap/>
            <w:vAlign w:val="center"/>
          </w:tcPr>
          <w:p w:rsidR="006F18B0" w:rsidRDefault="006F18B0">
            <w:pPr>
              <w:spacing w:line="240" w:lineRule="auto"/>
              <w:jc w:val="center"/>
              <w:rPr>
                <w:b/>
                <w:sz w:val="18"/>
              </w:rPr>
            </w:pPr>
          </w:p>
        </w:tc>
      </w:tr>
      <w:tr w:rsidR="006F18B0">
        <w:trPr>
          <w:trHeight w:val="442"/>
          <w:jc w:val="center"/>
        </w:trPr>
        <w:tc>
          <w:tcPr>
            <w:tcW w:w="499" w:type="dxa"/>
            <w:shd w:val="clear" w:color="000000" w:fill="auto"/>
            <w:noWrap/>
            <w:tcMar>
              <w:left w:w="108" w:type="dxa"/>
              <w:right w:w="108" w:type="dxa"/>
            </w:tcMar>
            <w:vAlign w:val="center"/>
          </w:tcPr>
          <w:p w:rsidR="006F18B0" w:rsidRDefault="006F18B0">
            <w:pPr>
              <w:numPr>
                <w:ilvl w:val="0"/>
                <w:numId w:val="37"/>
              </w:numPr>
              <w:spacing w:line="240" w:lineRule="auto"/>
              <w:jc w:val="center"/>
              <w:rPr>
                <w:bCs/>
                <w:sz w:val="18"/>
              </w:rPr>
            </w:pPr>
          </w:p>
        </w:tc>
        <w:tc>
          <w:tcPr>
            <w:tcW w:w="1140" w:type="dxa"/>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030108001</w:t>
            </w:r>
          </w:p>
        </w:tc>
        <w:tc>
          <w:tcPr>
            <w:tcW w:w="995" w:type="dxa"/>
            <w:shd w:val="clear" w:color="000000" w:fill="auto"/>
            <w:noWrap/>
            <w:tcMar>
              <w:left w:w="108" w:type="dxa"/>
              <w:right w:w="108" w:type="dxa"/>
            </w:tcMar>
            <w:vAlign w:val="center"/>
          </w:tcPr>
          <w:p w:rsidR="006F18B0" w:rsidRDefault="006E1A43">
            <w:pPr>
              <w:spacing w:line="240" w:lineRule="auto"/>
              <w:jc w:val="center"/>
              <w:rPr>
                <w:bCs/>
                <w:sz w:val="18"/>
              </w:rPr>
            </w:pPr>
            <w:r>
              <w:rPr>
                <w:rFonts w:hint="eastAsia"/>
                <w:bCs/>
                <w:sz w:val="18"/>
              </w:rPr>
              <w:t>通风工程</w:t>
            </w:r>
          </w:p>
        </w:tc>
        <w:tc>
          <w:tcPr>
            <w:tcW w:w="706" w:type="dxa"/>
            <w:shd w:val="clear" w:color="000000" w:fill="auto"/>
            <w:noWrap/>
            <w:tcMar>
              <w:left w:w="108" w:type="dxa"/>
              <w:right w:w="108" w:type="dxa"/>
            </w:tcMar>
            <w:vAlign w:val="center"/>
          </w:tcPr>
          <w:p w:rsidR="006F18B0" w:rsidRDefault="006E1A43">
            <w:pPr>
              <w:spacing w:line="240" w:lineRule="auto"/>
              <w:jc w:val="center"/>
              <w:rPr>
                <w:bCs/>
                <w:sz w:val="18"/>
              </w:rPr>
            </w:pPr>
            <w:r>
              <w:rPr>
                <w:rFonts w:hint="eastAsia"/>
                <w:bCs/>
                <w:sz w:val="18"/>
              </w:rPr>
              <w:t>/</w:t>
            </w:r>
          </w:p>
        </w:tc>
        <w:tc>
          <w:tcPr>
            <w:tcW w:w="811" w:type="dxa"/>
            <w:shd w:val="clear" w:color="000000" w:fill="auto"/>
            <w:noWrap/>
            <w:tcMar>
              <w:left w:w="108" w:type="dxa"/>
              <w:right w:w="108" w:type="dxa"/>
            </w:tcMar>
            <w:vAlign w:val="center"/>
          </w:tcPr>
          <w:p w:rsidR="006F18B0" w:rsidRDefault="006E1A43">
            <w:pPr>
              <w:spacing w:line="240" w:lineRule="auto"/>
              <w:jc w:val="center"/>
              <w:rPr>
                <w:bCs/>
                <w:sz w:val="18"/>
              </w:rPr>
            </w:pPr>
            <w:r>
              <w:rPr>
                <w:rFonts w:hint="eastAsia"/>
                <w:bCs/>
                <w:sz w:val="18"/>
              </w:rPr>
              <w:t>/</w:t>
            </w:r>
          </w:p>
        </w:tc>
        <w:tc>
          <w:tcPr>
            <w:tcW w:w="890" w:type="dxa"/>
            <w:shd w:val="clear" w:color="000000" w:fill="auto"/>
            <w:noWrap/>
            <w:tcMar>
              <w:left w:w="108" w:type="dxa"/>
              <w:right w:w="108" w:type="dxa"/>
            </w:tcMar>
            <w:vAlign w:val="center"/>
          </w:tcPr>
          <w:p w:rsidR="006F18B0" w:rsidRDefault="006E1A43">
            <w:pPr>
              <w:spacing w:line="240" w:lineRule="auto"/>
              <w:jc w:val="center"/>
              <w:rPr>
                <w:bCs/>
                <w:sz w:val="18"/>
              </w:rPr>
            </w:pPr>
            <w:r>
              <w:rPr>
                <w:rFonts w:hint="eastAsia"/>
                <w:bCs/>
                <w:sz w:val="18"/>
              </w:rPr>
              <w:t>系统节能性能</w:t>
            </w:r>
          </w:p>
        </w:tc>
        <w:tc>
          <w:tcPr>
            <w:tcW w:w="1760" w:type="dxa"/>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风机风量、单位风量耗功率</w:t>
            </w:r>
          </w:p>
        </w:tc>
        <w:tc>
          <w:tcPr>
            <w:tcW w:w="894" w:type="dxa"/>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每规格风机1批</w:t>
            </w:r>
          </w:p>
        </w:tc>
        <w:tc>
          <w:tcPr>
            <w:tcW w:w="639" w:type="dxa"/>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5组</w:t>
            </w:r>
          </w:p>
        </w:tc>
        <w:tc>
          <w:tcPr>
            <w:tcW w:w="1046" w:type="dxa"/>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系统调试完成后</w:t>
            </w:r>
          </w:p>
        </w:tc>
        <w:tc>
          <w:tcPr>
            <w:tcW w:w="1323" w:type="dxa"/>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DGJ32/J19-2015</w:t>
            </w:r>
          </w:p>
          <w:p w:rsidR="006F18B0" w:rsidRDefault="006E1A43">
            <w:pPr>
              <w:spacing w:line="240" w:lineRule="auto"/>
              <w:jc w:val="center"/>
              <w:rPr>
                <w:rFonts w:ascii="宋体" w:hAnsi="宋体" w:cs="宋体"/>
                <w:sz w:val="18"/>
              </w:rPr>
            </w:pPr>
            <w:r>
              <w:rPr>
                <w:rFonts w:ascii="宋体" w:hAnsi="宋体" w:cs="宋体" w:hint="eastAsia"/>
                <w:sz w:val="18"/>
              </w:rPr>
              <w:t>JGJ/T260-2011</w:t>
            </w:r>
          </w:p>
        </w:tc>
        <w:tc>
          <w:tcPr>
            <w:tcW w:w="992" w:type="dxa"/>
            <w:shd w:val="clear" w:color="000000" w:fill="auto"/>
            <w:noWrap/>
            <w:vAlign w:val="center"/>
          </w:tcPr>
          <w:p w:rsidR="006F18B0" w:rsidRDefault="006E1A43">
            <w:pPr>
              <w:spacing w:line="240" w:lineRule="auto"/>
              <w:jc w:val="center"/>
              <w:rPr>
                <w:b/>
                <w:sz w:val="18"/>
              </w:rPr>
            </w:pPr>
            <w:r>
              <w:rPr>
                <w:rFonts w:ascii="宋体" w:hAnsi="宋体" w:cs="宋体" w:hint="eastAsia"/>
                <w:sz w:val="18"/>
              </w:rPr>
              <w:t>4000/台</w:t>
            </w:r>
          </w:p>
        </w:tc>
        <w:tc>
          <w:tcPr>
            <w:tcW w:w="709" w:type="dxa"/>
            <w:shd w:val="clear" w:color="000000" w:fill="auto"/>
            <w:noWrap/>
            <w:vAlign w:val="center"/>
          </w:tcPr>
          <w:p w:rsidR="006F18B0" w:rsidRDefault="006F18B0">
            <w:pPr>
              <w:spacing w:line="240" w:lineRule="auto"/>
              <w:jc w:val="center"/>
              <w:rPr>
                <w:b/>
                <w:sz w:val="18"/>
              </w:rPr>
            </w:pPr>
          </w:p>
        </w:tc>
        <w:tc>
          <w:tcPr>
            <w:tcW w:w="709" w:type="dxa"/>
            <w:shd w:val="clear" w:color="000000" w:fill="auto"/>
            <w:noWrap/>
            <w:vAlign w:val="center"/>
          </w:tcPr>
          <w:p w:rsidR="006F18B0" w:rsidRDefault="006F18B0">
            <w:pPr>
              <w:spacing w:line="240" w:lineRule="auto"/>
              <w:jc w:val="center"/>
              <w:rPr>
                <w:b/>
                <w:sz w:val="18"/>
              </w:rPr>
            </w:pPr>
          </w:p>
        </w:tc>
      </w:tr>
    </w:tbl>
    <w:p w:rsidR="006F18B0" w:rsidRDefault="006E1A43">
      <w:pPr>
        <w:ind w:firstLineChars="200" w:firstLine="562"/>
        <w:jc w:val="center"/>
        <w:rPr>
          <w:rFonts w:ascii="黑体" w:eastAsia="黑体" w:hAnsi="黑体"/>
          <w:bCs/>
          <w:kern w:val="44"/>
        </w:rPr>
      </w:pPr>
      <w:r>
        <w:rPr>
          <w:b/>
          <w:bCs/>
          <w:kern w:val="44"/>
          <w:sz w:val="28"/>
          <w:szCs w:val="30"/>
        </w:rPr>
        <w:br w:type="page"/>
      </w:r>
      <w:r>
        <w:rPr>
          <w:rFonts w:ascii="黑体" w:eastAsia="黑体" w:hAnsi="黑体"/>
          <w:bCs/>
          <w:kern w:val="44"/>
        </w:rPr>
        <w:lastRenderedPageBreak/>
        <w:t>7、</w:t>
      </w:r>
      <w:r>
        <w:rPr>
          <w:rFonts w:ascii="黑体" w:eastAsia="黑体" w:hAnsi="黑体" w:hint="eastAsia"/>
          <w:bCs/>
          <w:kern w:val="44"/>
        </w:rPr>
        <w:t>建设工程质量检测计划表（建筑电气分部）</w:t>
      </w:r>
    </w:p>
    <w:tbl>
      <w:tblPr>
        <w:tblW w:w="129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25"/>
        <w:gridCol w:w="1060"/>
        <w:gridCol w:w="1067"/>
        <w:gridCol w:w="675"/>
        <w:gridCol w:w="731"/>
        <w:gridCol w:w="928"/>
        <w:gridCol w:w="1716"/>
        <w:gridCol w:w="872"/>
        <w:gridCol w:w="661"/>
        <w:gridCol w:w="1041"/>
        <w:gridCol w:w="1211"/>
        <w:gridCol w:w="1275"/>
        <w:gridCol w:w="709"/>
        <w:gridCol w:w="567"/>
      </w:tblGrid>
      <w:tr w:rsidR="006F18B0">
        <w:trPr>
          <w:cantSplit/>
          <w:trHeight w:val="243"/>
          <w:jc w:val="center"/>
        </w:trPr>
        <w:tc>
          <w:tcPr>
            <w:tcW w:w="42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bCs/>
                <w:sz w:val="18"/>
              </w:rPr>
            </w:pPr>
            <w:r>
              <w:rPr>
                <w:rFonts w:ascii="宋体" w:hint="eastAsia"/>
                <w:bCs/>
                <w:sz w:val="18"/>
              </w:rPr>
              <w:t>序号</w:t>
            </w:r>
          </w:p>
        </w:tc>
        <w:tc>
          <w:tcPr>
            <w:tcW w:w="106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bCs/>
                <w:sz w:val="18"/>
              </w:rPr>
            </w:pPr>
            <w:r>
              <w:rPr>
                <w:rFonts w:ascii="宋体" w:hint="eastAsia"/>
                <w:bCs/>
                <w:sz w:val="18"/>
              </w:rPr>
              <w:t>项目编码</w:t>
            </w:r>
          </w:p>
        </w:tc>
        <w:tc>
          <w:tcPr>
            <w:tcW w:w="10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bCs/>
                <w:sz w:val="18"/>
              </w:rPr>
            </w:pPr>
            <w:r>
              <w:rPr>
                <w:rFonts w:ascii="宋体" w:hint="eastAsia"/>
                <w:bCs/>
                <w:sz w:val="18"/>
              </w:rPr>
              <w:t>项目名称</w:t>
            </w:r>
          </w:p>
        </w:tc>
        <w:tc>
          <w:tcPr>
            <w:tcW w:w="6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bCs/>
                <w:sz w:val="18"/>
              </w:rPr>
            </w:pPr>
            <w:r>
              <w:rPr>
                <w:rFonts w:ascii="宋体" w:hint="eastAsia"/>
                <w:bCs/>
                <w:sz w:val="18"/>
              </w:rPr>
              <w:t>计量单位</w:t>
            </w:r>
          </w:p>
        </w:tc>
        <w:tc>
          <w:tcPr>
            <w:tcW w:w="7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bCs/>
                <w:sz w:val="18"/>
              </w:rPr>
            </w:pPr>
            <w:r>
              <w:rPr>
                <w:rFonts w:ascii="宋体" w:hint="eastAsia"/>
                <w:bCs/>
                <w:sz w:val="18"/>
              </w:rPr>
              <w:t>工程量</w:t>
            </w:r>
          </w:p>
        </w:tc>
        <w:tc>
          <w:tcPr>
            <w:tcW w:w="92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bCs/>
                <w:sz w:val="18"/>
              </w:rPr>
            </w:pPr>
            <w:r>
              <w:rPr>
                <w:rFonts w:ascii="宋体" w:hint="eastAsia"/>
                <w:bCs/>
                <w:sz w:val="18"/>
              </w:rPr>
              <w:t>检测项目</w:t>
            </w:r>
          </w:p>
        </w:tc>
        <w:tc>
          <w:tcPr>
            <w:tcW w:w="171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bCs/>
                <w:sz w:val="18"/>
              </w:rPr>
            </w:pPr>
            <w:r>
              <w:rPr>
                <w:rFonts w:ascii="宋体" w:hint="eastAsia"/>
                <w:bCs/>
                <w:sz w:val="18"/>
              </w:rPr>
              <w:t>检测参数</w:t>
            </w:r>
          </w:p>
        </w:tc>
        <w:tc>
          <w:tcPr>
            <w:tcW w:w="872"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bCs/>
                <w:sz w:val="18"/>
              </w:rPr>
            </w:pPr>
            <w:r>
              <w:rPr>
                <w:rFonts w:ascii="宋体" w:hint="eastAsia"/>
                <w:bCs/>
                <w:sz w:val="18"/>
              </w:rPr>
              <w:t>检验批容量</w:t>
            </w:r>
          </w:p>
        </w:tc>
        <w:tc>
          <w:tcPr>
            <w:tcW w:w="66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bCs/>
                <w:sz w:val="18"/>
              </w:rPr>
            </w:pPr>
            <w:r>
              <w:rPr>
                <w:rFonts w:ascii="宋体" w:hint="eastAsia"/>
                <w:bCs/>
                <w:sz w:val="18"/>
              </w:rPr>
              <w:t>计划检测批次</w:t>
            </w:r>
          </w:p>
        </w:tc>
        <w:tc>
          <w:tcPr>
            <w:tcW w:w="10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bCs/>
                <w:sz w:val="18"/>
              </w:rPr>
            </w:pPr>
            <w:r>
              <w:rPr>
                <w:rFonts w:ascii="宋体" w:hint="eastAsia"/>
                <w:bCs/>
                <w:sz w:val="18"/>
              </w:rPr>
              <w:t>计划检测节点</w:t>
            </w:r>
          </w:p>
        </w:tc>
        <w:tc>
          <w:tcPr>
            <w:tcW w:w="1211" w:type="dxa"/>
            <w:tcBorders>
              <w:tl2br w:val="nil"/>
              <w:tr2bl w:val="nil"/>
            </w:tcBorders>
            <w:shd w:val="clear" w:color="000000" w:fill="auto"/>
            <w:noWrap/>
            <w:vAlign w:val="center"/>
          </w:tcPr>
          <w:p w:rsidR="006F18B0" w:rsidRDefault="006E1A43">
            <w:pPr>
              <w:spacing w:line="240" w:lineRule="auto"/>
              <w:jc w:val="center"/>
              <w:rPr>
                <w:rFonts w:ascii="宋体"/>
                <w:bCs/>
                <w:sz w:val="18"/>
              </w:rPr>
            </w:pPr>
            <w:r>
              <w:rPr>
                <w:rFonts w:ascii="宋体" w:hint="eastAsia"/>
                <w:bCs/>
                <w:sz w:val="18"/>
              </w:rPr>
              <w:t>抽样依据</w:t>
            </w:r>
          </w:p>
        </w:tc>
        <w:tc>
          <w:tcPr>
            <w:tcW w:w="1275" w:type="dxa"/>
            <w:tcBorders>
              <w:tl2br w:val="nil"/>
              <w:tr2bl w:val="nil"/>
            </w:tcBorders>
            <w:shd w:val="clear" w:color="000000" w:fill="auto"/>
            <w:noWrap/>
            <w:vAlign w:val="center"/>
          </w:tcPr>
          <w:p w:rsidR="006F18B0" w:rsidRDefault="006E1A43">
            <w:pPr>
              <w:spacing w:line="240" w:lineRule="auto"/>
              <w:jc w:val="center"/>
              <w:rPr>
                <w:rFonts w:ascii="宋体"/>
                <w:bCs/>
                <w:sz w:val="18"/>
              </w:rPr>
            </w:pPr>
            <w:r>
              <w:rPr>
                <w:rFonts w:ascii="宋体" w:hint="eastAsia"/>
                <w:bCs/>
                <w:sz w:val="18"/>
              </w:rPr>
              <w:t>单价（元）</w:t>
            </w:r>
          </w:p>
        </w:tc>
        <w:tc>
          <w:tcPr>
            <w:tcW w:w="709" w:type="dxa"/>
            <w:tcBorders>
              <w:tl2br w:val="nil"/>
              <w:tr2bl w:val="nil"/>
            </w:tcBorders>
            <w:shd w:val="clear" w:color="000000" w:fill="auto"/>
            <w:noWrap/>
            <w:vAlign w:val="center"/>
          </w:tcPr>
          <w:p w:rsidR="006F18B0" w:rsidRDefault="006E1A43">
            <w:pPr>
              <w:spacing w:line="240" w:lineRule="auto"/>
              <w:jc w:val="center"/>
              <w:rPr>
                <w:rFonts w:ascii="宋体"/>
                <w:bCs/>
                <w:sz w:val="18"/>
              </w:rPr>
            </w:pPr>
            <w:r>
              <w:rPr>
                <w:rFonts w:ascii="宋体" w:hint="eastAsia"/>
                <w:bCs/>
                <w:sz w:val="18"/>
              </w:rPr>
              <w:t>总价</w:t>
            </w:r>
          </w:p>
        </w:tc>
        <w:tc>
          <w:tcPr>
            <w:tcW w:w="567" w:type="dxa"/>
            <w:tcBorders>
              <w:tl2br w:val="nil"/>
              <w:tr2bl w:val="nil"/>
            </w:tcBorders>
            <w:shd w:val="clear" w:color="000000" w:fill="auto"/>
            <w:noWrap/>
            <w:vAlign w:val="center"/>
          </w:tcPr>
          <w:p w:rsidR="006F18B0" w:rsidRDefault="006E1A43">
            <w:pPr>
              <w:spacing w:line="240" w:lineRule="auto"/>
              <w:jc w:val="center"/>
              <w:rPr>
                <w:rFonts w:ascii="宋体"/>
                <w:bCs/>
                <w:sz w:val="18"/>
              </w:rPr>
            </w:pPr>
            <w:r>
              <w:rPr>
                <w:rFonts w:ascii="宋体" w:hint="eastAsia"/>
                <w:bCs/>
                <w:sz w:val="18"/>
              </w:rPr>
              <w:t>备注</w:t>
            </w:r>
          </w:p>
        </w:tc>
      </w:tr>
      <w:tr w:rsidR="006F18B0">
        <w:trPr>
          <w:cantSplit/>
          <w:trHeight w:val="243"/>
          <w:jc w:val="center"/>
        </w:trPr>
        <w:tc>
          <w:tcPr>
            <w:tcW w:w="425" w:type="dxa"/>
            <w:vMerge w:val="restart"/>
            <w:tcBorders>
              <w:tl2br w:val="nil"/>
              <w:tr2bl w:val="nil"/>
            </w:tcBorders>
            <w:shd w:val="clear" w:color="000000" w:fill="auto"/>
            <w:noWrap/>
            <w:tcMar>
              <w:left w:w="108" w:type="dxa"/>
              <w:right w:w="108" w:type="dxa"/>
            </w:tcMar>
            <w:vAlign w:val="center"/>
          </w:tcPr>
          <w:p w:rsidR="006F18B0" w:rsidRDefault="006F18B0">
            <w:pPr>
              <w:numPr>
                <w:ilvl w:val="0"/>
                <w:numId w:val="38"/>
              </w:numPr>
              <w:spacing w:line="240" w:lineRule="auto"/>
              <w:jc w:val="center"/>
              <w:rPr>
                <w:rFonts w:ascii="宋体"/>
                <w:sz w:val="18"/>
              </w:rPr>
            </w:pPr>
          </w:p>
        </w:tc>
        <w:tc>
          <w:tcPr>
            <w:tcW w:w="1060"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sz w:val="18"/>
              </w:rPr>
            </w:pPr>
            <w:r>
              <w:rPr>
                <w:rFonts w:ascii="宋体" w:hAnsi="宋体"/>
                <w:sz w:val="18"/>
              </w:rPr>
              <w:t>0304040</w:t>
            </w:r>
            <w:r>
              <w:rPr>
                <w:rFonts w:ascii="宋体" w:hAnsi="宋体" w:hint="eastAsia"/>
                <w:sz w:val="18"/>
              </w:rPr>
              <w:t>12</w:t>
            </w:r>
          </w:p>
        </w:tc>
        <w:tc>
          <w:tcPr>
            <w:tcW w:w="1067"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电线</w:t>
            </w:r>
          </w:p>
        </w:tc>
        <w:tc>
          <w:tcPr>
            <w:tcW w:w="675"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卷</w:t>
            </w:r>
          </w:p>
        </w:tc>
        <w:tc>
          <w:tcPr>
            <w:tcW w:w="731"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200</w:t>
            </w:r>
          </w:p>
        </w:tc>
        <w:tc>
          <w:tcPr>
            <w:tcW w:w="92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int="eastAsia"/>
                <w:sz w:val="18"/>
              </w:rPr>
              <w:t>BV</w:t>
            </w:r>
          </w:p>
        </w:tc>
        <w:tc>
          <w:tcPr>
            <w:tcW w:w="1716"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绝缘厚度</w:t>
            </w:r>
            <w:r>
              <w:rPr>
                <w:rFonts w:ascii="宋体" w:hAnsi="宋体" w:cs="宋体" w:hint="eastAsia"/>
                <w:sz w:val="18"/>
              </w:rPr>
              <w:t>、</w:t>
            </w:r>
            <w:r>
              <w:rPr>
                <w:rFonts w:ascii="宋体" w:hAnsi="宋体" w:hint="eastAsia"/>
                <w:sz w:val="18"/>
              </w:rPr>
              <w:t>外形尺寸</w:t>
            </w:r>
            <w:r>
              <w:rPr>
                <w:rFonts w:ascii="宋体" w:hAnsi="宋体" w:cs="宋体" w:hint="eastAsia"/>
                <w:sz w:val="18"/>
              </w:rPr>
              <w:t>、</w:t>
            </w:r>
            <w:r>
              <w:rPr>
                <w:rFonts w:ascii="宋体" w:hAnsi="宋体" w:hint="eastAsia"/>
                <w:sz w:val="18"/>
              </w:rPr>
              <w:t>导体电阻</w:t>
            </w:r>
            <w:r>
              <w:rPr>
                <w:rFonts w:ascii="宋体" w:hAnsi="宋体" w:cs="宋体" w:hint="eastAsia"/>
                <w:sz w:val="18"/>
              </w:rPr>
              <w:t>、</w:t>
            </w:r>
            <w:r>
              <w:rPr>
                <w:rFonts w:ascii="宋体" w:hAnsi="宋体" w:hint="eastAsia"/>
                <w:sz w:val="18"/>
              </w:rPr>
              <w:t>介电强度（电压试验）</w:t>
            </w:r>
            <w:r>
              <w:rPr>
                <w:rFonts w:ascii="宋体" w:hAnsi="宋体" w:cs="宋体" w:hint="eastAsia"/>
                <w:sz w:val="18"/>
              </w:rPr>
              <w:t>、</w:t>
            </w:r>
            <w:r>
              <w:rPr>
                <w:rFonts w:ascii="宋体" w:hAnsi="宋体" w:hint="eastAsia"/>
                <w:sz w:val="18"/>
              </w:rPr>
              <w:t>绝缘电阻</w:t>
            </w:r>
            <w:r>
              <w:rPr>
                <w:rFonts w:ascii="宋体" w:hAnsi="宋体" w:cs="宋体" w:hint="eastAsia"/>
                <w:sz w:val="18"/>
              </w:rPr>
              <w:t>、</w:t>
            </w:r>
            <w:proofErr w:type="gramStart"/>
            <w:r>
              <w:rPr>
                <w:rFonts w:ascii="宋体" w:hAnsi="宋体" w:hint="eastAsia"/>
                <w:sz w:val="18"/>
              </w:rPr>
              <w:t>不延燃性</w:t>
            </w:r>
            <w:proofErr w:type="gramEnd"/>
            <w:r>
              <w:rPr>
                <w:rFonts w:ascii="宋体" w:hAnsi="宋体" w:hint="eastAsia"/>
                <w:sz w:val="18"/>
              </w:rPr>
              <w:t>、抗张强度及变化率（老化前、后）、断裂伸长率及变化率（老化前、后）</w:t>
            </w:r>
          </w:p>
        </w:tc>
        <w:tc>
          <w:tcPr>
            <w:tcW w:w="872"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同厂家、同批次、同型号同规格为一批。</w:t>
            </w:r>
          </w:p>
        </w:tc>
        <w:tc>
          <w:tcPr>
            <w:tcW w:w="661"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5组</w:t>
            </w:r>
          </w:p>
        </w:tc>
        <w:tc>
          <w:tcPr>
            <w:tcW w:w="1041"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材料进场后</w:t>
            </w:r>
          </w:p>
        </w:tc>
        <w:tc>
          <w:tcPr>
            <w:tcW w:w="1211" w:type="dxa"/>
            <w:vMerge w:val="restart"/>
            <w:tcBorders>
              <w:tl2br w:val="nil"/>
              <w:tr2bl w:val="nil"/>
            </w:tcBorders>
            <w:shd w:val="clear" w:color="000000" w:fill="auto"/>
            <w:noWrap/>
            <w:vAlign w:val="center"/>
          </w:tcPr>
          <w:p w:rsidR="006F18B0" w:rsidRDefault="006E1A43">
            <w:pPr>
              <w:spacing w:line="240" w:lineRule="auto"/>
              <w:jc w:val="center"/>
              <w:rPr>
                <w:rFonts w:ascii="宋体"/>
                <w:sz w:val="18"/>
              </w:rPr>
            </w:pPr>
            <w:r>
              <w:rPr>
                <w:rFonts w:ascii="宋体" w:hAnsi="宋体"/>
                <w:sz w:val="18"/>
              </w:rPr>
              <w:t>GB50303-2015/3.2.12</w:t>
            </w:r>
          </w:p>
        </w:tc>
        <w:tc>
          <w:tcPr>
            <w:tcW w:w="1275" w:type="dxa"/>
            <w:vMerge w:val="restart"/>
            <w:tcBorders>
              <w:tl2br w:val="nil"/>
              <w:tr2bl w:val="nil"/>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3025/组</w:t>
            </w:r>
          </w:p>
        </w:tc>
        <w:tc>
          <w:tcPr>
            <w:tcW w:w="709" w:type="dxa"/>
            <w:vMerge w:val="restart"/>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val="restart"/>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trPr>
          <w:cantSplit/>
          <w:trHeight w:val="243"/>
          <w:jc w:val="center"/>
        </w:trPr>
        <w:tc>
          <w:tcPr>
            <w:tcW w:w="425"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sz w:val="18"/>
              </w:rPr>
            </w:pPr>
          </w:p>
        </w:tc>
        <w:tc>
          <w:tcPr>
            <w:tcW w:w="1060"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sz w:val="18"/>
              </w:rPr>
            </w:pPr>
          </w:p>
        </w:tc>
        <w:tc>
          <w:tcPr>
            <w:tcW w:w="10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sz w:val="18"/>
              </w:rPr>
            </w:pPr>
          </w:p>
        </w:tc>
        <w:tc>
          <w:tcPr>
            <w:tcW w:w="675"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sz w:val="18"/>
              </w:rPr>
            </w:pPr>
          </w:p>
        </w:tc>
        <w:tc>
          <w:tcPr>
            <w:tcW w:w="731"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sz w:val="18"/>
              </w:rPr>
            </w:pPr>
          </w:p>
        </w:tc>
        <w:tc>
          <w:tcPr>
            <w:tcW w:w="92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int="eastAsia"/>
                <w:sz w:val="18"/>
              </w:rPr>
              <w:t>NH-BV</w:t>
            </w:r>
          </w:p>
        </w:tc>
        <w:tc>
          <w:tcPr>
            <w:tcW w:w="1716"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87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661"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41"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211"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1275"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709"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trPr>
          <w:cantSplit/>
          <w:trHeight w:val="243"/>
          <w:jc w:val="center"/>
        </w:trPr>
        <w:tc>
          <w:tcPr>
            <w:tcW w:w="425"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60"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675"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31"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2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int="eastAsia"/>
                <w:sz w:val="18"/>
              </w:rPr>
              <w:t>WDZNBYJ</w:t>
            </w:r>
          </w:p>
        </w:tc>
        <w:tc>
          <w:tcPr>
            <w:tcW w:w="1716"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87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661"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41"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211"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1275"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709"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trPr>
          <w:cantSplit/>
          <w:trHeight w:val="243"/>
          <w:jc w:val="center"/>
        </w:trPr>
        <w:tc>
          <w:tcPr>
            <w:tcW w:w="425"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60"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675"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31"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2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sz w:val="18"/>
              </w:rPr>
              <w:t>Z</w:t>
            </w:r>
            <w:r>
              <w:rPr>
                <w:rFonts w:ascii="宋体" w:hint="eastAsia"/>
                <w:sz w:val="18"/>
              </w:rPr>
              <w:t>R</w:t>
            </w:r>
          </w:p>
        </w:tc>
        <w:tc>
          <w:tcPr>
            <w:tcW w:w="1716"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87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661"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41"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211"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1275"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709"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trPr>
          <w:cantSplit/>
          <w:trHeight w:val="243"/>
          <w:jc w:val="center"/>
        </w:trPr>
        <w:tc>
          <w:tcPr>
            <w:tcW w:w="425"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60"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675"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31"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2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int="eastAsia"/>
                <w:sz w:val="18"/>
              </w:rPr>
              <w:t>ZN</w:t>
            </w:r>
          </w:p>
        </w:tc>
        <w:tc>
          <w:tcPr>
            <w:tcW w:w="1716"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87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661"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41"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211"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1275"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709"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trPr>
          <w:cantSplit/>
          <w:trHeight w:val="243"/>
          <w:jc w:val="center"/>
        </w:trPr>
        <w:tc>
          <w:tcPr>
            <w:tcW w:w="425" w:type="dxa"/>
            <w:vMerge w:val="restart"/>
            <w:tcBorders>
              <w:tl2br w:val="nil"/>
              <w:tr2bl w:val="nil"/>
            </w:tcBorders>
            <w:shd w:val="clear" w:color="000000" w:fill="auto"/>
            <w:noWrap/>
            <w:tcMar>
              <w:left w:w="108" w:type="dxa"/>
              <w:right w:w="108" w:type="dxa"/>
            </w:tcMar>
            <w:vAlign w:val="center"/>
          </w:tcPr>
          <w:p w:rsidR="006F18B0" w:rsidRDefault="006F18B0">
            <w:pPr>
              <w:numPr>
                <w:ilvl w:val="0"/>
                <w:numId w:val="38"/>
              </w:numPr>
              <w:spacing w:line="240" w:lineRule="auto"/>
              <w:jc w:val="center"/>
              <w:rPr>
                <w:rFonts w:ascii="宋体"/>
                <w:sz w:val="18"/>
              </w:rPr>
            </w:pPr>
          </w:p>
        </w:tc>
        <w:tc>
          <w:tcPr>
            <w:tcW w:w="1060"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0304040</w:t>
            </w:r>
            <w:r>
              <w:rPr>
                <w:rFonts w:ascii="宋体" w:hAnsi="宋体" w:hint="eastAsia"/>
                <w:sz w:val="18"/>
              </w:rPr>
              <w:t>12</w:t>
            </w:r>
          </w:p>
        </w:tc>
        <w:tc>
          <w:tcPr>
            <w:tcW w:w="1067"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电缆</w:t>
            </w:r>
          </w:p>
        </w:tc>
        <w:tc>
          <w:tcPr>
            <w:tcW w:w="675"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卷</w:t>
            </w:r>
          </w:p>
        </w:tc>
        <w:tc>
          <w:tcPr>
            <w:tcW w:w="731"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178</w:t>
            </w:r>
          </w:p>
        </w:tc>
        <w:tc>
          <w:tcPr>
            <w:tcW w:w="92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ZRYJV</w:t>
            </w:r>
            <w:r>
              <w:rPr>
                <w:rFonts w:ascii="宋体" w:hAnsi="宋体" w:cs="宋体" w:hint="eastAsia"/>
                <w:sz w:val="18"/>
                <w:vertAlign w:val="subscript"/>
              </w:rPr>
              <w:t>22</w:t>
            </w:r>
          </w:p>
        </w:tc>
        <w:tc>
          <w:tcPr>
            <w:tcW w:w="1716"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hint="eastAsia"/>
                <w:sz w:val="18"/>
              </w:rPr>
              <w:t>绝缘厚度</w:t>
            </w:r>
            <w:r>
              <w:rPr>
                <w:rFonts w:ascii="宋体" w:hAnsi="宋体" w:cs="宋体" w:hint="eastAsia"/>
                <w:sz w:val="18"/>
              </w:rPr>
              <w:t>、</w:t>
            </w:r>
            <w:r>
              <w:rPr>
                <w:rFonts w:ascii="宋体" w:hAnsi="宋体" w:hint="eastAsia"/>
                <w:sz w:val="18"/>
              </w:rPr>
              <w:t>导体电阻</w:t>
            </w:r>
          </w:p>
        </w:tc>
        <w:tc>
          <w:tcPr>
            <w:tcW w:w="872"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同厂家、同批次、同型号同规格为一批。</w:t>
            </w:r>
          </w:p>
        </w:tc>
        <w:tc>
          <w:tcPr>
            <w:tcW w:w="661"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5组</w:t>
            </w:r>
          </w:p>
        </w:tc>
        <w:tc>
          <w:tcPr>
            <w:tcW w:w="1041"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材料进场后</w:t>
            </w:r>
          </w:p>
        </w:tc>
        <w:tc>
          <w:tcPr>
            <w:tcW w:w="1211" w:type="dxa"/>
            <w:vMerge w:val="restart"/>
            <w:tcBorders>
              <w:tl2br w:val="nil"/>
              <w:tr2bl w:val="nil"/>
            </w:tcBorders>
            <w:shd w:val="clear" w:color="000000" w:fill="auto"/>
            <w:noWrap/>
            <w:vAlign w:val="center"/>
          </w:tcPr>
          <w:p w:rsidR="006F18B0" w:rsidRDefault="006E1A43">
            <w:pPr>
              <w:spacing w:line="240" w:lineRule="auto"/>
              <w:jc w:val="center"/>
              <w:rPr>
                <w:rFonts w:ascii="宋体" w:hAnsi="宋体"/>
                <w:sz w:val="18"/>
              </w:rPr>
            </w:pPr>
            <w:r>
              <w:rPr>
                <w:rFonts w:ascii="宋体" w:hAnsi="宋体" w:hint="eastAsia"/>
                <w:sz w:val="18"/>
              </w:rPr>
              <w:t>GB50303-2015/3.2.12</w:t>
            </w:r>
          </w:p>
        </w:tc>
        <w:tc>
          <w:tcPr>
            <w:tcW w:w="1275" w:type="dxa"/>
            <w:vMerge w:val="restart"/>
            <w:tcBorders>
              <w:tl2br w:val="nil"/>
              <w:tr2bl w:val="nil"/>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1045/组</w:t>
            </w:r>
          </w:p>
        </w:tc>
        <w:tc>
          <w:tcPr>
            <w:tcW w:w="709" w:type="dxa"/>
            <w:vMerge w:val="restart"/>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567" w:type="dxa"/>
            <w:vMerge w:val="restart"/>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r>
      <w:tr w:rsidR="006F18B0">
        <w:trPr>
          <w:cantSplit/>
          <w:trHeight w:val="243"/>
          <w:jc w:val="center"/>
        </w:trPr>
        <w:tc>
          <w:tcPr>
            <w:tcW w:w="425"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sz w:val="18"/>
              </w:rPr>
            </w:pPr>
          </w:p>
        </w:tc>
        <w:tc>
          <w:tcPr>
            <w:tcW w:w="1060"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sz w:val="18"/>
              </w:rPr>
            </w:pPr>
          </w:p>
        </w:tc>
        <w:tc>
          <w:tcPr>
            <w:tcW w:w="10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sz w:val="18"/>
              </w:rPr>
            </w:pPr>
          </w:p>
        </w:tc>
        <w:tc>
          <w:tcPr>
            <w:tcW w:w="675"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sz w:val="18"/>
              </w:rPr>
            </w:pPr>
          </w:p>
        </w:tc>
        <w:tc>
          <w:tcPr>
            <w:tcW w:w="731"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sz w:val="18"/>
              </w:rPr>
            </w:pPr>
          </w:p>
        </w:tc>
        <w:tc>
          <w:tcPr>
            <w:tcW w:w="92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NHYJV</w:t>
            </w:r>
          </w:p>
        </w:tc>
        <w:tc>
          <w:tcPr>
            <w:tcW w:w="1716"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87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661"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1041"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1211" w:type="dxa"/>
            <w:vMerge/>
            <w:tcBorders>
              <w:tl2br w:val="nil"/>
              <w:tr2bl w:val="nil"/>
            </w:tcBorders>
            <w:shd w:val="clear" w:color="000000" w:fill="auto"/>
            <w:noWrap/>
            <w:vAlign w:val="center"/>
          </w:tcPr>
          <w:p w:rsidR="006F18B0" w:rsidRDefault="006F18B0">
            <w:pPr>
              <w:spacing w:line="240" w:lineRule="auto"/>
              <w:jc w:val="center"/>
              <w:rPr>
                <w:rFonts w:ascii="宋体" w:hAnsi="宋体" w:cs="宋体"/>
                <w:sz w:val="18"/>
              </w:rPr>
            </w:pPr>
          </w:p>
        </w:tc>
        <w:tc>
          <w:tcPr>
            <w:tcW w:w="1275" w:type="dxa"/>
            <w:vMerge/>
            <w:tcBorders>
              <w:tl2br w:val="nil"/>
              <w:tr2bl w:val="nil"/>
            </w:tcBorders>
            <w:shd w:val="clear" w:color="000000" w:fill="auto"/>
            <w:noWrap/>
            <w:vAlign w:val="center"/>
          </w:tcPr>
          <w:p w:rsidR="006F18B0" w:rsidRDefault="006F18B0">
            <w:pPr>
              <w:spacing w:line="240" w:lineRule="auto"/>
              <w:jc w:val="center"/>
              <w:rPr>
                <w:rFonts w:ascii="宋体" w:hAnsi="宋体" w:cs="宋体"/>
                <w:sz w:val="18"/>
              </w:rPr>
            </w:pPr>
          </w:p>
        </w:tc>
        <w:tc>
          <w:tcPr>
            <w:tcW w:w="709" w:type="dxa"/>
            <w:vMerge/>
            <w:tcBorders>
              <w:tl2br w:val="nil"/>
              <w:tr2bl w:val="nil"/>
            </w:tcBorders>
            <w:shd w:val="clear" w:color="000000" w:fill="auto"/>
            <w:noWrap/>
            <w:vAlign w:val="center"/>
          </w:tcPr>
          <w:p w:rsidR="006F18B0" w:rsidRDefault="006F18B0">
            <w:pPr>
              <w:spacing w:line="240" w:lineRule="auto"/>
              <w:jc w:val="center"/>
              <w:rPr>
                <w:rFonts w:ascii="宋体" w:hAnsi="宋体" w:cs="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hAnsi="宋体" w:cs="宋体"/>
                <w:sz w:val="18"/>
              </w:rPr>
            </w:pPr>
          </w:p>
        </w:tc>
      </w:tr>
      <w:tr w:rsidR="006F18B0">
        <w:trPr>
          <w:cantSplit/>
          <w:trHeight w:val="243"/>
          <w:jc w:val="center"/>
        </w:trPr>
        <w:tc>
          <w:tcPr>
            <w:tcW w:w="425"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1060"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10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675"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731"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92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WDZNYJY</w:t>
            </w:r>
          </w:p>
        </w:tc>
        <w:tc>
          <w:tcPr>
            <w:tcW w:w="1716"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87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661"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1041"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1211" w:type="dxa"/>
            <w:vMerge/>
            <w:tcBorders>
              <w:tl2br w:val="nil"/>
              <w:tr2bl w:val="nil"/>
            </w:tcBorders>
            <w:shd w:val="clear" w:color="000000" w:fill="auto"/>
            <w:noWrap/>
            <w:vAlign w:val="center"/>
          </w:tcPr>
          <w:p w:rsidR="006F18B0" w:rsidRDefault="006F18B0">
            <w:pPr>
              <w:spacing w:line="240" w:lineRule="auto"/>
              <w:jc w:val="center"/>
              <w:rPr>
                <w:rFonts w:ascii="宋体" w:hAnsi="宋体" w:cs="宋体"/>
                <w:sz w:val="18"/>
              </w:rPr>
            </w:pPr>
          </w:p>
        </w:tc>
        <w:tc>
          <w:tcPr>
            <w:tcW w:w="1275" w:type="dxa"/>
            <w:vMerge/>
            <w:tcBorders>
              <w:tl2br w:val="nil"/>
              <w:tr2bl w:val="nil"/>
            </w:tcBorders>
            <w:shd w:val="clear" w:color="000000" w:fill="auto"/>
            <w:noWrap/>
            <w:vAlign w:val="center"/>
          </w:tcPr>
          <w:p w:rsidR="006F18B0" w:rsidRDefault="006F18B0">
            <w:pPr>
              <w:spacing w:line="240" w:lineRule="auto"/>
              <w:jc w:val="center"/>
              <w:rPr>
                <w:rFonts w:ascii="宋体" w:hAnsi="宋体" w:cs="宋体"/>
                <w:sz w:val="18"/>
              </w:rPr>
            </w:pPr>
          </w:p>
        </w:tc>
        <w:tc>
          <w:tcPr>
            <w:tcW w:w="709" w:type="dxa"/>
            <w:vMerge/>
            <w:tcBorders>
              <w:tl2br w:val="nil"/>
              <w:tr2bl w:val="nil"/>
            </w:tcBorders>
            <w:shd w:val="clear" w:color="000000" w:fill="auto"/>
            <w:noWrap/>
            <w:vAlign w:val="center"/>
          </w:tcPr>
          <w:p w:rsidR="006F18B0" w:rsidRDefault="006F18B0">
            <w:pPr>
              <w:spacing w:line="240" w:lineRule="auto"/>
              <w:jc w:val="center"/>
              <w:rPr>
                <w:rFonts w:ascii="宋体" w:hAnsi="宋体" w:cs="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hAnsi="宋体" w:cs="宋体"/>
                <w:sz w:val="18"/>
              </w:rPr>
            </w:pPr>
          </w:p>
        </w:tc>
      </w:tr>
      <w:tr w:rsidR="006F18B0">
        <w:trPr>
          <w:cantSplit/>
          <w:trHeight w:val="243"/>
          <w:jc w:val="center"/>
        </w:trPr>
        <w:tc>
          <w:tcPr>
            <w:tcW w:w="425"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1060"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10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675"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731"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92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YJV</w:t>
            </w:r>
          </w:p>
        </w:tc>
        <w:tc>
          <w:tcPr>
            <w:tcW w:w="1716"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87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661"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1041"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1211" w:type="dxa"/>
            <w:vMerge/>
            <w:tcBorders>
              <w:tl2br w:val="nil"/>
              <w:tr2bl w:val="nil"/>
            </w:tcBorders>
            <w:shd w:val="clear" w:color="000000" w:fill="auto"/>
            <w:noWrap/>
            <w:vAlign w:val="center"/>
          </w:tcPr>
          <w:p w:rsidR="006F18B0" w:rsidRDefault="006F18B0">
            <w:pPr>
              <w:spacing w:line="240" w:lineRule="auto"/>
              <w:jc w:val="center"/>
              <w:rPr>
                <w:rFonts w:ascii="宋体" w:hAnsi="宋体" w:cs="宋体"/>
                <w:sz w:val="18"/>
              </w:rPr>
            </w:pPr>
          </w:p>
        </w:tc>
        <w:tc>
          <w:tcPr>
            <w:tcW w:w="1275" w:type="dxa"/>
            <w:vMerge/>
            <w:tcBorders>
              <w:tl2br w:val="nil"/>
              <w:tr2bl w:val="nil"/>
            </w:tcBorders>
            <w:shd w:val="clear" w:color="000000" w:fill="auto"/>
            <w:noWrap/>
            <w:vAlign w:val="center"/>
          </w:tcPr>
          <w:p w:rsidR="006F18B0" w:rsidRDefault="006F18B0">
            <w:pPr>
              <w:spacing w:line="240" w:lineRule="auto"/>
              <w:jc w:val="center"/>
              <w:rPr>
                <w:rFonts w:ascii="宋体" w:hAnsi="宋体" w:cs="宋体"/>
                <w:sz w:val="18"/>
              </w:rPr>
            </w:pPr>
          </w:p>
        </w:tc>
        <w:tc>
          <w:tcPr>
            <w:tcW w:w="709" w:type="dxa"/>
            <w:vMerge/>
            <w:tcBorders>
              <w:tl2br w:val="nil"/>
              <w:tr2bl w:val="nil"/>
            </w:tcBorders>
            <w:shd w:val="clear" w:color="000000" w:fill="auto"/>
            <w:noWrap/>
            <w:vAlign w:val="center"/>
          </w:tcPr>
          <w:p w:rsidR="006F18B0" w:rsidRDefault="006F18B0">
            <w:pPr>
              <w:spacing w:line="240" w:lineRule="auto"/>
              <w:jc w:val="center"/>
              <w:rPr>
                <w:rFonts w:ascii="宋体" w:hAnsi="宋体" w:cs="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hAnsi="宋体" w:cs="宋体"/>
                <w:sz w:val="18"/>
              </w:rPr>
            </w:pPr>
          </w:p>
        </w:tc>
      </w:tr>
      <w:tr w:rsidR="006F18B0">
        <w:trPr>
          <w:cantSplit/>
          <w:trHeight w:val="243"/>
          <w:jc w:val="center"/>
        </w:trPr>
        <w:tc>
          <w:tcPr>
            <w:tcW w:w="425"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1060"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10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675"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731"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92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YQS-4×2.5</w:t>
            </w:r>
          </w:p>
        </w:tc>
        <w:tc>
          <w:tcPr>
            <w:tcW w:w="1716"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87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661"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1041"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1211" w:type="dxa"/>
            <w:vMerge/>
            <w:tcBorders>
              <w:tl2br w:val="nil"/>
              <w:tr2bl w:val="nil"/>
            </w:tcBorders>
            <w:shd w:val="clear" w:color="000000" w:fill="auto"/>
            <w:noWrap/>
            <w:vAlign w:val="center"/>
          </w:tcPr>
          <w:p w:rsidR="006F18B0" w:rsidRDefault="006F18B0">
            <w:pPr>
              <w:spacing w:line="240" w:lineRule="auto"/>
              <w:jc w:val="center"/>
              <w:rPr>
                <w:rFonts w:ascii="宋体" w:hAnsi="宋体" w:cs="宋体"/>
                <w:sz w:val="18"/>
              </w:rPr>
            </w:pPr>
          </w:p>
        </w:tc>
        <w:tc>
          <w:tcPr>
            <w:tcW w:w="1275" w:type="dxa"/>
            <w:vMerge/>
            <w:tcBorders>
              <w:tl2br w:val="nil"/>
              <w:tr2bl w:val="nil"/>
            </w:tcBorders>
            <w:shd w:val="clear" w:color="000000" w:fill="auto"/>
            <w:noWrap/>
            <w:vAlign w:val="center"/>
          </w:tcPr>
          <w:p w:rsidR="006F18B0" w:rsidRDefault="006F18B0">
            <w:pPr>
              <w:spacing w:line="240" w:lineRule="auto"/>
              <w:jc w:val="center"/>
              <w:rPr>
                <w:rFonts w:ascii="宋体" w:hAnsi="宋体" w:cs="宋体"/>
                <w:sz w:val="18"/>
              </w:rPr>
            </w:pPr>
          </w:p>
        </w:tc>
        <w:tc>
          <w:tcPr>
            <w:tcW w:w="709" w:type="dxa"/>
            <w:vMerge/>
            <w:tcBorders>
              <w:tl2br w:val="nil"/>
              <w:tr2bl w:val="nil"/>
            </w:tcBorders>
            <w:shd w:val="clear" w:color="000000" w:fill="auto"/>
            <w:noWrap/>
            <w:vAlign w:val="center"/>
          </w:tcPr>
          <w:p w:rsidR="006F18B0" w:rsidRDefault="006F18B0">
            <w:pPr>
              <w:spacing w:line="240" w:lineRule="auto"/>
              <w:jc w:val="center"/>
              <w:rPr>
                <w:rFonts w:ascii="宋体" w:hAnsi="宋体" w:cs="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hAnsi="宋体" w:cs="宋体"/>
                <w:sz w:val="18"/>
              </w:rPr>
            </w:pPr>
          </w:p>
        </w:tc>
      </w:tr>
      <w:tr w:rsidR="006F18B0">
        <w:trPr>
          <w:cantSplit/>
          <w:trHeight w:val="243"/>
          <w:jc w:val="center"/>
        </w:trPr>
        <w:tc>
          <w:tcPr>
            <w:tcW w:w="425" w:type="dxa"/>
            <w:tcBorders>
              <w:tl2br w:val="nil"/>
              <w:tr2bl w:val="nil"/>
            </w:tcBorders>
            <w:shd w:val="clear" w:color="000000" w:fill="auto"/>
            <w:noWrap/>
            <w:tcMar>
              <w:left w:w="108" w:type="dxa"/>
              <w:right w:w="108" w:type="dxa"/>
            </w:tcMar>
            <w:vAlign w:val="center"/>
          </w:tcPr>
          <w:p w:rsidR="006F18B0" w:rsidRDefault="006F18B0">
            <w:pPr>
              <w:numPr>
                <w:ilvl w:val="0"/>
                <w:numId w:val="38"/>
              </w:numPr>
              <w:spacing w:line="240" w:lineRule="auto"/>
              <w:jc w:val="center"/>
              <w:rPr>
                <w:rFonts w:ascii="宋体"/>
                <w:sz w:val="18"/>
              </w:rPr>
            </w:pPr>
          </w:p>
        </w:tc>
        <w:tc>
          <w:tcPr>
            <w:tcW w:w="106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0304040</w:t>
            </w:r>
            <w:r>
              <w:rPr>
                <w:rFonts w:ascii="宋体" w:hAnsi="宋体" w:hint="eastAsia"/>
                <w:sz w:val="18"/>
              </w:rPr>
              <w:t>13</w:t>
            </w:r>
          </w:p>
        </w:tc>
        <w:tc>
          <w:tcPr>
            <w:tcW w:w="10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金属导管</w:t>
            </w:r>
          </w:p>
        </w:tc>
        <w:tc>
          <w:tcPr>
            <w:tcW w:w="6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t</w:t>
            </w:r>
          </w:p>
        </w:tc>
        <w:tc>
          <w:tcPr>
            <w:tcW w:w="7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41.95</w:t>
            </w:r>
          </w:p>
        </w:tc>
        <w:tc>
          <w:tcPr>
            <w:tcW w:w="92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JDG</w:t>
            </w:r>
          </w:p>
        </w:tc>
        <w:tc>
          <w:tcPr>
            <w:tcW w:w="171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hint="eastAsia"/>
                <w:sz w:val="18"/>
              </w:rPr>
              <w:t>标志耐擦拭时间</w:t>
            </w:r>
            <w:r>
              <w:rPr>
                <w:rFonts w:ascii="宋体" w:hAnsi="宋体" w:cs="宋体" w:hint="eastAsia"/>
                <w:sz w:val="18"/>
              </w:rPr>
              <w:t>、</w:t>
            </w:r>
            <w:r>
              <w:rPr>
                <w:rFonts w:ascii="宋体" w:hAnsi="宋体" w:hint="eastAsia"/>
                <w:sz w:val="18"/>
              </w:rPr>
              <w:t>尺寸（外径）</w:t>
            </w:r>
            <w:r>
              <w:rPr>
                <w:rFonts w:ascii="宋体" w:hAnsi="宋体" w:cs="宋体" w:hint="eastAsia"/>
                <w:sz w:val="18"/>
              </w:rPr>
              <w:t>、</w:t>
            </w:r>
            <w:r>
              <w:rPr>
                <w:rFonts w:ascii="宋体" w:hAnsi="宋体" w:hint="eastAsia"/>
                <w:sz w:val="18"/>
              </w:rPr>
              <w:t>结构（扭力</w:t>
            </w:r>
            <w:proofErr w:type="gramStart"/>
            <w:r>
              <w:rPr>
                <w:rFonts w:ascii="宋体" w:hAnsi="宋体" w:hint="eastAsia"/>
                <w:sz w:val="18"/>
              </w:rPr>
              <w:t>矩</w:t>
            </w:r>
            <w:proofErr w:type="gramEnd"/>
            <w:r>
              <w:rPr>
                <w:rFonts w:ascii="宋体" w:hAnsi="宋体" w:hint="eastAsia"/>
                <w:sz w:val="18"/>
              </w:rPr>
              <w:t>试验）</w:t>
            </w:r>
          </w:p>
        </w:tc>
        <w:tc>
          <w:tcPr>
            <w:tcW w:w="872"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同厂家、同批次、同型号、同规格为一批。</w:t>
            </w:r>
          </w:p>
        </w:tc>
        <w:tc>
          <w:tcPr>
            <w:tcW w:w="66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1组</w:t>
            </w:r>
          </w:p>
        </w:tc>
        <w:tc>
          <w:tcPr>
            <w:tcW w:w="10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材料进场后</w:t>
            </w:r>
          </w:p>
        </w:tc>
        <w:tc>
          <w:tcPr>
            <w:tcW w:w="1211" w:type="dxa"/>
            <w:tcBorders>
              <w:tl2br w:val="nil"/>
              <w:tr2bl w:val="nil"/>
            </w:tcBorders>
            <w:shd w:val="clear" w:color="000000" w:fill="auto"/>
            <w:noWrap/>
            <w:vAlign w:val="center"/>
          </w:tcPr>
          <w:p w:rsidR="006F18B0" w:rsidRDefault="006E1A43">
            <w:pPr>
              <w:spacing w:line="240" w:lineRule="auto"/>
              <w:jc w:val="center"/>
              <w:rPr>
                <w:rFonts w:ascii="宋体" w:hAnsi="宋体"/>
                <w:sz w:val="18"/>
              </w:rPr>
            </w:pPr>
            <w:r>
              <w:rPr>
                <w:rFonts w:ascii="宋体" w:hAnsi="宋体" w:hint="eastAsia"/>
                <w:sz w:val="18"/>
              </w:rPr>
              <w:t>GB50303-2015/3.2.13</w:t>
            </w:r>
          </w:p>
          <w:p w:rsidR="006F18B0" w:rsidRDefault="006E1A43">
            <w:pPr>
              <w:spacing w:line="240" w:lineRule="auto"/>
              <w:jc w:val="center"/>
              <w:rPr>
                <w:rFonts w:ascii="宋体" w:hAnsi="宋体"/>
                <w:sz w:val="18"/>
              </w:rPr>
            </w:pPr>
            <w:r>
              <w:rPr>
                <w:rFonts w:ascii="宋体" w:hAnsi="宋体" w:hint="eastAsia"/>
                <w:sz w:val="18"/>
              </w:rPr>
              <w:t>GB/T20041.1-2015</w:t>
            </w:r>
          </w:p>
        </w:tc>
        <w:tc>
          <w:tcPr>
            <w:tcW w:w="1275" w:type="dxa"/>
            <w:tcBorders>
              <w:tl2br w:val="nil"/>
              <w:tr2bl w:val="nil"/>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950/组</w:t>
            </w:r>
          </w:p>
        </w:tc>
        <w:tc>
          <w:tcPr>
            <w:tcW w:w="709" w:type="dxa"/>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trPr>
          <w:cantSplit/>
          <w:trHeight w:val="243"/>
          <w:jc w:val="center"/>
        </w:trPr>
        <w:tc>
          <w:tcPr>
            <w:tcW w:w="425" w:type="dxa"/>
            <w:tcBorders>
              <w:tl2br w:val="nil"/>
              <w:tr2bl w:val="nil"/>
            </w:tcBorders>
            <w:shd w:val="clear" w:color="000000" w:fill="auto"/>
            <w:noWrap/>
            <w:tcMar>
              <w:left w:w="108" w:type="dxa"/>
              <w:right w:w="108" w:type="dxa"/>
            </w:tcMar>
            <w:vAlign w:val="center"/>
          </w:tcPr>
          <w:p w:rsidR="006F18B0" w:rsidRDefault="006F18B0">
            <w:pPr>
              <w:numPr>
                <w:ilvl w:val="0"/>
                <w:numId w:val="38"/>
              </w:numPr>
              <w:spacing w:line="240" w:lineRule="auto"/>
              <w:jc w:val="center"/>
              <w:rPr>
                <w:rFonts w:ascii="宋体"/>
                <w:sz w:val="18"/>
              </w:rPr>
            </w:pPr>
          </w:p>
        </w:tc>
        <w:tc>
          <w:tcPr>
            <w:tcW w:w="106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030404034</w:t>
            </w:r>
          </w:p>
        </w:tc>
        <w:tc>
          <w:tcPr>
            <w:tcW w:w="10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cs="宋体" w:hint="eastAsia"/>
                <w:sz w:val="18"/>
              </w:rPr>
              <w:t>开关(单/双极)</w:t>
            </w:r>
          </w:p>
        </w:tc>
        <w:tc>
          <w:tcPr>
            <w:tcW w:w="6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proofErr w:type="gramStart"/>
            <w:r>
              <w:rPr>
                <w:rFonts w:ascii="宋体" w:hAnsi="宋体" w:hint="eastAsia"/>
                <w:sz w:val="18"/>
              </w:rPr>
              <w:t>个</w:t>
            </w:r>
            <w:proofErr w:type="gramEnd"/>
          </w:p>
        </w:tc>
        <w:tc>
          <w:tcPr>
            <w:tcW w:w="7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580</w:t>
            </w:r>
          </w:p>
        </w:tc>
        <w:tc>
          <w:tcPr>
            <w:tcW w:w="92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16A 250V～</w:t>
            </w:r>
          </w:p>
        </w:tc>
        <w:tc>
          <w:tcPr>
            <w:tcW w:w="171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cs="宋体" w:hint="eastAsia"/>
                <w:sz w:val="18"/>
              </w:rPr>
              <w:t>标志的耐擦拭时间、防触电保护、绝缘材料</w:t>
            </w:r>
            <w:proofErr w:type="gramStart"/>
            <w:r>
              <w:rPr>
                <w:rFonts w:ascii="宋体" w:hAnsi="宋体" w:cs="宋体" w:hint="eastAsia"/>
                <w:sz w:val="18"/>
              </w:rPr>
              <w:t>的耐非正常</w:t>
            </w:r>
            <w:proofErr w:type="gramEnd"/>
            <w:r>
              <w:rPr>
                <w:rFonts w:ascii="宋体" w:hAnsi="宋体" w:cs="宋体" w:hint="eastAsia"/>
                <w:sz w:val="18"/>
              </w:rPr>
              <w:t>热、耐燃（灼热丝试验）</w:t>
            </w:r>
          </w:p>
        </w:tc>
        <w:tc>
          <w:tcPr>
            <w:tcW w:w="872"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同厂家、同材质、同类型的应抽检3%且不少于6只。</w:t>
            </w:r>
          </w:p>
        </w:tc>
        <w:tc>
          <w:tcPr>
            <w:tcW w:w="661" w:type="dxa"/>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p w:rsidR="006F18B0" w:rsidRDefault="006E1A43">
            <w:pPr>
              <w:spacing w:line="240" w:lineRule="auto"/>
              <w:jc w:val="center"/>
              <w:rPr>
                <w:rFonts w:ascii="宋体" w:hAnsi="宋体"/>
                <w:sz w:val="18"/>
              </w:rPr>
            </w:pPr>
            <w:r>
              <w:rPr>
                <w:rFonts w:ascii="宋体" w:hAnsi="宋体" w:hint="eastAsia"/>
                <w:sz w:val="18"/>
              </w:rPr>
              <w:t>18只</w:t>
            </w:r>
          </w:p>
          <w:p w:rsidR="006F18B0" w:rsidRDefault="006F18B0">
            <w:pPr>
              <w:adjustRightInd/>
              <w:spacing w:line="240" w:lineRule="auto"/>
              <w:rPr>
                <w:rFonts w:ascii="Times New Roman" w:hAnsi="Times New Roman"/>
                <w:sz w:val="18"/>
                <w:szCs w:val="20"/>
              </w:rPr>
            </w:pPr>
          </w:p>
        </w:tc>
        <w:tc>
          <w:tcPr>
            <w:tcW w:w="10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材料进场后</w:t>
            </w:r>
          </w:p>
        </w:tc>
        <w:tc>
          <w:tcPr>
            <w:tcW w:w="1211" w:type="dxa"/>
            <w:tcBorders>
              <w:tl2br w:val="nil"/>
              <w:tr2bl w:val="nil"/>
            </w:tcBorders>
            <w:shd w:val="clear" w:color="000000" w:fill="auto"/>
            <w:noWrap/>
            <w:vAlign w:val="center"/>
          </w:tcPr>
          <w:p w:rsidR="006F18B0" w:rsidRDefault="006E1A43">
            <w:pPr>
              <w:spacing w:line="240" w:lineRule="auto"/>
              <w:jc w:val="center"/>
              <w:rPr>
                <w:rFonts w:ascii="宋体"/>
                <w:sz w:val="18"/>
              </w:rPr>
            </w:pPr>
            <w:r>
              <w:rPr>
                <w:rFonts w:ascii="宋体" w:hAnsi="宋体"/>
                <w:sz w:val="18"/>
              </w:rPr>
              <w:t>GB50303-2015/3.2.11</w:t>
            </w:r>
          </w:p>
        </w:tc>
        <w:tc>
          <w:tcPr>
            <w:tcW w:w="1275" w:type="dxa"/>
            <w:tcBorders>
              <w:tl2br w:val="nil"/>
              <w:tr2bl w:val="nil"/>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310/组</w:t>
            </w:r>
          </w:p>
        </w:tc>
        <w:tc>
          <w:tcPr>
            <w:tcW w:w="709" w:type="dxa"/>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trPr>
          <w:cantSplit/>
          <w:trHeight w:val="243"/>
          <w:jc w:val="center"/>
        </w:trPr>
        <w:tc>
          <w:tcPr>
            <w:tcW w:w="425" w:type="dxa"/>
            <w:vMerge w:val="restart"/>
            <w:tcBorders>
              <w:tl2br w:val="nil"/>
              <w:tr2bl w:val="nil"/>
            </w:tcBorders>
            <w:shd w:val="clear" w:color="000000" w:fill="auto"/>
            <w:noWrap/>
            <w:tcMar>
              <w:left w:w="108" w:type="dxa"/>
              <w:right w:w="108" w:type="dxa"/>
            </w:tcMar>
            <w:vAlign w:val="center"/>
          </w:tcPr>
          <w:p w:rsidR="006F18B0" w:rsidRDefault="006F18B0">
            <w:pPr>
              <w:numPr>
                <w:ilvl w:val="0"/>
                <w:numId w:val="38"/>
              </w:numPr>
              <w:spacing w:line="240" w:lineRule="auto"/>
              <w:jc w:val="center"/>
              <w:rPr>
                <w:rFonts w:ascii="宋体"/>
                <w:sz w:val="18"/>
              </w:rPr>
            </w:pPr>
          </w:p>
        </w:tc>
        <w:tc>
          <w:tcPr>
            <w:tcW w:w="1060"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030404035</w:t>
            </w:r>
          </w:p>
        </w:tc>
        <w:tc>
          <w:tcPr>
            <w:tcW w:w="1067"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插座</w:t>
            </w:r>
          </w:p>
        </w:tc>
        <w:tc>
          <w:tcPr>
            <w:tcW w:w="675"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proofErr w:type="gramStart"/>
            <w:r>
              <w:rPr>
                <w:rFonts w:ascii="宋体" w:hAnsi="宋体" w:hint="eastAsia"/>
                <w:sz w:val="18"/>
              </w:rPr>
              <w:t>个</w:t>
            </w:r>
            <w:proofErr w:type="gramEnd"/>
          </w:p>
        </w:tc>
        <w:tc>
          <w:tcPr>
            <w:tcW w:w="731"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1907</w:t>
            </w:r>
          </w:p>
        </w:tc>
        <w:tc>
          <w:tcPr>
            <w:tcW w:w="92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cs="宋体" w:hint="eastAsia"/>
                <w:sz w:val="18"/>
              </w:rPr>
              <w:t>10A 250V～</w:t>
            </w:r>
          </w:p>
        </w:tc>
        <w:tc>
          <w:tcPr>
            <w:tcW w:w="1716"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cs="宋体" w:hint="eastAsia"/>
                <w:sz w:val="18"/>
              </w:rPr>
              <w:t>标志的耐擦拭时间、拔出插头所需的力、防触电保护、绝缘材料</w:t>
            </w:r>
            <w:proofErr w:type="gramStart"/>
            <w:r>
              <w:rPr>
                <w:rFonts w:ascii="宋体" w:hAnsi="宋体" w:cs="宋体" w:hint="eastAsia"/>
                <w:sz w:val="18"/>
              </w:rPr>
              <w:t>的耐非正常</w:t>
            </w:r>
            <w:proofErr w:type="gramEnd"/>
            <w:r>
              <w:rPr>
                <w:rFonts w:ascii="宋体" w:hAnsi="宋体" w:cs="宋体" w:hint="eastAsia"/>
                <w:sz w:val="18"/>
              </w:rPr>
              <w:t>热、耐燃（灼热丝试验）</w:t>
            </w:r>
          </w:p>
        </w:tc>
        <w:tc>
          <w:tcPr>
            <w:tcW w:w="872"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同厂家、同材质、同类型的应抽检3%且不少于6只。</w:t>
            </w:r>
          </w:p>
        </w:tc>
        <w:tc>
          <w:tcPr>
            <w:tcW w:w="661"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58只</w:t>
            </w:r>
          </w:p>
        </w:tc>
        <w:tc>
          <w:tcPr>
            <w:tcW w:w="1041"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材料进场后</w:t>
            </w:r>
          </w:p>
        </w:tc>
        <w:tc>
          <w:tcPr>
            <w:tcW w:w="1211" w:type="dxa"/>
            <w:vMerge w:val="restart"/>
            <w:tcBorders>
              <w:tl2br w:val="nil"/>
              <w:tr2bl w:val="nil"/>
            </w:tcBorders>
            <w:shd w:val="clear" w:color="000000" w:fill="auto"/>
            <w:noWrap/>
            <w:vAlign w:val="center"/>
          </w:tcPr>
          <w:p w:rsidR="006F18B0" w:rsidRDefault="006E1A43">
            <w:pPr>
              <w:spacing w:line="240" w:lineRule="auto"/>
              <w:jc w:val="center"/>
              <w:rPr>
                <w:rFonts w:ascii="宋体"/>
                <w:sz w:val="18"/>
              </w:rPr>
            </w:pPr>
            <w:r>
              <w:rPr>
                <w:rFonts w:ascii="宋体" w:hAnsi="宋体"/>
                <w:sz w:val="18"/>
              </w:rPr>
              <w:t>GB50303-2015/3.2.11</w:t>
            </w:r>
          </w:p>
        </w:tc>
        <w:tc>
          <w:tcPr>
            <w:tcW w:w="1275" w:type="dxa"/>
            <w:vMerge w:val="restart"/>
            <w:tcBorders>
              <w:tl2br w:val="nil"/>
              <w:tr2bl w:val="nil"/>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410/组</w:t>
            </w:r>
          </w:p>
        </w:tc>
        <w:tc>
          <w:tcPr>
            <w:tcW w:w="709" w:type="dxa"/>
            <w:vMerge w:val="restart"/>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val="restart"/>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trPr>
          <w:cantSplit/>
          <w:trHeight w:val="243"/>
          <w:jc w:val="center"/>
        </w:trPr>
        <w:tc>
          <w:tcPr>
            <w:tcW w:w="425"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sz w:val="18"/>
              </w:rPr>
            </w:pPr>
          </w:p>
        </w:tc>
        <w:tc>
          <w:tcPr>
            <w:tcW w:w="1060"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sz w:val="18"/>
              </w:rPr>
            </w:pPr>
          </w:p>
        </w:tc>
        <w:tc>
          <w:tcPr>
            <w:tcW w:w="10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sz w:val="18"/>
              </w:rPr>
            </w:pPr>
          </w:p>
        </w:tc>
        <w:tc>
          <w:tcPr>
            <w:tcW w:w="675"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sz w:val="18"/>
              </w:rPr>
            </w:pPr>
          </w:p>
        </w:tc>
        <w:tc>
          <w:tcPr>
            <w:tcW w:w="731"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sz w:val="18"/>
              </w:rPr>
            </w:pPr>
          </w:p>
        </w:tc>
        <w:tc>
          <w:tcPr>
            <w:tcW w:w="92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16A 250V～</w:t>
            </w:r>
          </w:p>
        </w:tc>
        <w:tc>
          <w:tcPr>
            <w:tcW w:w="1716"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87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661"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1041"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1211" w:type="dxa"/>
            <w:vMerge/>
            <w:tcBorders>
              <w:tl2br w:val="nil"/>
              <w:tr2bl w:val="nil"/>
            </w:tcBorders>
            <w:shd w:val="clear" w:color="000000" w:fill="auto"/>
            <w:noWrap/>
            <w:vAlign w:val="center"/>
          </w:tcPr>
          <w:p w:rsidR="006F18B0" w:rsidRDefault="006F18B0">
            <w:pPr>
              <w:spacing w:line="240" w:lineRule="auto"/>
              <w:jc w:val="center"/>
              <w:rPr>
                <w:rFonts w:ascii="宋体" w:hAnsi="宋体" w:cs="宋体"/>
                <w:sz w:val="18"/>
              </w:rPr>
            </w:pPr>
          </w:p>
        </w:tc>
        <w:tc>
          <w:tcPr>
            <w:tcW w:w="1275" w:type="dxa"/>
            <w:vMerge/>
            <w:tcBorders>
              <w:tl2br w:val="nil"/>
              <w:tr2bl w:val="nil"/>
            </w:tcBorders>
            <w:shd w:val="clear" w:color="000000" w:fill="auto"/>
            <w:noWrap/>
            <w:vAlign w:val="center"/>
          </w:tcPr>
          <w:p w:rsidR="006F18B0" w:rsidRDefault="006F18B0">
            <w:pPr>
              <w:spacing w:line="240" w:lineRule="auto"/>
              <w:jc w:val="center"/>
              <w:rPr>
                <w:rFonts w:ascii="宋体" w:hAnsi="宋体" w:cs="宋体"/>
                <w:sz w:val="18"/>
              </w:rPr>
            </w:pPr>
          </w:p>
        </w:tc>
        <w:tc>
          <w:tcPr>
            <w:tcW w:w="709" w:type="dxa"/>
            <w:vMerge/>
            <w:tcBorders>
              <w:tl2br w:val="nil"/>
              <w:tr2bl w:val="nil"/>
            </w:tcBorders>
            <w:shd w:val="clear" w:color="000000" w:fill="auto"/>
            <w:noWrap/>
            <w:vAlign w:val="center"/>
          </w:tcPr>
          <w:p w:rsidR="006F18B0" w:rsidRDefault="006F18B0">
            <w:pPr>
              <w:spacing w:line="240" w:lineRule="auto"/>
              <w:jc w:val="center"/>
              <w:rPr>
                <w:rFonts w:ascii="宋体" w:hAnsi="宋体" w:cs="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hAnsi="宋体" w:cs="宋体"/>
                <w:sz w:val="18"/>
              </w:rPr>
            </w:pPr>
          </w:p>
        </w:tc>
      </w:tr>
      <w:tr w:rsidR="006F18B0">
        <w:trPr>
          <w:cantSplit/>
          <w:trHeight w:val="243"/>
          <w:jc w:val="center"/>
        </w:trPr>
        <w:tc>
          <w:tcPr>
            <w:tcW w:w="425"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1060"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10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675"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731"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92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20A 250V～</w:t>
            </w:r>
          </w:p>
        </w:tc>
        <w:tc>
          <w:tcPr>
            <w:tcW w:w="1716"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87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661"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1041"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1211" w:type="dxa"/>
            <w:vMerge/>
            <w:tcBorders>
              <w:tl2br w:val="nil"/>
              <w:tr2bl w:val="nil"/>
            </w:tcBorders>
            <w:shd w:val="clear" w:color="000000" w:fill="auto"/>
            <w:noWrap/>
            <w:vAlign w:val="center"/>
          </w:tcPr>
          <w:p w:rsidR="006F18B0" w:rsidRDefault="006F18B0">
            <w:pPr>
              <w:spacing w:line="240" w:lineRule="auto"/>
              <w:jc w:val="center"/>
              <w:rPr>
                <w:rFonts w:ascii="宋体" w:hAnsi="宋体" w:cs="宋体"/>
                <w:sz w:val="18"/>
              </w:rPr>
            </w:pPr>
          </w:p>
        </w:tc>
        <w:tc>
          <w:tcPr>
            <w:tcW w:w="1275" w:type="dxa"/>
            <w:vMerge/>
            <w:tcBorders>
              <w:tl2br w:val="nil"/>
              <w:tr2bl w:val="nil"/>
            </w:tcBorders>
            <w:shd w:val="clear" w:color="000000" w:fill="auto"/>
            <w:noWrap/>
            <w:vAlign w:val="center"/>
          </w:tcPr>
          <w:p w:rsidR="006F18B0" w:rsidRDefault="006F18B0">
            <w:pPr>
              <w:spacing w:line="240" w:lineRule="auto"/>
              <w:jc w:val="center"/>
              <w:rPr>
                <w:rFonts w:ascii="宋体" w:hAnsi="宋体" w:cs="宋体"/>
                <w:sz w:val="18"/>
              </w:rPr>
            </w:pPr>
          </w:p>
        </w:tc>
        <w:tc>
          <w:tcPr>
            <w:tcW w:w="709" w:type="dxa"/>
            <w:vMerge/>
            <w:tcBorders>
              <w:tl2br w:val="nil"/>
              <w:tr2bl w:val="nil"/>
            </w:tcBorders>
            <w:shd w:val="clear" w:color="000000" w:fill="auto"/>
            <w:noWrap/>
            <w:vAlign w:val="center"/>
          </w:tcPr>
          <w:p w:rsidR="006F18B0" w:rsidRDefault="006F18B0">
            <w:pPr>
              <w:spacing w:line="240" w:lineRule="auto"/>
              <w:jc w:val="center"/>
              <w:rPr>
                <w:rFonts w:ascii="宋体" w:hAnsi="宋体" w:cs="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hAnsi="宋体" w:cs="宋体"/>
                <w:sz w:val="18"/>
              </w:rPr>
            </w:pPr>
          </w:p>
        </w:tc>
      </w:tr>
      <w:tr w:rsidR="006F18B0">
        <w:trPr>
          <w:cantSplit/>
          <w:trHeight w:val="243"/>
          <w:jc w:val="center"/>
        </w:trPr>
        <w:tc>
          <w:tcPr>
            <w:tcW w:w="425"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1060"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10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675"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731"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92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25A 250V～</w:t>
            </w:r>
          </w:p>
        </w:tc>
        <w:tc>
          <w:tcPr>
            <w:tcW w:w="1716"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87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661"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1041"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sz w:val="18"/>
              </w:rPr>
            </w:pPr>
          </w:p>
        </w:tc>
        <w:tc>
          <w:tcPr>
            <w:tcW w:w="1211" w:type="dxa"/>
            <w:vMerge/>
            <w:tcBorders>
              <w:tl2br w:val="nil"/>
              <w:tr2bl w:val="nil"/>
            </w:tcBorders>
            <w:shd w:val="clear" w:color="000000" w:fill="auto"/>
            <w:noWrap/>
            <w:vAlign w:val="center"/>
          </w:tcPr>
          <w:p w:rsidR="006F18B0" w:rsidRDefault="006F18B0">
            <w:pPr>
              <w:spacing w:line="240" w:lineRule="auto"/>
              <w:jc w:val="center"/>
              <w:rPr>
                <w:rFonts w:ascii="宋体" w:hAnsi="宋体" w:cs="宋体"/>
                <w:sz w:val="18"/>
              </w:rPr>
            </w:pPr>
          </w:p>
        </w:tc>
        <w:tc>
          <w:tcPr>
            <w:tcW w:w="1275" w:type="dxa"/>
            <w:vMerge/>
            <w:tcBorders>
              <w:tl2br w:val="nil"/>
              <w:tr2bl w:val="nil"/>
            </w:tcBorders>
            <w:shd w:val="clear" w:color="000000" w:fill="auto"/>
            <w:noWrap/>
            <w:vAlign w:val="center"/>
          </w:tcPr>
          <w:p w:rsidR="006F18B0" w:rsidRDefault="006F18B0">
            <w:pPr>
              <w:spacing w:line="240" w:lineRule="auto"/>
              <w:jc w:val="center"/>
              <w:rPr>
                <w:rFonts w:ascii="宋体" w:hAnsi="宋体" w:cs="宋体"/>
                <w:sz w:val="18"/>
              </w:rPr>
            </w:pPr>
          </w:p>
        </w:tc>
        <w:tc>
          <w:tcPr>
            <w:tcW w:w="709" w:type="dxa"/>
            <w:vMerge/>
            <w:tcBorders>
              <w:tl2br w:val="nil"/>
              <w:tr2bl w:val="nil"/>
            </w:tcBorders>
            <w:shd w:val="clear" w:color="000000" w:fill="auto"/>
            <w:noWrap/>
            <w:vAlign w:val="center"/>
          </w:tcPr>
          <w:p w:rsidR="006F18B0" w:rsidRDefault="006F18B0">
            <w:pPr>
              <w:spacing w:line="240" w:lineRule="auto"/>
              <w:jc w:val="center"/>
              <w:rPr>
                <w:rFonts w:ascii="宋体" w:hAnsi="宋体" w:cs="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hAnsi="宋体" w:cs="宋体"/>
                <w:sz w:val="18"/>
              </w:rPr>
            </w:pPr>
          </w:p>
        </w:tc>
      </w:tr>
      <w:tr w:rsidR="006F18B0">
        <w:trPr>
          <w:cantSplit/>
          <w:trHeight w:val="243"/>
          <w:jc w:val="center"/>
        </w:trPr>
        <w:tc>
          <w:tcPr>
            <w:tcW w:w="425" w:type="dxa"/>
            <w:tcBorders>
              <w:tl2br w:val="nil"/>
              <w:tr2bl w:val="nil"/>
            </w:tcBorders>
            <w:shd w:val="clear" w:color="000000" w:fill="auto"/>
            <w:noWrap/>
            <w:tcMar>
              <w:left w:w="108" w:type="dxa"/>
              <w:right w:w="108" w:type="dxa"/>
            </w:tcMar>
            <w:vAlign w:val="center"/>
          </w:tcPr>
          <w:p w:rsidR="006F18B0" w:rsidRDefault="006F18B0">
            <w:pPr>
              <w:numPr>
                <w:ilvl w:val="0"/>
                <w:numId w:val="38"/>
              </w:numPr>
              <w:spacing w:line="240" w:lineRule="auto"/>
              <w:jc w:val="center"/>
              <w:rPr>
                <w:rFonts w:ascii="宋体" w:hAnsi="宋体" w:cs="宋体"/>
                <w:sz w:val="18"/>
              </w:rPr>
            </w:pPr>
          </w:p>
        </w:tc>
        <w:tc>
          <w:tcPr>
            <w:tcW w:w="106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sz w:val="18"/>
              </w:rPr>
              <w:t>030404035</w:t>
            </w:r>
          </w:p>
        </w:tc>
        <w:tc>
          <w:tcPr>
            <w:tcW w:w="10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接线盒</w:t>
            </w:r>
          </w:p>
        </w:tc>
        <w:tc>
          <w:tcPr>
            <w:tcW w:w="6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proofErr w:type="gramStart"/>
            <w:r>
              <w:rPr>
                <w:rFonts w:ascii="宋体" w:hAnsi="宋体" w:cs="宋体" w:hint="eastAsia"/>
                <w:sz w:val="18"/>
              </w:rPr>
              <w:t>个</w:t>
            </w:r>
            <w:proofErr w:type="gramEnd"/>
          </w:p>
        </w:tc>
        <w:tc>
          <w:tcPr>
            <w:tcW w:w="7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8737</w:t>
            </w:r>
          </w:p>
        </w:tc>
        <w:tc>
          <w:tcPr>
            <w:tcW w:w="92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w:t>
            </w:r>
          </w:p>
        </w:tc>
        <w:tc>
          <w:tcPr>
            <w:tcW w:w="171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标志的耐擦拭时间、绝缘电阻和电气强度、耐热、绝缘材料</w:t>
            </w:r>
            <w:proofErr w:type="gramStart"/>
            <w:r>
              <w:rPr>
                <w:rFonts w:ascii="宋体" w:hAnsi="宋体" w:cs="宋体" w:hint="eastAsia"/>
                <w:sz w:val="18"/>
              </w:rPr>
              <w:t>的耐非正常</w:t>
            </w:r>
            <w:proofErr w:type="gramEnd"/>
            <w:r>
              <w:rPr>
                <w:rFonts w:ascii="宋体" w:hAnsi="宋体" w:cs="宋体" w:hint="eastAsia"/>
                <w:sz w:val="18"/>
              </w:rPr>
              <w:t>热和耐燃、防锈</w:t>
            </w:r>
          </w:p>
        </w:tc>
        <w:tc>
          <w:tcPr>
            <w:tcW w:w="872"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同厂家、同规格6只</w:t>
            </w:r>
          </w:p>
        </w:tc>
        <w:tc>
          <w:tcPr>
            <w:tcW w:w="66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6只</w:t>
            </w:r>
          </w:p>
        </w:tc>
        <w:tc>
          <w:tcPr>
            <w:tcW w:w="10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材料进场后</w:t>
            </w:r>
          </w:p>
        </w:tc>
        <w:tc>
          <w:tcPr>
            <w:tcW w:w="1211"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GB/T17466.1-2019</w:t>
            </w:r>
          </w:p>
        </w:tc>
        <w:tc>
          <w:tcPr>
            <w:tcW w:w="127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1280/组</w:t>
            </w:r>
          </w:p>
        </w:tc>
        <w:tc>
          <w:tcPr>
            <w:tcW w:w="709"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rPr>
            </w:pPr>
          </w:p>
        </w:tc>
      </w:tr>
      <w:tr w:rsidR="006F18B0">
        <w:trPr>
          <w:cantSplit/>
          <w:trHeight w:val="243"/>
          <w:jc w:val="center"/>
        </w:trPr>
        <w:tc>
          <w:tcPr>
            <w:tcW w:w="425" w:type="dxa"/>
            <w:tcBorders>
              <w:tl2br w:val="nil"/>
              <w:tr2bl w:val="nil"/>
            </w:tcBorders>
            <w:shd w:val="clear" w:color="000000" w:fill="auto"/>
            <w:noWrap/>
            <w:tcMar>
              <w:left w:w="108" w:type="dxa"/>
              <w:right w:w="108" w:type="dxa"/>
            </w:tcMar>
            <w:vAlign w:val="center"/>
          </w:tcPr>
          <w:p w:rsidR="006F18B0" w:rsidRDefault="006F18B0">
            <w:pPr>
              <w:numPr>
                <w:ilvl w:val="0"/>
                <w:numId w:val="38"/>
              </w:numPr>
              <w:spacing w:line="240" w:lineRule="auto"/>
              <w:jc w:val="center"/>
              <w:rPr>
                <w:rFonts w:ascii="宋体"/>
                <w:sz w:val="18"/>
              </w:rPr>
            </w:pPr>
          </w:p>
        </w:tc>
        <w:tc>
          <w:tcPr>
            <w:tcW w:w="106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030413001</w:t>
            </w:r>
          </w:p>
        </w:tc>
        <w:tc>
          <w:tcPr>
            <w:tcW w:w="10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照明系统</w:t>
            </w:r>
          </w:p>
        </w:tc>
        <w:tc>
          <w:tcPr>
            <w:tcW w:w="6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proofErr w:type="gramStart"/>
            <w:r>
              <w:rPr>
                <w:rFonts w:ascii="宋体" w:hAnsi="宋体" w:hint="eastAsia"/>
                <w:sz w:val="18"/>
              </w:rPr>
              <w:t>个</w:t>
            </w:r>
            <w:proofErr w:type="gramEnd"/>
          </w:p>
        </w:tc>
        <w:tc>
          <w:tcPr>
            <w:tcW w:w="7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int="eastAsia"/>
                <w:sz w:val="18"/>
              </w:rPr>
              <w:t>功能区</w:t>
            </w:r>
          </w:p>
        </w:tc>
        <w:tc>
          <w:tcPr>
            <w:tcW w:w="928" w:type="dxa"/>
            <w:tcBorders>
              <w:tl2br w:val="nil"/>
              <w:tr2bl w:val="nil"/>
            </w:tcBorders>
            <w:shd w:val="clear" w:color="000000" w:fill="auto"/>
            <w:noWrap/>
            <w:tcMar>
              <w:left w:w="108" w:type="dxa"/>
              <w:right w:w="108" w:type="dxa"/>
            </w:tcMar>
            <w:vAlign w:val="center"/>
          </w:tcPr>
          <w:p w:rsidR="006F18B0" w:rsidRDefault="006E1A43">
            <w:pPr>
              <w:spacing w:line="240" w:lineRule="auto"/>
              <w:ind w:firstLineChars="100" w:firstLine="180"/>
              <w:jc w:val="center"/>
              <w:rPr>
                <w:rFonts w:ascii="宋体"/>
                <w:sz w:val="18"/>
              </w:rPr>
            </w:pPr>
            <w:r>
              <w:rPr>
                <w:rFonts w:ascii="宋体" w:hint="eastAsia"/>
                <w:sz w:val="18"/>
              </w:rPr>
              <w:t>系统节能性能</w:t>
            </w:r>
          </w:p>
        </w:tc>
        <w:tc>
          <w:tcPr>
            <w:tcW w:w="171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照度、功率密度</w:t>
            </w:r>
          </w:p>
        </w:tc>
        <w:tc>
          <w:tcPr>
            <w:tcW w:w="872"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cs="宋体" w:hint="eastAsia"/>
                <w:sz w:val="18"/>
                <w:lang w:val="zh-CN"/>
              </w:rPr>
              <w:t>每个典型功能区域不少于2处.且均匀分布，并具有代表性</w:t>
            </w:r>
          </w:p>
        </w:tc>
        <w:tc>
          <w:tcPr>
            <w:tcW w:w="66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1组</w:t>
            </w:r>
          </w:p>
        </w:tc>
        <w:tc>
          <w:tcPr>
            <w:tcW w:w="10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照明施工完成后</w:t>
            </w:r>
          </w:p>
        </w:tc>
        <w:tc>
          <w:tcPr>
            <w:tcW w:w="1211" w:type="dxa"/>
            <w:tcBorders>
              <w:tl2br w:val="nil"/>
              <w:tr2bl w:val="nil"/>
            </w:tcBorders>
            <w:shd w:val="clear" w:color="000000" w:fill="auto"/>
            <w:noWrap/>
            <w:vAlign w:val="center"/>
          </w:tcPr>
          <w:p w:rsidR="006F18B0" w:rsidRDefault="006E1A43">
            <w:pPr>
              <w:spacing w:line="240" w:lineRule="auto"/>
              <w:jc w:val="center"/>
              <w:rPr>
                <w:rFonts w:ascii="宋体"/>
                <w:sz w:val="18"/>
              </w:rPr>
            </w:pPr>
            <w:r>
              <w:rPr>
                <w:rFonts w:ascii="宋体" w:hAnsi="宋体"/>
                <w:sz w:val="18"/>
              </w:rPr>
              <w:t>GB50411-20</w:t>
            </w:r>
            <w:r>
              <w:rPr>
                <w:rFonts w:ascii="宋体" w:hAnsi="宋体" w:hint="eastAsia"/>
                <w:sz w:val="18"/>
              </w:rPr>
              <w:t>19/17.2.1</w:t>
            </w:r>
          </w:p>
        </w:tc>
        <w:tc>
          <w:tcPr>
            <w:tcW w:w="1275" w:type="dxa"/>
            <w:tcBorders>
              <w:tl2br w:val="nil"/>
              <w:tr2bl w:val="nil"/>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0.5/m</w:t>
            </w:r>
            <w:r>
              <w:rPr>
                <w:rFonts w:ascii="宋体" w:hint="eastAsia"/>
                <w:sz w:val="18"/>
                <w:vertAlign w:val="superscript"/>
              </w:rPr>
              <w:t>2</w:t>
            </w:r>
          </w:p>
        </w:tc>
        <w:tc>
          <w:tcPr>
            <w:tcW w:w="709" w:type="dxa"/>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trPr>
          <w:cantSplit/>
          <w:trHeight w:val="243"/>
          <w:jc w:val="center"/>
        </w:trPr>
        <w:tc>
          <w:tcPr>
            <w:tcW w:w="425" w:type="dxa"/>
            <w:tcBorders>
              <w:tl2br w:val="nil"/>
              <w:tr2bl w:val="nil"/>
            </w:tcBorders>
            <w:shd w:val="clear" w:color="000000" w:fill="auto"/>
            <w:noWrap/>
            <w:tcMar>
              <w:left w:w="108" w:type="dxa"/>
              <w:right w:w="108" w:type="dxa"/>
            </w:tcMar>
            <w:vAlign w:val="center"/>
          </w:tcPr>
          <w:p w:rsidR="006F18B0" w:rsidRDefault="006F18B0">
            <w:pPr>
              <w:numPr>
                <w:ilvl w:val="0"/>
                <w:numId w:val="38"/>
              </w:numPr>
              <w:spacing w:line="240" w:lineRule="auto"/>
              <w:jc w:val="center"/>
              <w:rPr>
                <w:rFonts w:ascii="宋体"/>
                <w:sz w:val="18"/>
              </w:rPr>
            </w:pPr>
          </w:p>
        </w:tc>
        <w:tc>
          <w:tcPr>
            <w:tcW w:w="106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cs="宋体" w:hint="eastAsia"/>
                <w:sz w:val="18"/>
              </w:rPr>
              <w:t>030413001</w:t>
            </w:r>
          </w:p>
        </w:tc>
        <w:tc>
          <w:tcPr>
            <w:tcW w:w="10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hint="eastAsia"/>
                <w:sz w:val="18"/>
              </w:rPr>
              <w:t>装饰照明用LED灯</w:t>
            </w:r>
          </w:p>
        </w:tc>
        <w:tc>
          <w:tcPr>
            <w:tcW w:w="6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proofErr w:type="gramStart"/>
            <w:r>
              <w:rPr>
                <w:rFonts w:ascii="宋体" w:hAnsi="宋体" w:hint="eastAsia"/>
                <w:sz w:val="18"/>
              </w:rPr>
              <w:t>个</w:t>
            </w:r>
            <w:proofErr w:type="gramEnd"/>
          </w:p>
        </w:tc>
        <w:tc>
          <w:tcPr>
            <w:tcW w:w="7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831</w:t>
            </w:r>
          </w:p>
        </w:tc>
        <w:tc>
          <w:tcPr>
            <w:tcW w:w="92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HZ-ZFJC-E5W</w:t>
            </w:r>
          </w:p>
        </w:tc>
        <w:tc>
          <w:tcPr>
            <w:tcW w:w="171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hint="eastAsia"/>
                <w:sz w:val="18"/>
              </w:rPr>
              <w:t>外观（外形尺寸）</w:t>
            </w:r>
            <w:r>
              <w:rPr>
                <w:rFonts w:ascii="宋体" w:hAnsi="宋体" w:cs="宋体" w:hint="eastAsia"/>
                <w:sz w:val="18"/>
              </w:rPr>
              <w:t>、</w:t>
            </w:r>
            <w:r>
              <w:rPr>
                <w:rFonts w:ascii="宋体" w:hAnsi="宋体" w:hint="eastAsia"/>
                <w:sz w:val="18"/>
              </w:rPr>
              <w:t>功率和功率因数</w:t>
            </w:r>
          </w:p>
        </w:tc>
        <w:tc>
          <w:tcPr>
            <w:tcW w:w="872"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同厂家、同批次、同型号同规格为一批。</w:t>
            </w:r>
          </w:p>
        </w:tc>
        <w:tc>
          <w:tcPr>
            <w:tcW w:w="66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按实际情况确定</w:t>
            </w:r>
          </w:p>
        </w:tc>
        <w:tc>
          <w:tcPr>
            <w:tcW w:w="10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材料进场后</w:t>
            </w:r>
          </w:p>
        </w:tc>
        <w:tc>
          <w:tcPr>
            <w:tcW w:w="1211" w:type="dxa"/>
            <w:tcBorders>
              <w:tl2br w:val="nil"/>
              <w:tr2bl w:val="nil"/>
            </w:tcBorders>
            <w:shd w:val="clear" w:color="000000" w:fill="auto"/>
            <w:noWrap/>
            <w:vAlign w:val="center"/>
          </w:tcPr>
          <w:p w:rsidR="006F18B0" w:rsidRDefault="006E1A43">
            <w:pPr>
              <w:spacing w:line="240" w:lineRule="auto"/>
              <w:jc w:val="center"/>
              <w:rPr>
                <w:rFonts w:ascii="宋体" w:hAnsi="宋体"/>
                <w:sz w:val="18"/>
              </w:rPr>
            </w:pPr>
            <w:r>
              <w:rPr>
                <w:rFonts w:ascii="宋体" w:hAnsi="宋体" w:hint="eastAsia"/>
                <w:sz w:val="18"/>
              </w:rPr>
              <w:t>GB50303-2015/18.1.10</w:t>
            </w:r>
          </w:p>
        </w:tc>
        <w:tc>
          <w:tcPr>
            <w:tcW w:w="1275" w:type="dxa"/>
            <w:tcBorders>
              <w:tl2br w:val="nil"/>
              <w:tr2bl w:val="nil"/>
            </w:tcBorders>
            <w:shd w:val="clear" w:color="000000" w:fill="auto"/>
            <w:noWrap/>
            <w:vAlign w:val="center"/>
          </w:tcPr>
          <w:p w:rsidR="006F18B0" w:rsidRDefault="006E1A43">
            <w:pPr>
              <w:spacing w:line="240" w:lineRule="auto"/>
              <w:jc w:val="center"/>
              <w:rPr>
                <w:rFonts w:ascii="宋体" w:hAnsi="宋体"/>
                <w:sz w:val="18"/>
              </w:rPr>
            </w:pPr>
            <w:r>
              <w:rPr>
                <w:rFonts w:ascii="宋体" w:hAnsi="宋体" w:hint="eastAsia"/>
                <w:sz w:val="18"/>
              </w:rPr>
              <w:t>1000/组</w:t>
            </w:r>
          </w:p>
        </w:tc>
        <w:tc>
          <w:tcPr>
            <w:tcW w:w="709" w:type="dxa"/>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r>
      <w:tr w:rsidR="006F18B0">
        <w:trPr>
          <w:cantSplit/>
          <w:trHeight w:val="243"/>
          <w:jc w:val="center"/>
        </w:trPr>
        <w:tc>
          <w:tcPr>
            <w:tcW w:w="425" w:type="dxa"/>
            <w:tcBorders>
              <w:tl2br w:val="nil"/>
              <w:tr2bl w:val="nil"/>
            </w:tcBorders>
            <w:shd w:val="clear" w:color="000000" w:fill="auto"/>
            <w:noWrap/>
            <w:tcMar>
              <w:left w:w="108" w:type="dxa"/>
              <w:right w:w="108" w:type="dxa"/>
            </w:tcMar>
            <w:vAlign w:val="center"/>
          </w:tcPr>
          <w:p w:rsidR="006F18B0" w:rsidRDefault="006F18B0">
            <w:pPr>
              <w:numPr>
                <w:ilvl w:val="0"/>
                <w:numId w:val="38"/>
              </w:numPr>
              <w:spacing w:line="240" w:lineRule="auto"/>
              <w:jc w:val="center"/>
              <w:rPr>
                <w:rFonts w:ascii="宋体"/>
                <w:sz w:val="18"/>
              </w:rPr>
            </w:pPr>
          </w:p>
        </w:tc>
        <w:tc>
          <w:tcPr>
            <w:tcW w:w="106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cs="宋体" w:hint="eastAsia"/>
                <w:sz w:val="18"/>
              </w:rPr>
              <w:t>030413001</w:t>
            </w:r>
          </w:p>
        </w:tc>
        <w:tc>
          <w:tcPr>
            <w:tcW w:w="10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hint="eastAsia"/>
                <w:sz w:val="18"/>
              </w:rPr>
              <w:t>消防应急照明和疏散指示系统</w:t>
            </w:r>
          </w:p>
        </w:tc>
        <w:tc>
          <w:tcPr>
            <w:tcW w:w="6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proofErr w:type="gramStart"/>
            <w:r>
              <w:rPr>
                <w:rFonts w:ascii="宋体" w:hAnsi="宋体" w:hint="eastAsia"/>
                <w:sz w:val="18"/>
              </w:rPr>
              <w:t>个</w:t>
            </w:r>
            <w:proofErr w:type="gramEnd"/>
          </w:p>
        </w:tc>
        <w:tc>
          <w:tcPr>
            <w:tcW w:w="7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w:t>
            </w:r>
          </w:p>
        </w:tc>
        <w:tc>
          <w:tcPr>
            <w:tcW w:w="92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HZ-BLJC-II 1LORE 1W-E</w:t>
            </w:r>
          </w:p>
        </w:tc>
        <w:tc>
          <w:tcPr>
            <w:tcW w:w="171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hint="eastAsia"/>
                <w:sz w:val="18"/>
              </w:rPr>
              <w:t>重复转换性能</w:t>
            </w:r>
            <w:r>
              <w:rPr>
                <w:rFonts w:ascii="宋体" w:hAnsi="宋体" w:cs="宋体" w:hint="eastAsia"/>
                <w:sz w:val="18"/>
              </w:rPr>
              <w:t>、</w:t>
            </w:r>
            <w:r>
              <w:rPr>
                <w:rFonts w:ascii="宋体" w:hAnsi="宋体" w:hint="eastAsia"/>
                <w:sz w:val="18"/>
              </w:rPr>
              <w:t>充、放电耐久性能</w:t>
            </w:r>
            <w:r>
              <w:rPr>
                <w:rFonts w:ascii="宋体" w:hAnsi="宋体" w:cs="宋体" w:hint="eastAsia"/>
                <w:sz w:val="18"/>
              </w:rPr>
              <w:t>、</w:t>
            </w:r>
            <w:r>
              <w:rPr>
                <w:rFonts w:ascii="宋体" w:hAnsi="宋体" w:hint="eastAsia"/>
                <w:sz w:val="18"/>
              </w:rPr>
              <w:t>绝缘性能（绝缘电阻）</w:t>
            </w:r>
          </w:p>
        </w:tc>
        <w:tc>
          <w:tcPr>
            <w:tcW w:w="872"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同厂家、同批次、同型号同规格为一批。</w:t>
            </w:r>
          </w:p>
        </w:tc>
        <w:tc>
          <w:tcPr>
            <w:tcW w:w="661" w:type="dxa"/>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p w:rsidR="006F18B0" w:rsidRDefault="006F18B0">
            <w:pPr>
              <w:spacing w:line="240" w:lineRule="auto"/>
              <w:jc w:val="center"/>
              <w:rPr>
                <w:rFonts w:ascii="宋体" w:hAnsi="宋体"/>
                <w:sz w:val="18"/>
              </w:rPr>
            </w:pPr>
          </w:p>
          <w:p w:rsidR="006F18B0" w:rsidRDefault="006E1A43">
            <w:pPr>
              <w:spacing w:line="240" w:lineRule="auto"/>
              <w:rPr>
                <w:rFonts w:ascii="宋体" w:hAnsi="宋体"/>
                <w:sz w:val="18"/>
              </w:rPr>
            </w:pPr>
            <w:r>
              <w:rPr>
                <w:rFonts w:ascii="宋体" w:hAnsi="宋体" w:hint="eastAsia"/>
                <w:sz w:val="18"/>
              </w:rPr>
              <w:t>按实际情况确定</w:t>
            </w:r>
          </w:p>
          <w:p w:rsidR="006F18B0" w:rsidRDefault="006F18B0">
            <w:pPr>
              <w:spacing w:line="240" w:lineRule="auto"/>
            </w:pPr>
          </w:p>
        </w:tc>
        <w:tc>
          <w:tcPr>
            <w:tcW w:w="10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材料进场后</w:t>
            </w:r>
          </w:p>
        </w:tc>
        <w:tc>
          <w:tcPr>
            <w:tcW w:w="1211" w:type="dxa"/>
            <w:tcBorders>
              <w:tl2br w:val="nil"/>
              <w:tr2bl w:val="nil"/>
            </w:tcBorders>
            <w:shd w:val="clear" w:color="000000" w:fill="auto"/>
            <w:noWrap/>
            <w:vAlign w:val="center"/>
          </w:tcPr>
          <w:p w:rsidR="006F18B0" w:rsidRDefault="006E1A43">
            <w:pPr>
              <w:spacing w:line="240" w:lineRule="auto"/>
              <w:jc w:val="center"/>
              <w:rPr>
                <w:rFonts w:ascii="宋体" w:hAnsi="宋体"/>
                <w:sz w:val="18"/>
              </w:rPr>
            </w:pPr>
            <w:r>
              <w:rPr>
                <w:rFonts w:ascii="宋体" w:hAnsi="宋体" w:hint="eastAsia"/>
                <w:sz w:val="18"/>
              </w:rPr>
              <w:t>GB50303-2015/19.1.3</w:t>
            </w:r>
          </w:p>
        </w:tc>
        <w:tc>
          <w:tcPr>
            <w:tcW w:w="1275" w:type="dxa"/>
            <w:tcBorders>
              <w:tl2br w:val="nil"/>
              <w:tr2bl w:val="nil"/>
            </w:tcBorders>
            <w:shd w:val="clear" w:color="000000" w:fill="auto"/>
            <w:noWrap/>
            <w:vAlign w:val="center"/>
          </w:tcPr>
          <w:p w:rsidR="006F18B0" w:rsidRDefault="006E1A43">
            <w:pPr>
              <w:spacing w:line="240" w:lineRule="auto"/>
              <w:jc w:val="center"/>
              <w:rPr>
                <w:rFonts w:ascii="宋体" w:hAnsi="宋体"/>
                <w:sz w:val="18"/>
              </w:rPr>
            </w:pPr>
            <w:r>
              <w:rPr>
                <w:rFonts w:ascii="宋体" w:hAnsi="宋体" w:hint="eastAsia"/>
                <w:sz w:val="18"/>
              </w:rPr>
              <w:t>1500/只</w:t>
            </w:r>
          </w:p>
        </w:tc>
        <w:tc>
          <w:tcPr>
            <w:tcW w:w="709" w:type="dxa"/>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r>
      <w:tr w:rsidR="006F18B0">
        <w:trPr>
          <w:cantSplit/>
          <w:trHeight w:val="243"/>
          <w:jc w:val="center"/>
        </w:trPr>
        <w:tc>
          <w:tcPr>
            <w:tcW w:w="425" w:type="dxa"/>
            <w:vMerge w:val="restart"/>
            <w:tcBorders>
              <w:tl2br w:val="nil"/>
              <w:tr2bl w:val="nil"/>
            </w:tcBorders>
            <w:shd w:val="clear" w:color="000000" w:fill="auto"/>
            <w:noWrap/>
            <w:tcMar>
              <w:left w:w="108" w:type="dxa"/>
              <w:right w:w="108" w:type="dxa"/>
            </w:tcMar>
            <w:vAlign w:val="center"/>
          </w:tcPr>
          <w:p w:rsidR="006F18B0" w:rsidRDefault="006F18B0">
            <w:pPr>
              <w:numPr>
                <w:ilvl w:val="0"/>
                <w:numId w:val="38"/>
              </w:numPr>
              <w:spacing w:line="240" w:lineRule="auto"/>
              <w:jc w:val="center"/>
              <w:rPr>
                <w:rFonts w:ascii="宋体"/>
                <w:sz w:val="18"/>
              </w:rPr>
            </w:pPr>
          </w:p>
        </w:tc>
        <w:tc>
          <w:tcPr>
            <w:tcW w:w="1060"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0304040</w:t>
            </w:r>
            <w:r>
              <w:rPr>
                <w:rFonts w:ascii="宋体" w:hAnsi="宋体" w:hint="eastAsia"/>
                <w:sz w:val="18"/>
              </w:rPr>
              <w:t>41</w:t>
            </w:r>
          </w:p>
        </w:tc>
        <w:tc>
          <w:tcPr>
            <w:tcW w:w="1067"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断路器</w:t>
            </w:r>
          </w:p>
        </w:tc>
        <w:tc>
          <w:tcPr>
            <w:tcW w:w="675"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proofErr w:type="gramStart"/>
            <w:r>
              <w:rPr>
                <w:rFonts w:ascii="宋体" w:hAnsi="宋体" w:hint="eastAsia"/>
                <w:sz w:val="18"/>
              </w:rPr>
              <w:t>个</w:t>
            </w:r>
            <w:proofErr w:type="gramEnd"/>
          </w:p>
        </w:tc>
        <w:tc>
          <w:tcPr>
            <w:tcW w:w="731"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148</w:t>
            </w:r>
          </w:p>
        </w:tc>
        <w:tc>
          <w:tcPr>
            <w:tcW w:w="92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SSB65N-63 C16A/C40A/D16A/D20A</w:t>
            </w:r>
          </w:p>
        </w:tc>
        <w:tc>
          <w:tcPr>
            <w:tcW w:w="1716"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电气间隙和爬电距离（仅对外部部件）、防电击保护、电气间隙和爬电距离（仅对内部部</w:t>
            </w:r>
            <w:r>
              <w:rPr>
                <w:rFonts w:ascii="宋体" w:hAnsi="宋体" w:cs="宋体" w:hint="eastAsia"/>
                <w:sz w:val="18"/>
              </w:rPr>
              <w:lastRenderedPageBreak/>
              <w:t>件）、耐异常发热和耐燃性（灼热丝试验）、脱扣特性</w:t>
            </w:r>
          </w:p>
        </w:tc>
        <w:tc>
          <w:tcPr>
            <w:tcW w:w="872"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hint="eastAsia"/>
                <w:sz w:val="18"/>
              </w:rPr>
              <w:lastRenderedPageBreak/>
              <w:t>同厂家、同材质、同类型的应抽检3%且</w:t>
            </w:r>
            <w:r>
              <w:rPr>
                <w:rFonts w:ascii="宋体" w:hAnsi="宋体" w:hint="eastAsia"/>
                <w:sz w:val="18"/>
              </w:rPr>
              <w:lastRenderedPageBreak/>
              <w:t>不少于7只。</w:t>
            </w:r>
          </w:p>
        </w:tc>
        <w:tc>
          <w:tcPr>
            <w:tcW w:w="661"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lastRenderedPageBreak/>
              <w:t>按实际情况确定</w:t>
            </w:r>
          </w:p>
        </w:tc>
        <w:tc>
          <w:tcPr>
            <w:tcW w:w="1041"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材料进场后</w:t>
            </w:r>
          </w:p>
        </w:tc>
        <w:tc>
          <w:tcPr>
            <w:tcW w:w="1211" w:type="dxa"/>
            <w:vMerge w:val="restart"/>
            <w:tcBorders>
              <w:tl2br w:val="nil"/>
              <w:tr2bl w:val="nil"/>
            </w:tcBorders>
            <w:shd w:val="clear" w:color="000000" w:fill="auto"/>
            <w:noWrap/>
            <w:vAlign w:val="center"/>
          </w:tcPr>
          <w:p w:rsidR="006F18B0" w:rsidRDefault="006E1A43">
            <w:pPr>
              <w:spacing w:line="240" w:lineRule="auto"/>
              <w:jc w:val="center"/>
              <w:rPr>
                <w:rFonts w:ascii="宋体" w:hAnsi="宋体"/>
                <w:sz w:val="18"/>
              </w:rPr>
            </w:pPr>
            <w:r>
              <w:rPr>
                <w:rFonts w:ascii="宋体" w:hAnsi="宋体" w:hint="eastAsia"/>
                <w:sz w:val="18"/>
              </w:rPr>
              <w:t>GB50303-2015/5</w:t>
            </w:r>
          </w:p>
        </w:tc>
        <w:tc>
          <w:tcPr>
            <w:tcW w:w="1275" w:type="dxa"/>
            <w:vMerge w:val="restart"/>
            <w:tcBorders>
              <w:tl2br w:val="nil"/>
              <w:tr2bl w:val="nil"/>
            </w:tcBorders>
            <w:shd w:val="clear" w:color="000000" w:fill="auto"/>
            <w:noWrap/>
            <w:vAlign w:val="center"/>
          </w:tcPr>
          <w:p w:rsidR="006F18B0" w:rsidRDefault="006E1A43">
            <w:pPr>
              <w:spacing w:line="240" w:lineRule="auto"/>
              <w:jc w:val="center"/>
              <w:rPr>
                <w:rFonts w:ascii="宋体" w:hAnsi="宋体"/>
                <w:sz w:val="18"/>
              </w:rPr>
            </w:pPr>
            <w:r>
              <w:rPr>
                <w:rFonts w:ascii="宋体" w:hAnsi="宋体" w:hint="eastAsia"/>
                <w:sz w:val="18"/>
              </w:rPr>
              <w:t>1350/组</w:t>
            </w:r>
          </w:p>
        </w:tc>
        <w:tc>
          <w:tcPr>
            <w:tcW w:w="709" w:type="dxa"/>
            <w:vMerge w:val="restart"/>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567" w:type="dxa"/>
            <w:vMerge w:val="restart"/>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r>
      <w:tr w:rsidR="006F18B0">
        <w:trPr>
          <w:cantSplit/>
          <w:trHeight w:val="243"/>
          <w:jc w:val="center"/>
        </w:trPr>
        <w:tc>
          <w:tcPr>
            <w:tcW w:w="425"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sz w:val="18"/>
              </w:rPr>
            </w:pPr>
          </w:p>
        </w:tc>
        <w:tc>
          <w:tcPr>
            <w:tcW w:w="1060"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sz w:val="18"/>
              </w:rPr>
            </w:pPr>
          </w:p>
        </w:tc>
        <w:tc>
          <w:tcPr>
            <w:tcW w:w="10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sz w:val="18"/>
              </w:rPr>
            </w:pPr>
          </w:p>
        </w:tc>
        <w:tc>
          <w:tcPr>
            <w:tcW w:w="675"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sz w:val="18"/>
              </w:rPr>
            </w:pPr>
          </w:p>
        </w:tc>
        <w:tc>
          <w:tcPr>
            <w:tcW w:w="731"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sz w:val="18"/>
              </w:rPr>
            </w:pPr>
          </w:p>
        </w:tc>
        <w:tc>
          <w:tcPr>
            <w:tcW w:w="92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SSM31-63 32A/20A</w:t>
            </w:r>
          </w:p>
        </w:tc>
        <w:tc>
          <w:tcPr>
            <w:tcW w:w="1716"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87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661"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041"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11"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1275"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709"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r>
      <w:tr w:rsidR="006F18B0">
        <w:trPr>
          <w:cantSplit/>
          <w:trHeight w:val="243"/>
          <w:jc w:val="center"/>
        </w:trPr>
        <w:tc>
          <w:tcPr>
            <w:tcW w:w="425"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060"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0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675"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31"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92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SSB65G-100 32A</w:t>
            </w:r>
          </w:p>
        </w:tc>
        <w:tc>
          <w:tcPr>
            <w:tcW w:w="1716"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87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661"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041"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11"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1275"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709"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r>
      <w:tr w:rsidR="006F18B0">
        <w:trPr>
          <w:cantSplit/>
          <w:trHeight w:val="243"/>
          <w:jc w:val="center"/>
        </w:trPr>
        <w:tc>
          <w:tcPr>
            <w:tcW w:w="425"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060"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0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675"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31"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92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SSM31-205S 125A</w:t>
            </w:r>
          </w:p>
        </w:tc>
        <w:tc>
          <w:tcPr>
            <w:tcW w:w="1716"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87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661"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041"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11"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1275"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709"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r>
      <w:tr w:rsidR="006F18B0">
        <w:trPr>
          <w:cantSplit/>
          <w:trHeight w:val="243"/>
          <w:jc w:val="center"/>
        </w:trPr>
        <w:tc>
          <w:tcPr>
            <w:tcW w:w="425" w:type="dxa"/>
            <w:tcBorders>
              <w:tl2br w:val="nil"/>
              <w:tr2bl w:val="nil"/>
            </w:tcBorders>
            <w:shd w:val="clear" w:color="000000" w:fill="auto"/>
            <w:noWrap/>
            <w:tcMar>
              <w:left w:w="108" w:type="dxa"/>
              <w:right w:w="108" w:type="dxa"/>
            </w:tcMar>
            <w:vAlign w:val="center"/>
          </w:tcPr>
          <w:p w:rsidR="006F18B0" w:rsidRDefault="006F18B0">
            <w:pPr>
              <w:numPr>
                <w:ilvl w:val="0"/>
                <w:numId w:val="38"/>
              </w:numPr>
              <w:spacing w:line="240" w:lineRule="auto"/>
              <w:jc w:val="center"/>
              <w:rPr>
                <w:rFonts w:ascii="宋体"/>
                <w:sz w:val="18"/>
              </w:rPr>
            </w:pPr>
          </w:p>
        </w:tc>
        <w:tc>
          <w:tcPr>
            <w:tcW w:w="106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0304040</w:t>
            </w:r>
            <w:r>
              <w:rPr>
                <w:rFonts w:ascii="宋体" w:hAnsi="宋体" w:hint="eastAsia"/>
                <w:sz w:val="18"/>
              </w:rPr>
              <w:t>42</w:t>
            </w:r>
          </w:p>
        </w:tc>
        <w:tc>
          <w:tcPr>
            <w:tcW w:w="10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配电箱：带过电流保护的剩余电流动作断路器</w:t>
            </w:r>
          </w:p>
        </w:tc>
        <w:tc>
          <w:tcPr>
            <w:tcW w:w="6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proofErr w:type="gramStart"/>
            <w:r>
              <w:rPr>
                <w:rFonts w:ascii="宋体" w:hAnsi="宋体" w:hint="eastAsia"/>
                <w:sz w:val="18"/>
              </w:rPr>
              <w:t>个</w:t>
            </w:r>
            <w:proofErr w:type="gramEnd"/>
          </w:p>
        </w:tc>
        <w:tc>
          <w:tcPr>
            <w:tcW w:w="7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148</w:t>
            </w:r>
          </w:p>
        </w:tc>
        <w:tc>
          <w:tcPr>
            <w:tcW w:w="92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SSB65LE-63 C16A/C20A/D16A/D20A</w:t>
            </w:r>
          </w:p>
        </w:tc>
        <w:tc>
          <w:tcPr>
            <w:tcW w:w="171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电气间隙和爬电距离（仅对外部部件）、防电击保护、电气间隙和爬电距离（仅对内部部件）、耐异常发热和耐燃性（灼热丝试验）、在剩余电流条件下的动作特性、过电流动作特性</w:t>
            </w:r>
          </w:p>
        </w:tc>
        <w:tc>
          <w:tcPr>
            <w:tcW w:w="872"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同厂家、同材质、同类型的应抽检3%且不少于9只。</w:t>
            </w:r>
          </w:p>
        </w:tc>
        <w:tc>
          <w:tcPr>
            <w:tcW w:w="66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按实际情况确定</w:t>
            </w:r>
          </w:p>
        </w:tc>
        <w:tc>
          <w:tcPr>
            <w:tcW w:w="10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材料进场后</w:t>
            </w:r>
          </w:p>
        </w:tc>
        <w:tc>
          <w:tcPr>
            <w:tcW w:w="1211" w:type="dxa"/>
            <w:tcBorders>
              <w:tl2br w:val="nil"/>
              <w:tr2bl w:val="nil"/>
            </w:tcBorders>
            <w:shd w:val="clear" w:color="000000" w:fill="auto"/>
            <w:noWrap/>
            <w:vAlign w:val="center"/>
          </w:tcPr>
          <w:p w:rsidR="006F18B0" w:rsidRDefault="006E1A43">
            <w:pPr>
              <w:spacing w:line="240" w:lineRule="auto"/>
              <w:jc w:val="center"/>
              <w:rPr>
                <w:rFonts w:ascii="宋体" w:hAnsi="宋体"/>
                <w:sz w:val="18"/>
              </w:rPr>
            </w:pPr>
            <w:r>
              <w:rPr>
                <w:rFonts w:ascii="宋体" w:hAnsi="宋体" w:hint="eastAsia"/>
                <w:sz w:val="18"/>
              </w:rPr>
              <w:t>GB50303-2015/5</w:t>
            </w:r>
          </w:p>
        </w:tc>
        <w:tc>
          <w:tcPr>
            <w:tcW w:w="1275" w:type="dxa"/>
            <w:tcBorders>
              <w:tl2br w:val="nil"/>
              <w:tr2bl w:val="nil"/>
            </w:tcBorders>
            <w:shd w:val="clear" w:color="000000" w:fill="auto"/>
            <w:noWrap/>
            <w:vAlign w:val="center"/>
          </w:tcPr>
          <w:p w:rsidR="006F18B0" w:rsidRDefault="006E1A43">
            <w:pPr>
              <w:spacing w:line="240" w:lineRule="auto"/>
              <w:jc w:val="center"/>
              <w:rPr>
                <w:rFonts w:ascii="宋体" w:hAnsi="宋体"/>
                <w:sz w:val="18"/>
              </w:rPr>
            </w:pPr>
            <w:r>
              <w:rPr>
                <w:rFonts w:ascii="宋体" w:hAnsi="宋体" w:hint="eastAsia"/>
                <w:sz w:val="18"/>
              </w:rPr>
              <w:t>1600/组</w:t>
            </w:r>
          </w:p>
        </w:tc>
        <w:tc>
          <w:tcPr>
            <w:tcW w:w="709" w:type="dxa"/>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r>
      <w:tr w:rsidR="006F18B0">
        <w:trPr>
          <w:cantSplit/>
          <w:trHeight w:val="243"/>
          <w:jc w:val="center"/>
        </w:trPr>
        <w:tc>
          <w:tcPr>
            <w:tcW w:w="425" w:type="dxa"/>
            <w:tcBorders>
              <w:tl2br w:val="nil"/>
              <w:tr2bl w:val="nil"/>
            </w:tcBorders>
            <w:shd w:val="clear" w:color="000000" w:fill="auto"/>
            <w:noWrap/>
            <w:tcMar>
              <w:left w:w="108" w:type="dxa"/>
              <w:right w:w="108" w:type="dxa"/>
            </w:tcMar>
            <w:vAlign w:val="center"/>
          </w:tcPr>
          <w:p w:rsidR="006F18B0" w:rsidRDefault="006F18B0">
            <w:pPr>
              <w:numPr>
                <w:ilvl w:val="0"/>
                <w:numId w:val="38"/>
              </w:numPr>
              <w:spacing w:line="240" w:lineRule="auto"/>
              <w:jc w:val="center"/>
              <w:rPr>
                <w:rFonts w:ascii="宋体"/>
                <w:sz w:val="18"/>
              </w:rPr>
            </w:pPr>
          </w:p>
        </w:tc>
        <w:tc>
          <w:tcPr>
            <w:tcW w:w="106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cs="宋体" w:hint="eastAsia"/>
                <w:sz w:val="18"/>
              </w:rPr>
              <w:t>030402010</w:t>
            </w:r>
          </w:p>
        </w:tc>
        <w:tc>
          <w:tcPr>
            <w:tcW w:w="10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cs="宋体" w:hint="eastAsia"/>
                <w:sz w:val="18"/>
              </w:rPr>
              <w:t>避雷器</w:t>
            </w:r>
          </w:p>
        </w:tc>
        <w:tc>
          <w:tcPr>
            <w:tcW w:w="6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cs="宋体" w:hint="eastAsia"/>
                <w:sz w:val="18"/>
              </w:rPr>
              <w:t>栋</w:t>
            </w:r>
          </w:p>
        </w:tc>
        <w:tc>
          <w:tcPr>
            <w:tcW w:w="7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cs="宋体" w:hint="eastAsia"/>
                <w:sz w:val="18"/>
              </w:rPr>
              <w:t>1</w:t>
            </w:r>
          </w:p>
        </w:tc>
        <w:tc>
          <w:tcPr>
            <w:tcW w:w="92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cs="宋体" w:hint="eastAsia"/>
                <w:sz w:val="18"/>
              </w:rPr>
              <w:t>防雷接地</w:t>
            </w:r>
          </w:p>
        </w:tc>
        <w:tc>
          <w:tcPr>
            <w:tcW w:w="171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cs="宋体" w:hint="eastAsia"/>
                <w:sz w:val="18"/>
              </w:rPr>
              <w:t>接地电阻</w:t>
            </w:r>
          </w:p>
        </w:tc>
        <w:tc>
          <w:tcPr>
            <w:tcW w:w="872"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cs="宋体" w:hint="eastAsia"/>
                <w:sz w:val="18"/>
              </w:rPr>
              <w:t>1</w:t>
            </w:r>
          </w:p>
        </w:tc>
        <w:tc>
          <w:tcPr>
            <w:tcW w:w="66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cs="宋体" w:hint="eastAsia"/>
                <w:sz w:val="18"/>
              </w:rPr>
              <w:t>1</w:t>
            </w:r>
          </w:p>
        </w:tc>
        <w:tc>
          <w:tcPr>
            <w:tcW w:w="104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cs="宋体" w:hint="eastAsia"/>
                <w:sz w:val="18"/>
              </w:rPr>
              <w:t>接地施工完成后</w:t>
            </w:r>
          </w:p>
        </w:tc>
        <w:tc>
          <w:tcPr>
            <w:tcW w:w="1211" w:type="dxa"/>
            <w:tcBorders>
              <w:tl2br w:val="nil"/>
              <w:tr2bl w:val="nil"/>
            </w:tcBorders>
            <w:shd w:val="clear" w:color="000000" w:fill="auto"/>
            <w:noWrap/>
            <w:vAlign w:val="center"/>
          </w:tcPr>
          <w:p w:rsidR="006F18B0" w:rsidRDefault="006E1A43">
            <w:pPr>
              <w:spacing w:line="240" w:lineRule="auto"/>
              <w:jc w:val="center"/>
              <w:rPr>
                <w:rFonts w:ascii="宋体" w:hAnsi="宋体"/>
                <w:sz w:val="18"/>
              </w:rPr>
            </w:pPr>
            <w:r>
              <w:rPr>
                <w:rFonts w:ascii="宋体" w:hAnsi="宋体" w:cs="宋体" w:hint="eastAsia"/>
                <w:sz w:val="18"/>
              </w:rPr>
              <w:t>GB50303-2015/22.1.2</w:t>
            </w:r>
          </w:p>
        </w:tc>
        <w:tc>
          <w:tcPr>
            <w:tcW w:w="1275" w:type="dxa"/>
            <w:tcBorders>
              <w:tl2br w:val="nil"/>
              <w:tr2bl w:val="nil"/>
            </w:tcBorders>
            <w:shd w:val="clear" w:color="000000" w:fill="auto"/>
            <w:noWrap/>
            <w:vAlign w:val="center"/>
          </w:tcPr>
          <w:p w:rsidR="006F18B0" w:rsidRDefault="006E1A43">
            <w:pPr>
              <w:spacing w:line="240" w:lineRule="auto"/>
              <w:jc w:val="center"/>
              <w:rPr>
                <w:rFonts w:ascii="宋体" w:hAnsi="宋体"/>
                <w:sz w:val="18"/>
              </w:rPr>
            </w:pPr>
            <w:r>
              <w:rPr>
                <w:rFonts w:ascii="宋体" w:hAnsi="宋体" w:hint="eastAsia"/>
                <w:sz w:val="18"/>
              </w:rPr>
              <w:t>250/点</w:t>
            </w:r>
          </w:p>
        </w:tc>
        <w:tc>
          <w:tcPr>
            <w:tcW w:w="709" w:type="dxa"/>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r>
    </w:tbl>
    <w:p w:rsidR="006F18B0" w:rsidRDefault="006E1A43">
      <w:pPr>
        <w:ind w:firstLineChars="200" w:firstLine="562"/>
        <w:jc w:val="center"/>
        <w:rPr>
          <w:rFonts w:ascii="黑体" w:eastAsia="黑体" w:hAnsi="黑体"/>
          <w:bCs/>
          <w:kern w:val="44"/>
        </w:rPr>
      </w:pPr>
      <w:r>
        <w:rPr>
          <w:b/>
          <w:bCs/>
          <w:kern w:val="44"/>
          <w:sz w:val="28"/>
          <w:szCs w:val="30"/>
        </w:rPr>
        <w:br w:type="page"/>
      </w:r>
      <w:r>
        <w:rPr>
          <w:rFonts w:ascii="黑体" w:eastAsia="黑体" w:hAnsi="黑体"/>
          <w:bCs/>
          <w:kern w:val="44"/>
        </w:rPr>
        <w:lastRenderedPageBreak/>
        <w:t>8、建设工程质量检测计划表（</w:t>
      </w:r>
      <w:r>
        <w:rPr>
          <w:rFonts w:ascii="黑体" w:eastAsia="黑体" w:hAnsi="黑体" w:hint="eastAsia"/>
          <w:bCs/>
          <w:kern w:val="44"/>
        </w:rPr>
        <w:t>绿色</w:t>
      </w:r>
      <w:r>
        <w:rPr>
          <w:rFonts w:ascii="黑体" w:eastAsia="黑体" w:hAnsi="黑体"/>
          <w:bCs/>
          <w:kern w:val="44"/>
        </w:rPr>
        <w:t>建筑分部）</w:t>
      </w:r>
    </w:p>
    <w:tbl>
      <w:tblPr>
        <w:tblW w:w="13151" w:type="dxa"/>
        <w:jc w:val="center"/>
        <w:tblLayout w:type="fixed"/>
        <w:tblCellMar>
          <w:left w:w="0" w:type="dxa"/>
          <w:right w:w="0" w:type="dxa"/>
        </w:tblCellMar>
        <w:tblLook w:val="04A0" w:firstRow="1" w:lastRow="0" w:firstColumn="1" w:lastColumn="0" w:noHBand="0" w:noVBand="1"/>
      </w:tblPr>
      <w:tblGrid>
        <w:gridCol w:w="567"/>
        <w:gridCol w:w="1134"/>
        <w:gridCol w:w="936"/>
        <w:gridCol w:w="679"/>
        <w:gridCol w:w="735"/>
        <w:gridCol w:w="933"/>
        <w:gridCol w:w="1541"/>
        <w:gridCol w:w="1665"/>
        <w:gridCol w:w="708"/>
        <w:gridCol w:w="709"/>
        <w:gridCol w:w="1276"/>
        <w:gridCol w:w="992"/>
        <w:gridCol w:w="709"/>
        <w:gridCol w:w="567"/>
      </w:tblGrid>
      <w:tr w:rsidR="006F18B0">
        <w:trPr>
          <w:trHeight w:val="237"/>
          <w:jc w:val="center"/>
        </w:trPr>
        <w:tc>
          <w:tcPr>
            <w:tcW w:w="56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bCs/>
                <w:sz w:val="18"/>
              </w:rPr>
            </w:pPr>
            <w:r>
              <w:rPr>
                <w:bCs/>
                <w:sz w:val="18"/>
              </w:rPr>
              <w:t>序号</w:t>
            </w: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bCs/>
                <w:sz w:val="18"/>
              </w:rPr>
            </w:pPr>
            <w:r>
              <w:rPr>
                <w:bCs/>
                <w:sz w:val="18"/>
              </w:rPr>
              <w:t>项目编码</w:t>
            </w:r>
          </w:p>
        </w:tc>
        <w:tc>
          <w:tcPr>
            <w:tcW w:w="936"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bCs/>
                <w:sz w:val="18"/>
              </w:rPr>
            </w:pPr>
            <w:r>
              <w:rPr>
                <w:bCs/>
                <w:sz w:val="18"/>
              </w:rPr>
              <w:t>项目名称</w:t>
            </w:r>
          </w:p>
        </w:tc>
        <w:tc>
          <w:tcPr>
            <w:tcW w:w="67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bCs/>
                <w:sz w:val="18"/>
              </w:rPr>
            </w:pPr>
            <w:r>
              <w:rPr>
                <w:bCs/>
                <w:sz w:val="18"/>
              </w:rPr>
              <w:t>计量单位</w:t>
            </w:r>
          </w:p>
        </w:tc>
        <w:tc>
          <w:tcPr>
            <w:tcW w:w="73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bCs/>
                <w:sz w:val="18"/>
              </w:rPr>
            </w:pPr>
            <w:r>
              <w:rPr>
                <w:bCs/>
                <w:sz w:val="18"/>
              </w:rPr>
              <w:t>工程量</w:t>
            </w:r>
          </w:p>
        </w:tc>
        <w:tc>
          <w:tcPr>
            <w:tcW w:w="93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bCs/>
                <w:sz w:val="18"/>
              </w:rPr>
            </w:pPr>
            <w:r>
              <w:rPr>
                <w:bCs/>
                <w:sz w:val="18"/>
              </w:rPr>
              <w:t>检测项目</w:t>
            </w:r>
          </w:p>
        </w:tc>
        <w:tc>
          <w:tcPr>
            <w:tcW w:w="1541"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bCs/>
                <w:sz w:val="18"/>
              </w:rPr>
            </w:pPr>
            <w:r>
              <w:rPr>
                <w:bCs/>
                <w:sz w:val="18"/>
              </w:rPr>
              <w:t>检测参数</w:t>
            </w:r>
          </w:p>
        </w:tc>
        <w:tc>
          <w:tcPr>
            <w:tcW w:w="166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bCs/>
                <w:sz w:val="18"/>
              </w:rPr>
            </w:pPr>
            <w:r>
              <w:rPr>
                <w:bCs/>
                <w:sz w:val="18"/>
              </w:rPr>
              <w:t>检验批容量</w:t>
            </w:r>
          </w:p>
        </w:tc>
        <w:tc>
          <w:tcPr>
            <w:tcW w:w="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bCs/>
                <w:sz w:val="18"/>
              </w:rPr>
            </w:pPr>
            <w:r>
              <w:rPr>
                <w:bCs/>
                <w:sz w:val="18"/>
              </w:rPr>
              <w:t>计划检测批次</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bCs/>
                <w:sz w:val="18"/>
              </w:rPr>
            </w:pPr>
            <w:r>
              <w:rPr>
                <w:bCs/>
                <w:sz w:val="18"/>
              </w:rPr>
              <w:t>计划检测节点</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bCs/>
                <w:sz w:val="18"/>
              </w:rPr>
            </w:pPr>
            <w:r>
              <w:rPr>
                <w:bCs/>
                <w:sz w:val="18"/>
              </w:rPr>
              <w:t>抽样依据</w:t>
            </w:r>
          </w:p>
        </w:tc>
        <w:tc>
          <w:tcPr>
            <w:tcW w:w="992"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bCs/>
                <w:sz w:val="18"/>
              </w:rPr>
            </w:pPr>
            <w:r>
              <w:rPr>
                <w:rFonts w:hint="eastAsia"/>
                <w:bCs/>
                <w:sz w:val="18"/>
              </w:rPr>
              <w:t>单价（元）</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bCs/>
                <w:sz w:val="18"/>
              </w:rPr>
            </w:pPr>
            <w:r>
              <w:rPr>
                <w:rFonts w:hint="eastAsia"/>
                <w:bCs/>
                <w:sz w:val="18"/>
              </w:rPr>
              <w:t>总价</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bCs/>
                <w:sz w:val="18"/>
              </w:rPr>
            </w:pPr>
            <w:r>
              <w:rPr>
                <w:bCs/>
                <w:sz w:val="18"/>
              </w:rPr>
              <w:t>备注</w:t>
            </w:r>
          </w:p>
        </w:tc>
      </w:tr>
      <w:tr w:rsidR="006F18B0">
        <w:trPr>
          <w:trHeight w:val="237"/>
          <w:jc w:val="center"/>
        </w:trPr>
        <w:tc>
          <w:tcPr>
            <w:tcW w:w="56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9"/>
              </w:numPr>
              <w:spacing w:line="240" w:lineRule="auto"/>
              <w:jc w:val="center"/>
              <w:rPr>
                <w:rFonts w:ascii="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011001003</w:t>
            </w:r>
          </w:p>
        </w:tc>
        <w:tc>
          <w:tcPr>
            <w:tcW w:w="936"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保温隔热墙面</w:t>
            </w:r>
          </w:p>
        </w:tc>
        <w:tc>
          <w:tcPr>
            <w:tcW w:w="679"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m</w:t>
            </w:r>
            <w:r>
              <w:rPr>
                <w:rFonts w:ascii="宋体" w:hAnsi="宋体"/>
                <w:sz w:val="18"/>
                <w:vertAlign w:val="superscript"/>
              </w:rPr>
              <w:t>2</w:t>
            </w:r>
          </w:p>
        </w:tc>
        <w:tc>
          <w:tcPr>
            <w:tcW w:w="73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9844</w:t>
            </w:r>
          </w:p>
        </w:tc>
        <w:tc>
          <w:tcPr>
            <w:tcW w:w="93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网格布（室外）</w:t>
            </w:r>
          </w:p>
        </w:tc>
        <w:tc>
          <w:tcPr>
            <w:tcW w:w="1541"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单位面积质量、耐碱断裂强力、耐碱断裂强力保留率</w:t>
            </w:r>
          </w:p>
        </w:tc>
        <w:tc>
          <w:tcPr>
            <w:tcW w:w="166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同厂家、同规格、同原料、同生产工艺，每</w:t>
            </w:r>
            <w:r>
              <w:rPr>
                <w:rFonts w:ascii="宋体" w:hAnsi="宋体"/>
                <w:sz w:val="18"/>
              </w:rPr>
              <w:t>1000m</w:t>
            </w:r>
            <w:r>
              <w:rPr>
                <w:rFonts w:ascii="宋体" w:hAnsi="宋体"/>
                <w:sz w:val="18"/>
                <w:vertAlign w:val="superscript"/>
              </w:rPr>
              <w:t>2</w:t>
            </w:r>
            <w:r>
              <w:rPr>
                <w:rFonts w:ascii="宋体" w:hAnsi="宋体" w:hint="eastAsia"/>
                <w:sz w:val="18"/>
              </w:rPr>
              <w:t>抽检</w:t>
            </w:r>
            <w:r>
              <w:rPr>
                <w:rFonts w:ascii="宋体" w:hAnsi="宋体"/>
                <w:sz w:val="18"/>
              </w:rPr>
              <w:t>1</w:t>
            </w:r>
            <w:r>
              <w:rPr>
                <w:rFonts w:ascii="宋体" w:hAnsi="宋体" w:hint="eastAsia"/>
                <w:sz w:val="18"/>
              </w:rPr>
              <w:t>次；超过</w:t>
            </w:r>
            <w:r>
              <w:rPr>
                <w:rFonts w:ascii="宋体" w:hAnsi="宋体"/>
                <w:sz w:val="18"/>
              </w:rPr>
              <w:t>1000m</w:t>
            </w:r>
            <w:r>
              <w:rPr>
                <w:rFonts w:ascii="宋体" w:hAnsi="宋体"/>
                <w:sz w:val="18"/>
                <w:vertAlign w:val="superscript"/>
              </w:rPr>
              <w:t>2</w:t>
            </w:r>
            <w:r>
              <w:rPr>
                <w:rFonts w:ascii="宋体" w:hAnsi="宋体" w:hint="eastAsia"/>
                <w:sz w:val="18"/>
              </w:rPr>
              <w:t>时，每增加</w:t>
            </w:r>
            <w:r>
              <w:rPr>
                <w:rFonts w:ascii="宋体" w:hAnsi="宋体"/>
                <w:sz w:val="18"/>
              </w:rPr>
              <w:t>2000m</w:t>
            </w:r>
            <w:r>
              <w:rPr>
                <w:rFonts w:ascii="宋体" w:hAnsi="宋体"/>
                <w:sz w:val="18"/>
                <w:vertAlign w:val="superscript"/>
              </w:rPr>
              <w:t>2</w:t>
            </w:r>
            <w:r>
              <w:rPr>
                <w:rFonts w:ascii="宋体" w:hAnsi="宋体" w:hint="eastAsia"/>
                <w:sz w:val="18"/>
              </w:rPr>
              <w:t>应增加</w:t>
            </w:r>
            <w:r>
              <w:rPr>
                <w:rFonts w:ascii="宋体" w:hAnsi="宋体"/>
                <w:sz w:val="18"/>
              </w:rPr>
              <w:t>1</w:t>
            </w:r>
            <w:r>
              <w:rPr>
                <w:rFonts w:ascii="宋体" w:hAnsi="宋体" w:hint="eastAsia"/>
                <w:sz w:val="18"/>
              </w:rPr>
              <w:t>次抽样；超过</w:t>
            </w:r>
            <w:r>
              <w:rPr>
                <w:rFonts w:ascii="宋体" w:hAnsi="宋体"/>
                <w:sz w:val="18"/>
              </w:rPr>
              <w:t>5000m</w:t>
            </w:r>
            <w:r>
              <w:rPr>
                <w:rFonts w:ascii="宋体" w:hAnsi="宋体"/>
                <w:sz w:val="18"/>
                <w:vertAlign w:val="superscript"/>
              </w:rPr>
              <w:t>2</w:t>
            </w:r>
            <w:r>
              <w:rPr>
                <w:rFonts w:ascii="宋体" w:hAnsi="宋体" w:hint="eastAsia"/>
                <w:sz w:val="18"/>
              </w:rPr>
              <w:t>时，每增加</w:t>
            </w:r>
            <w:r>
              <w:rPr>
                <w:rFonts w:ascii="宋体" w:hAnsi="宋体"/>
                <w:sz w:val="18"/>
              </w:rPr>
              <w:t>5000m</w:t>
            </w:r>
            <w:r>
              <w:rPr>
                <w:rFonts w:ascii="宋体" w:hAnsi="宋体"/>
                <w:sz w:val="18"/>
                <w:vertAlign w:val="superscript"/>
              </w:rPr>
              <w:t>2</w:t>
            </w:r>
            <w:r>
              <w:rPr>
                <w:rFonts w:ascii="宋体" w:hAnsi="宋体" w:hint="eastAsia"/>
                <w:sz w:val="18"/>
              </w:rPr>
              <w:t>应增加</w:t>
            </w:r>
            <w:r>
              <w:rPr>
                <w:rFonts w:ascii="宋体" w:hAnsi="宋体"/>
                <w:sz w:val="18"/>
              </w:rPr>
              <w:t>1</w:t>
            </w:r>
            <w:r>
              <w:rPr>
                <w:rFonts w:ascii="宋体" w:hAnsi="宋体" w:hint="eastAsia"/>
                <w:sz w:val="18"/>
              </w:rPr>
              <w:t>次抽样</w:t>
            </w:r>
          </w:p>
        </w:tc>
        <w:tc>
          <w:tcPr>
            <w:tcW w:w="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4组</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材料进场后</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sz w:val="18"/>
              </w:rPr>
              <w:t>DGJ32/J19-2015/4.2.2</w:t>
            </w:r>
          </w:p>
        </w:tc>
        <w:tc>
          <w:tcPr>
            <w:tcW w:w="992"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1000/组</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r>
      <w:tr w:rsidR="006F18B0">
        <w:trPr>
          <w:trHeight w:val="237"/>
          <w:jc w:val="center"/>
        </w:trPr>
        <w:tc>
          <w:tcPr>
            <w:tcW w:w="56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9"/>
              </w:numPr>
              <w:spacing w:line="240" w:lineRule="auto"/>
              <w:jc w:val="center"/>
              <w:rPr>
                <w:rFonts w:ascii="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011001003</w:t>
            </w:r>
          </w:p>
        </w:tc>
        <w:tc>
          <w:tcPr>
            <w:tcW w:w="936"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保温隔热墙面</w:t>
            </w:r>
          </w:p>
        </w:tc>
        <w:tc>
          <w:tcPr>
            <w:tcW w:w="679"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m</w:t>
            </w:r>
            <w:r>
              <w:rPr>
                <w:rFonts w:ascii="宋体" w:hAnsi="宋体"/>
                <w:sz w:val="18"/>
                <w:vertAlign w:val="superscript"/>
              </w:rPr>
              <w:t>2</w:t>
            </w:r>
          </w:p>
        </w:tc>
        <w:tc>
          <w:tcPr>
            <w:tcW w:w="73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9844</w:t>
            </w:r>
          </w:p>
        </w:tc>
        <w:tc>
          <w:tcPr>
            <w:tcW w:w="93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粘结砂浆</w:t>
            </w:r>
          </w:p>
        </w:tc>
        <w:tc>
          <w:tcPr>
            <w:tcW w:w="1541"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干燥状态拉伸粘结强、浸水拉伸粘结强度、可操作时间</w:t>
            </w:r>
          </w:p>
        </w:tc>
        <w:tc>
          <w:tcPr>
            <w:tcW w:w="166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同厂家、同规格、同原料、同生产工艺，每</w:t>
            </w:r>
            <w:r>
              <w:rPr>
                <w:rFonts w:ascii="宋体" w:hAnsi="宋体"/>
                <w:sz w:val="18"/>
              </w:rPr>
              <w:t>1000m</w:t>
            </w:r>
            <w:r>
              <w:rPr>
                <w:rFonts w:ascii="宋体" w:hAnsi="宋体"/>
                <w:sz w:val="18"/>
                <w:vertAlign w:val="superscript"/>
              </w:rPr>
              <w:t>2</w:t>
            </w:r>
            <w:r>
              <w:rPr>
                <w:rFonts w:ascii="宋体" w:hAnsi="宋体" w:hint="eastAsia"/>
                <w:sz w:val="18"/>
              </w:rPr>
              <w:t>抽检</w:t>
            </w:r>
            <w:r>
              <w:rPr>
                <w:rFonts w:ascii="宋体" w:hAnsi="宋体"/>
                <w:sz w:val="18"/>
              </w:rPr>
              <w:t>1</w:t>
            </w:r>
            <w:r>
              <w:rPr>
                <w:rFonts w:ascii="宋体" w:hAnsi="宋体" w:hint="eastAsia"/>
                <w:sz w:val="18"/>
              </w:rPr>
              <w:t>次；超过</w:t>
            </w:r>
            <w:r>
              <w:rPr>
                <w:rFonts w:ascii="宋体" w:hAnsi="宋体"/>
                <w:sz w:val="18"/>
              </w:rPr>
              <w:t>1000m</w:t>
            </w:r>
            <w:r>
              <w:rPr>
                <w:rFonts w:ascii="宋体" w:hAnsi="宋体"/>
                <w:sz w:val="18"/>
                <w:vertAlign w:val="superscript"/>
              </w:rPr>
              <w:t>2</w:t>
            </w:r>
            <w:r>
              <w:rPr>
                <w:rFonts w:ascii="宋体" w:hAnsi="宋体" w:hint="eastAsia"/>
                <w:sz w:val="18"/>
              </w:rPr>
              <w:t>时，每增加</w:t>
            </w:r>
            <w:r>
              <w:rPr>
                <w:rFonts w:ascii="宋体" w:hAnsi="宋体"/>
                <w:sz w:val="18"/>
              </w:rPr>
              <w:t>2000m</w:t>
            </w:r>
            <w:r>
              <w:rPr>
                <w:rFonts w:ascii="宋体" w:hAnsi="宋体"/>
                <w:sz w:val="18"/>
                <w:vertAlign w:val="superscript"/>
              </w:rPr>
              <w:t>2</w:t>
            </w:r>
            <w:r>
              <w:rPr>
                <w:rFonts w:ascii="宋体" w:hAnsi="宋体" w:hint="eastAsia"/>
                <w:sz w:val="18"/>
              </w:rPr>
              <w:t>应增加</w:t>
            </w:r>
            <w:r>
              <w:rPr>
                <w:rFonts w:ascii="宋体" w:hAnsi="宋体"/>
                <w:sz w:val="18"/>
              </w:rPr>
              <w:t>1</w:t>
            </w:r>
            <w:r>
              <w:rPr>
                <w:rFonts w:ascii="宋体" w:hAnsi="宋体" w:hint="eastAsia"/>
                <w:sz w:val="18"/>
              </w:rPr>
              <w:t>次抽样；超过</w:t>
            </w:r>
            <w:r>
              <w:rPr>
                <w:rFonts w:ascii="宋体" w:hAnsi="宋体"/>
                <w:sz w:val="18"/>
              </w:rPr>
              <w:t>5000m</w:t>
            </w:r>
            <w:r>
              <w:rPr>
                <w:rFonts w:ascii="宋体" w:hAnsi="宋体"/>
                <w:sz w:val="18"/>
                <w:vertAlign w:val="superscript"/>
              </w:rPr>
              <w:t>2</w:t>
            </w:r>
            <w:r>
              <w:rPr>
                <w:rFonts w:ascii="宋体" w:hAnsi="宋体" w:hint="eastAsia"/>
                <w:sz w:val="18"/>
              </w:rPr>
              <w:t>时，每增加</w:t>
            </w:r>
            <w:r>
              <w:rPr>
                <w:rFonts w:ascii="宋体" w:hAnsi="宋体"/>
                <w:sz w:val="18"/>
              </w:rPr>
              <w:t>5000m</w:t>
            </w:r>
            <w:r>
              <w:rPr>
                <w:rFonts w:ascii="宋体" w:hAnsi="宋体"/>
                <w:sz w:val="18"/>
                <w:vertAlign w:val="superscript"/>
              </w:rPr>
              <w:t>2</w:t>
            </w:r>
            <w:r>
              <w:rPr>
                <w:rFonts w:ascii="宋体" w:hAnsi="宋体" w:hint="eastAsia"/>
                <w:sz w:val="18"/>
              </w:rPr>
              <w:t>应增加</w:t>
            </w:r>
            <w:r>
              <w:rPr>
                <w:rFonts w:ascii="宋体" w:hAnsi="宋体"/>
                <w:sz w:val="18"/>
              </w:rPr>
              <w:t>1</w:t>
            </w:r>
            <w:r>
              <w:rPr>
                <w:rFonts w:ascii="宋体" w:hAnsi="宋体" w:hint="eastAsia"/>
                <w:sz w:val="18"/>
              </w:rPr>
              <w:t>次抽样</w:t>
            </w:r>
          </w:p>
        </w:tc>
        <w:tc>
          <w:tcPr>
            <w:tcW w:w="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4组</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材料进场后</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sz w:val="18"/>
              </w:rPr>
              <w:t>DGJ32/J19-2015/4.2.2</w:t>
            </w:r>
          </w:p>
        </w:tc>
        <w:tc>
          <w:tcPr>
            <w:tcW w:w="992"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1250/组</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r>
      <w:tr w:rsidR="006F18B0">
        <w:trPr>
          <w:trHeight w:val="237"/>
          <w:jc w:val="center"/>
        </w:trPr>
        <w:tc>
          <w:tcPr>
            <w:tcW w:w="56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9"/>
              </w:numPr>
              <w:spacing w:line="240" w:lineRule="auto"/>
              <w:jc w:val="center"/>
              <w:rPr>
                <w:rFonts w:ascii="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011001003</w:t>
            </w:r>
          </w:p>
        </w:tc>
        <w:tc>
          <w:tcPr>
            <w:tcW w:w="936"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保温隔热墙面</w:t>
            </w:r>
          </w:p>
        </w:tc>
        <w:tc>
          <w:tcPr>
            <w:tcW w:w="679"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m</w:t>
            </w:r>
            <w:r>
              <w:rPr>
                <w:rFonts w:ascii="宋体" w:hAnsi="宋体"/>
                <w:sz w:val="18"/>
                <w:vertAlign w:val="superscript"/>
              </w:rPr>
              <w:t>2</w:t>
            </w:r>
          </w:p>
        </w:tc>
        <w:tc>
          <w:tcPr>
            <w:tcW w:w="73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9844</w:t>
            </w:r>
          </w:p>
        </w:tc>
        <w:tc>
          <w:tcPr>
            <w:tcW w:w="93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抹面砂浆</w:t>
            </w:r>
          </w:p>
        </w:tc>
        <w:tc>
          <w:tcPr>
            <w:tcW w:w="1541"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干燥状态拉伸粘结强度、浸水拉伸粘结强度</w:t>
            </w:r>
          </w:p>
          <w:p w:rsidR="006F18B0" w:rsidRDefault="006E1A43">
            <w:pPr>
              <w:spacing w:line="240" w:lineRule="auto"/>
              <w:jc w:val="center"/>
              <w:rPr>
                <w:rFonts w:ascii="宋体"/>
                <w:sz w:val="18"/>
              </w:rPr>
            </w:pPr>
            <w:r>
              <w:rPr>
                <w:rFonts w:ascii="宋体" w:hAnsi="宋体" w:hint="eastAsia"/>
                <w:sz w:val="18"/>
              </w:rPr>
              <w:t>、压折比、可操作时间</w:t>
            </w:r>
          </w:p>
        </w:tc>
        <w:tc>
          <w:tcPr>
            <w:tcW w:w="166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同厂家、同规格、同原料、同生产工艺，每</w:t>
            </w:r>
            <w:r>
              <w:rPr>
                <w:rFonts w:ascii="宋体" w:hAnsi="宋体"/>
                <w:sz w:val="18"/>
              </w:rPr>
              <w:t>1000m</w:t>
            </w:r>
            <w:r>
              <w:rPr>
                <w:rFonts w:ascii="宋体" w:hAnsi="宋体"/>
                <w:sz w:val="18"/>
                <w:vertAlign w:val="superscript"/>
              </w:rPr>
              <w:t>2</w:t>
            </w:r>
            <w:r>
              <w:rPr>
                <w:rFonts w:ascii="宋体" w:hAnsi="宋体" w:hint="eastAsia"/>
                <w:sz w:val="18"/>
              </w:rPr>
              <w:t>抽检</w:t>
            </w:r>
            <w:r>
              <w:rPr>
                <w:rFonts w:ascii="宋体" w:hAnsi="宋体"/>
                <w:sz w:val="18"/>
              </w:rPr>
              <w:t>1</w:t>
            </w:r>
            <w:r>
              <w:rPr>
                <w:rFonts w:ascii="宋体" w:hAnsi="宋体" w:hint="eastAsia"/>
                <w:sz w:val="18"/>
              </w:rPr>
              <w:t>次；超过</w:t>
            </w:r>
            <w:r>
              <w:rPr>
                <w:rFonts w:ascii="宋体" w:hAnsi="宋体"/>
                <w:sz w:val="18"/>
              </w:rPr>
              <w:t>1000m</w:t>
            </w:r>
            <w:r>
              <w:rPr>
                <w:rFonts w:ascii="宋体" w:hAnsi="宋体"/>
                <w:sz w:val="18"/>
                <w:vertAlign w:val="superscript"/>
              </w:rPr>
              <w:t>2</w:t>
            </w:r>
            <w:r>
              <w:rPr>
                <w:rFonts w:ascii="宋体" w:hAnsi="宋体" w:hint="eastAsia"/>
                <w:sz w:val="18"/>
              </w:rPr>
              <w:t>时，每增加</w:t>
            </w:r>
            <w:r>
              <w:rPr>
                <w:rFonts w:ascii="宋体" w:hAnsi="宋体"/>
                <w:sz w:val="18"/>
              </w:rPr>
              <w:t>2000m</w:t>
            </w:r>
            <w:r>
              <w:rPr>
                <w:rFonts w:ascii="宋体" w:hAnsi="宋体"/>
                <w:sz w:val="18"/>
                <w:vertAlign w:val="superscript"/>
              </w:rPr>
              <w:t>2</w:t>
            </w:r>
            <w:r>
              <w:rPr>
                <w:rFonts w:ascii="宋体" w:hAnsi="宋体" w:hint="eastAsia"/>
                <w:sz w:val="18"/>
              </w:rPr>
              <w:lastRenderedPageBreak/>
              <w:t>应增加</w:t>
            </w:r>
            <w:r>
              <w:rPr>
                <w:rFonts w:ascii="宋体" w:hAnsi="宋体"/>
                <w:sz w:val="18"/>
              </w:rPr>
              <w:t>1</w:t>
            </w:r>
            <w:r>
              <w:rPr>
                <w:rFonts w:ascii="宋体" w:hAnsi="宋体" w:hint="eastAsia"/>
                <w:sz w:val="18"/>
              </w:rPr>
              <w:t>次抽样；超过</w:t>
            </w:r>
            <w:r>
              <w:rPr>
                <w:rFonts w:ascii="宋体" w:hAnsi="宋体"/>
                <w:sz w:val="18"/>
              </w:rPr>
              <w:t>5000m</w:t>
            </w:r>
            <w:r>
              <w:rPr>
                <w:rFonts w:ascii="宋体" w:hAnsi="宋体"/>
                <w:sz w:val="18"/>
                <w:vertAlign w:val="superscript"/>
              </w:rPr>
              <w:t>2</w:t>
            </w:r>
            <w:r>
              <w:rPr>
                <w:rFonts w:ascii="宋体" w:hAnsi="宋体" w:hint="eastAsia"/>
                <w:sz w:val="18"/>
              </w:rPr>
              <w:t>时，每增加</w:t>
            </w:r>
            <w:r>
              <w:rPr>
                <w:rFonts w:ascii="宋体" w:hAnsi="宋体"/>
                <w:sz w:val="18"/>
              </w:rPr>
              <w:t>5000m</w:t>
            </w:r>
            <w:r>
              <w:rPr>
                <w:rFonts w:ascii="宋体" w:hAnsi="宋体"/>
                <w:sz w:val="18"/>
                <w:vertAlign w:val="superscript"/>
              </w:rPr>
              <w:t>2</w:t>
            </w:r>
            <w:r>
              <w:rPr>
                <w:rFonts w:ascii="宋体" w:hAnsi="宋体" w:hint="eastAsia"/>
                <w:sz w:val="18"/>
              </w:rPr>
              <w:t>应增加</w:t>
            </w:r>
            <w:r>
              <w:rPr>
                <w:rFonts w:ascii="宋体" w:hAnsi="宋体"/>
                <w:sz w:val="18"/>
              </w:rPr>
              <w:t>1</w:t>
            </w:r>
            <w:r>
              <w:rPr>
                <w:rFonts w:ascii="宋体" w:hAnsi="宋体" w:hint="eastAsia"/>
                <w:sz w:val="18"/>
              </w:rPr>
              <w:t>次抽样</w:t>
            </w:r>
          </w:p>
        </w:tc>
        <w:tc>
          <w:tcPr>
            <w:tcW w:w="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lastRenderedPageBreak/>
              <w:t>4组</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材料进场后</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sz w:val="18"/>
              </w:rPr>
              <w:t>DGJ32/J19-2015/4.2.2</w:t>
            </w:r>
          </w:p>
        </w:tc>
        <w:tc>
          <w:tcPr>
            <w:tcW w:w="992"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1250/组</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sz w:val="18"/>
              </w:rPr>
            </w:pPr>
          </w:p>
        </w:tc>
      </w:tr>
      <w:tr w:rsidR="006F18B0">
        <w:trPr>
          <w:trHeight w:val="237"/>
          <w:jc w:val="center"/>
        </w:trPr>
        <w:tc>
          <w:tcPr>
            <w:tcW w:w="56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9"/>
              </w:numPr>
              <w:spacing w:line="240" w:lineRule="auto"/>
              <w:jc w:val="center"/>
              <w:rPr>
                <w:rFonts w:ascii="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011001003</w:t>
            </w:r>
          </w:p>
        </w:tc>
        <w:tc>
          <w:tcPr>
            <w:tcW w:w="936"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保温隔热墙面</w:t>
            </w:r>
          </w:p>
        </w:tc>
        <w:tc>
          <w:tcPr>
            <w:tcW w:w="679"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m</w:t>
            </w:r>
            <w:r>
              <w:rPr>
                <w:rFonts w:ascii="宋体" w:hAnsi="宋体"/>
                <w:sz w:val="18"/>
                <w:vertAlign w:val="superscript"/>
              </w:rPr>
              <w:t>2</w:t>
            </w:r>
          </w:p>
        </w:tc>
        <w:tc>
          <w:tcPr>
            <w:tcW w:w="73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9844</w:t>
            </w:r>
          </w:p>
        </w:tc>
        <w:tc>
          <w:tcPr>
            <w:tcW w:w="93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复合材料保温板</w:t>
            </w:r>
          </w:p>
        </w:tc>
        <w:tc>
          <w:tcPr>
            <w:tcW w:w="1541"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干密度、导热系数、抗压强度、抗拉强度、吸水率、燃烧性能</w:t>
            </w:r>
          </w:p>
        </w:tc>
        <w:tc>
          <w:tcPr>
            <w:tcW w:w="166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sz w:val="18"/>
              </w:rPr>
            </w:pPr>
            <w:r>
              <w:rPr>
                <w:rFonts w:ascii="宋体" w:hAnsi="宋体" w:hint="eastAsia"/>
                <w:sz w:val="18"/>
              </w:rPr>
              <w:t>同厂家、同规格、同原料、同生产工艺，每</w:t>
            </w:r>
            <w:r>
              <w:rPr>
                <w:rFonts w:ascii="宋体" w:hAnsi="宋体"/>
                <w:sz w:val="18"/>
              </w:rPr>
              <w:t>1000m</w:t>
            </w:r>
            <w:r>
              <w:rPr>
                <w:rFonts w:ascii="宋体" w:hAnsi="宋体"/>
                <w:sz w:val="18"/>
                <w:vertAlign w:val="superscript"/>
              </w:rPr>
              <w:t>2</w:t>
            </w:r>
            <w:r>
              <w:rPr>
                <w:rFonts w:ascii="宋体" w:hAnsi="宋体" w:hint="eastAsia"/>
                <w:sz w:val="18"/>
              </w:rPr>
              <w:t>抽检</w:t>
            </w:r>
            <w:r>
              <w:rPr>
                <w:rFonts w:ascii="宋体" w:hAnsi="宋体"/>
                <w:sz w:val="18"/>
              </w:rPr>
              <w:t>1</w:t>
            </w:r>
            <w:r>
              <w:rPr>
                <w:rFonts w:ascii="宋体" w:hAnsi="宋体" w:hint="eastAsia"/>
                <w:sz w:val="18"/>
              </w:rPr>
              <w:t>次；超过</w:t>
            </w:r>
            <w:r>
              <w:rPr>
                <w:rFonts w:ascii="宋体" w:hAnsi="宋体"/>
                <w:sz w:val="18"/>
              </w:rPr>
              <w:t>1000m</w:t>
            </w:r>
            <w:r>
              <w:rPr>
                <w:rFonts w:ascii="宋体" w:hAnsi="宋体"/>
                <w:sz w:val="18"/>
                <w:vertAlign w:val="superscript"/>
              </w:rPr>
              <w:t>2</w:t>
            </w:r>
            <w:r>
              <w:rPr>
                <w:rFonts w:ascii="宋体" w:hAnsi="宋体" w:hint="eastAsia"/>
                <w:sz w:val="18"/>
              </w:rPr>
              <w:t>时，每增加</w:t>
            </w:r>
            <w:r>
              <w:rPr>
                <w:rFonts w:ascii="宋体" w:hAnsi="宋体"/>
                <w:sz w:val="18"/>
              </w:rPr>
              <w:t>2000m</w:t>
            </w:r>
            <w:r>
              <w:rPr>
                <w:rFonts w:ascii="宋体" w:hAnsi="宋体"/>
                <w:sz w:val="18"/>
                <w:vertAlign w:val="superscript"/>
              </w:rPr>
              <w:t>2</w:t>
            </w:r>
            <w:r>
              <w:rPr>
                <w:rFonts w:ascii="宋体" w:hAnsi="宋体" w:hint="eastAsia"/>
                <w:sz w:val="18"/>
              </w:rPr>
              <w:t>应增加</w:t>
            </w:r>
            <w:r>
              <w:rPr>
                <w:rFonts w:ascii="宋体" w:hAnsi="宋体"/>
                <w:sz w:val="18"/>
              </w:rPr>
              <w:t>1</w:t>
            </w:r>
            <w:r>
              <w:rPr>
                <w:rFonts w:ascii="宋体" w:hAnsi="宋体" w:hint="eastAsia"/>
                <w:sz w:val="18"/>
              </w:rPr>
              <w:t>次抽样；超过</w:t>
            </w:r>
            <w:r>
              <w:rPr>
                <w:rFonts w:ascii="宋体" w:hAnsi="宋体"/>
                <w:sz w:val="18"/>
              </w:rPr>
              <w:t>5000m</w:t>
            </w:r>
            <w:r>
              <w:rPr>
                <w:rFonts w:ascii="宋体" w:hAnsi="宋体"/>
                <w:sz w:val="18"/>
                <w:vertAlign w:val="superscript"/>
              </w:rPr>
              <w:t>2</w:t>
            </w:r>
            <w:r>
              <w:rPr>
                <w:rFonts w:ascii="宋体" w:hAnsi="宋体" w:hint="eastAsia"/>
                <w:sz w:val="18"/>
              </w:rPr>
              <w:t>时，每增加</w:t>
            </w:r>
            <w:r>
              <w:rPr>
                <w:rFonts w:ascii="宋体" w:hAnsi="宋体"/>
                <w:sz w:val="18"/>
              </w:rPr>
              <w:t>5000m</w:t>
            </w:r>
            <w:r>
              <w:rPr>
                <w:rFonts w:ascii="宋体" w:hAnsi="宋体"/>
                <w:sz w:val="18"/>
                <w:vertAlign w:val="superscript"/>
              </w:rPr>
              <w:t>2</w:t>
            </w:r>
            <w:r>
              <w:rPr>
                <w:rFonts w:ascii="宋体" w:hAnsi="宋体" w:hint="eastAsia"/>
                <w:sz w:val="18"/>
              </w:rPr>
              <w:t>应增加</w:t>
            </w:r>
            <w:r>
              <w:rPr>
                <w:rFonts w:ascii="宋体" w:hAnsi="宋体"/>
                <w:sz w:val="18"/>
              </w:rPr>
              <w:t>1</w:t>
            </w:r>
            <w:r>
              <w:rPr>
                <w:rFonts w:ascii="宋体" w:hAnsi="宋体" w:hint="eastAsia"/>
                <w:sz w:val="18"/>
              </w:rPr>
              <w:t>次抽样</w:t>
            </w:r>
          </w:p>
        </w:tc>
        <w:tc>
          <w:tcPr>
            <w:tcW w:w="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4组</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材料进场后</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hint="eastAsia"/>
                <w:sz w:val="18"/>
              </w:rPr>
              <w:t>DGJ32/TJ204-2016/4.2.3</w:t>
            </w:r>
          </w:p>
        </w:tc>
        <w:tc>
          <w:tcPr>
            <w:tcW w:w="992"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hint="eastAsia"/>
                <w:sz w:val="18"/>
              </w:rPr>
              <w:t>1360/组；</w:t>
            </w:r>
            <w:r>
              <w:rPr>
                <w:rFonts w:ascii="宋体" w:hint="eastAsia"/>
                <w:sz w:val="18"/>
              </w:rPr>
              <w:t>燃烧性能[A2级]6600/组</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hAns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hAnsi="宋体"/>
                <w:sz w:val="18"/>
              </w:rPr>
            </w:pPr>
          </w:p>
        </w:tc>
      </w:tr>
      <w:tr w:rsidR="006F18B0">
        <w:trPr>
          <w:trHeight w:val="237"/>
          <w:jc w:val="center"/>
        </w:trPr>
        <w:tc>
          <w:tcPr>
            <w:tcW w:w="56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9"/>
              </w:numPr>
              <w:spacing w:line="240" w:lineRule="auto"/>
              <w:jc w:val="center"/>
              <w:rPr>
                <w:rFonts w:ascii="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011001003</w:t>
            </w:r>
          </w:p>
        </w:tc>
        <w:tc>
          <w:tcPr>
            <w:tcW w:w="936"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保温隔热墙面</w:t>
            </w:r>
          </w:p>
        </w:tc>
        <w:tc>
          <w:tcPr>
            <w:tcW w:w="679"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m</w:t>
            </w:r>
            <w:r>
              <w:rPr>
                <w:rFonts w:ascii="宋体" w:hAnsi="宋体"/>
                <w:sz w:val="18"/>
                <w:vertAlign w:val="superscript"/>
              </w:rPr>
              <w:t>2</w:t>
            </w:r>
          </w:p>
        </w:tc>
        <w:tc>
          <w:tcPr>
            <w:tcW w:w="73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9844</w:t>
            </w:r>
          </w:p>
        </w:tc>
        <w:tc>
          <w:tcPr>
            <w:tcW w:w="93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界面处理剂</w:t>
            </w:r>
          </w:p>
        </w:tc>
        <w:tc>
          <w:tcPr>
            <w:tcW w:w="1541"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拉伸粘结强度</w:t>
            </w:r>
          </w:p>
        </w:tc>
        <w:tc>
          <w:tcPr>
            <w:tcW w:w="166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连续生产、同一配料工艺条件制得的产品为一批。P类产品300t为一批，D类产品30t为一批。</w:t>
            </w:r>
          </w:p>
        </w:tc>
        <w:tc>
          <w:tcPr>
            <w:tcW w:w="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按实际情况确定</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材料进场后</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hint="eastAsia"/>
                <w:sz w:val="18"/>
              </w:rPr>
              <w:t>JC/T907-2018/7.6</w:t>
            </w:r>
          </w:p>
        </w:tc>
        <w:tc>
          <w:tcPr>
            <w:tcW w:w="992"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hint="eastAsia"/>
                <w:sz w:val="18"/>
              </w:rPr>
              <w:t>550/组</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hAns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hAnsi="宋体"/>
                <w:sz w:val="18"/>
              </w:rPr>
            </w:pPr>
          </w:p>
        </w:tc>
      </w:tr>
      <w:tr w:rsidR="006F18B0">
        <w:trPr>
          <w:trHeight w:val="237"/>
          <w:jc w:val="center"/>
        </w:trPr>
        <w:tc>
          <w:tcPr>
            <w:tcW w:w="56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9"/>
              </w:numPr>
              <w:spacing w:line="240" w:lineRule="auto"/>
              <w:jc w:val="center"/>
              <w:rPr>
                <w:rFonts w:ascii="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cs="宋体" w:hint="eastAsia"/>
                <w:bCs/>
                <w:sz w:val="18"/>
              </w:rPr>
              <w:t>011001003</w:t>
            </w:r>
          </w:p>
        </w:tc>
        <w:tc>
          <w:tcPr>
            <w:tcW w:w="936"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cs="宋体" w:hint="eastAsia"/>
                <w:bCs/>
                <w:sz w:val="18"/>
              </w:rPr>
              <w:t>保温隔热墙面</w:t>
            </w:r>
          </w:p>
        </w:tc>
        <w:tc>
          <w:tcPr>
            <w:tcW w:w="679"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cs="宋体" w:hint="eastAsia"/>
                <w:bCs/>
                <w:sz w:val="18"/>
              </w:rPr>
              <w:t>m</w:t>
            </w:r>
            <w:r>
              <w:rPr>
                <w:rFonts w:ascii="宋体" w:hAnsi="宋体" w:cs="宋体" w:hint="eastAsia"/>
                <w:bCs/>
                <w:sz w:val="18"/>
                <w:vertAlign w:val="superscript"/>
              </w:rPr>
              <w:t>2</w:t>
            </w:r>
          </w:p>
        </w:tc>
        <w:tc>
          <w:tcPr>
            <w:tcW w:w="73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cs="宋体" w:hint="eastAsia"/>
                <w:bCs/>
                <w:sz w:val="18"/>
              </w:rPr>
              <w:t>2000</w:t>
            </w:r>
          </w:p>
        </w:tc>
        <w:tc>
          <w:tcPr>
            <w:tcW w:w="93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cs="宋体" w:hint="eastAsia"/>
                <w:bCs/>
                <w:sz w:val="18"/>
              </w:rPr>
              <w:t>锚栓</w:t>
            </w:r>
          </w:p>
        </w:tc>
        <w:tc>
          <w:tcPr>
            <w:tcW w:w="1541"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cs="宋体" w:hint="eastAsia"/>
                <w:bCs/>
                <w:sz w:val="18"/>
              </w:rPr>
              <w:t>锚栓抗拉承载力标准值</w:t>
            </w:r>
          </w:p>
        </w:tc>
        <w:tc>
          <w:tcPr>
            <w:tcW w:w="166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cs="宋体" w:hint="eastAsia"/>
                <w:bCs/>
                <w:sz w:val="18"/>
              </w:rPr>
              <w:t>相同材料、工艺、设备等条件下，生产的同型号锚栓产品组成，在正常生产时，标准条件下普通混凝土基层墙体试块中的抗拉承载力标准值检验以</w:t>
            </w:r>
            <w:r>
              <w:rPr>
                <w:rFonts w:ascii="宋体" w:hAnsi="宋体" w:cs="宋体" w:hint="eastAsia"/>
                <w:bCs/>
                <w:sz w:val="18"/>
              </w:rPr>
              <w:lastRenderedPageBreak/>
              <w:t>2.5万只为一批，不足2.5万只仍按一个检验批计算</w:t>
            </w:r>
          </w:p>
        </w:tc>
        <w:tc>
          <w:tcPr>
            <w:tcW w:w="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cs="宋体" w:hint="eastAsia"/>
                <w:bCs/>
                <w:sz w:val="18"/>
              </w:rPr>
              <w:lastRenderedPageBreak/>
              <w:t>按实际情况确定</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cs="宋体" w:hint="eastAsia"/>
                <w:bCs/>
                <w:sz w:val="18"/>
              </w:rPr>
              <w:t>材料进场后</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cs="宋体" w:hint="eastAsia"/>
                <w:bCs/>
                <w:sz w:val="18"/>
              </w:rPr>
              <w:t>JG/T366-2012/7.4</w:t>
            </w:r>
          </w:p>
        </w:tc>
        <w:tc>
          <w:tcPr>
            <w:tcW w:w="992"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hint="eastAsia"/>
                <w:sz w:val="18"/>
              </w:rPr>
              <w:t>800/组</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hAns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hAnsi="宋体"/>
                <w:sz w:val="18"/>
              </w:rPr>
            </w:pPr>
          </w:p>
        </w:tc>
      </w:tr>
      <w:tr w:rsidR="006F18B0">
        <w:trPr>
          <w:trHeight w:val="237"/>
          <w:jc w:val="center"/>
        </w:trPr>
        <w:tc>
          <w:tcPr>
            <w:tcW w:w="56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9"/>
              </w:numPr>
              <w:spacing w:line="240" w:lineRule="auto"/>
              <w:jc w:val="center"/>
              <w:rPr>
                <w:rFonts w:ascii="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011001003</w:t>
            </w:r>
          </w:p>
        </w:tc>
        <w:tc>
          <w:tcPr>
            <w:tcW w:w="936"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保温隔热墙面</w:t>
            </w:r>
          </w:p>
        </w:tc>
        <w:tc>
          <w:tcPr>
            <w:tcW w:w="679"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m</w:t>
            </w:r>
            <w:r>
              <w:rPr>
                <w:rFonts w:ascii="宋体" w:hAnsi="宋体" w:cs="宋体" w:hint="eastAsia"/>
                <w:sz w:val="18"/>
                <w:vertAlign w:val="superscript"/>
              </w:rPr>
              <w:t>2</w:t>
            </w:r>
          </w:p>
        </w:tc>
        <w:tc>
          <w:tcPr>
            <w:tcW w:w="73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9844</w:t>
            </w:r>
          </w:p>
        </w:tc>
        <w:tc>
          <w:tcPr>
            <w:tcW w:w="93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热工性能</w:t>
            </w:r>
          </w:p>
        </w:tc>
        <w:tc>
          <w:tcPr>
            <w:tcW w:w="1541"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传热阻现场检测</w:t>
            </w:r>
          </w:p>
        </w:tc>
        <w:tc>
          <w:tcPr>
            <w:tcW w:w="166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不少于3个测点</w:t>
            </w:r>
          </w:p>
        </w:tc>
        <w:tc>
          <w:tcPr>
            <w:tcW w:w="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3点</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竣工验收前</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DGJ32/J19-2015/18.2.4</w:t>
            </w:r>
          </w:p>
        </w:tc>
        <w:tc>
          <w:tcPr>
            <w:tcW w:w="992"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hint="eastAsia"/>
                <w:sz w:val="18"/>
              </w:rPr>
              <w:t>30000/组</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hAns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hAnsi="宋体"/>
                <w:sz w:val="18"/>
              </w:rPr>
            </w:pPr>
          </w:p>
        </w:tc>
      </w:tr>
      <w:tr w:rsidR="006F18B0">
        <w:trPr>
          <w:trHeight w:val="237"/>
          <w:jc w:val="center"/>
        </w:trPr>
        <w:tc>
          <w:tcPr>
            <w:tcW w:w="56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9"/>
              </w:numPr>
              <w:spacing w:line="240" w:lineRule="auto"/>
              <w:jc w:val="center"/>
              <w:rPr>
                <w:rFonts w:ascii="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011001003</w:t>
            </w:r>
          </w:p>
        </w:tc>
        <w:tc>
          <w:tcPr>
            <w:tcW w:w="936"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保温隔热墙面</w:t>
            </w:r>
          </w:p>
        </w:tc>
        <w:tc>
          <w:tcPr>
            <w:tcW w:w="679"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m</w:t>
            </w:r>
            <w:r>
              <w:rPr>
                <w:rFonts w:ascii="宋体" w:hAnsi="宋体" w:cs="宋体" w:hint="eastAsia"/>
                <w:sz w:val="18"/>
                <w:vertAlign w:val="superscript"/>
              </w:rPr>
              <w:t>2</w:t>
            </w:r>
          </w:p>
        </w:tc>
        <w:tc>
          <w:tcPr>
            <w:tcW w:w="73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9844</w:t>
            </w:r>
          </w:p>
        </w:tc>
        <w:tc>
          <w:tcPr>
            <w:tcW w:w="93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节能</w:t>
            </w:r>
            <w:proofErr w:type="gramStart"/>
            <w:r>
              <w:rPr>
                <w:rFonts w:ascii="宋体" w:hAnsi="宋体" w:cs="宋体" w:hint="eastAsia"/>
                <w:sz w:val="18"/>
              </w:rPr>
              <w:t>构造钻芯检验</w:t>
            </w:r>
            <w:proofErr w:type="gramEnd"/>
          </w:p>
        </w:tc>
        <w:tc>
          <w:tcPr>
            <w:tcW w:w="1541"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保温材料种类、保温层厚度、系统构造做法</w:t>
            </w:r>
          </w:p>
        </w:tc>
        <w:tc>
          <w:tcPr>
            <w:tcW w:w="166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至少抽检3点</w:t>
            </w:r>
          </w:p>
        </w:tc>
        <w:tc>
          <w:tcPr>
            <w:tcW w:w="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3点</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外保温施工完成后</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DGJ32/J19-2015/18.2.1</w:t>
            </w:r>
          </w:p>
        </w:tc>
        <w:tc>
          <w:tcPr>
            <w:tcW w:w="992"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hint="eastAsia"/>
                <w:sz w:val="18"/>
              </w:rPr>
              <w:t>1500/组</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hAns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hAnsi="宋体"/>
                <w:sz w:val="18"/>
              </w:rPr>
            </w:pPr>
          </w:p>
        </w:tc>
      </w:tr>
      <w:tr w:rsidR="006F18B0">
        <w:trPr>
          <w:trHeight w:val="237"/>
          <w:jc w:val="center"/>
        </w:trPr>
        <w:tc>
          <w:tcPr>
            <w:tcW w:w="56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9"/>
              </w:numPr>
              <w:spacing w:line="240" w:lineRule="auto"/>
              <w:jc w:val="center"/>
              <w:rPr>
                <w:rFonts w:ascii="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011001003</w:t>
            </w:r>
          </w:p>
        </w:tc>
        <w:tc>
          <w:tcPr>
            <w:tcW w:w="936"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保温隔热墙面</w:t>
            </w:r>
          </w:p>
        </w:tc>
        <w:tc>
          <w:tcPr>
            <w:tcW w:w="679"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m</w:t>
            </w:r>
            <w:r>
              <w:rPr>
                <w:rFonts w:ascii="宋体" w:hAnsi="宋体" w:cs="宋体" w:hint="eastAsia"/>
                <w:sz w:val="18"/>
                <w:vertAlign w:val="superscript"/>
              </w:rPr>
              <w:t>2</w:t>
            </w:r>
          </w:p>
        </w:tc>
        <w:tc>
          <w:tcPr>
            <w:tcW w:w="73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9844</w:t>
            </w:r>
          </w:p>
        </w:tc>
        <w:tc>
          <w:tcPr>
            <w:tcW w:w="93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保温板拉拔</w:t>
            </w:r>
          </w:p>
        </w:tc>
        <w:tc>
          <w:tcPr>
            <w:tcW w:w="1541"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粘结砂浆与复合材料保温板的拉伸粘结强度</w:t>
            </w:r>
          </w:p>
        </w:tc>
        <w:tc>
          <w:tcPr>
            <w:tcW w:w="166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每1000m</w:t>
            </w:r>
            <w:r>
              <w:rPr>
                <w:rFonts w:ascii="宋体" w:hAnsi="宋体" w:cs="宋体" w:hint="eastAsia"/>
                <w:sz w:val="18"/>
                <w:vertAlign w:val="superscript"/>
              </w:rPr>
              <w:t>2</w:t>
            </w:r>
            <w:r>
              <w:rPr>
                <w:rFonts w:ascii="宋体" w:hAnsi="宋体" w:cs="宋体" w:hint="eastAsia"/>
                <w:sz w:val="18"/>
              </w:rPr>
              <w:t>为一检验批，每批取5个检测点</w:t>
            </w:r>
          </w:p>
        </w:tc>
        <w:tc>
          <w:tcPr>
            <w:tcW w:w="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10批，50点</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粘贴7天后可检测，若不合格28天后检测。</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DGJ32/J19-2015/4.2.7</w:t>
            </w:r>
          </w:p>
        </w:tc>
        <w:tc>
          <w:tcPr>
            <w:tcW w:w="992"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hint="eastAsia"/>
                <w:sz w:val="18"/>
              </w:rPr>
              <w:t>1500/组</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hAns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hAnsi="宋体"/>
                <w:sz w:val="18"/>
              </w:rPr>
            </w:pPr>
          </w:p>
        </w:tc>
      </w:tr>
      <w:tr w:rsidR="006F18B0">
        <w:trPr>
          <w:trHeight w:val="237"/>
          <w:jc w:val="center"/>
        </w:trPr>
        <w:tc>
          <w:tcPr>
            <w:tcW w:w="56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9"/>
              </w:numPr>
              <w:spacing w:line="240" w:lineRule="auto"/>
              <w:jc w:val="center"/>
              <w:rPr>
                <w:rFonts w:ascii="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011001003</w:t>
            </w:r>
          </w:p>
        </w:tc>
        <w:tc>
          <w:tcPr>
            <w:tcW w:w="936"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保温隔热墙面</w:t>
            </w:r>
          </w:p>
        </w:tc>
        <w:tc>
          <w:tcPr>
            <w:tcW w:w="679"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m</w:t>
            </w:r>
            <w:r>
              <w:rPr>
                <w:rFonts w:ascii="宋体" w:hAnsi="宋体" w:cs="宋体" w:hint="eastAsia"/>
                <w:sz w:val="18"/>
                <w:vertAlign w:val="superscript"/>
              </w:rPr>
              <w:t>2</w:t>
            </w:r>
          </w:p>
        </w:tc>
        <w:tc>
          <w:tcPr>
            <w:tcW w:w="73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9844</w:t>
            </w:r>
          </w:p>
        </w:tc>
        <w:tc>
          <w:tcPr>
            <w:tcW w:w="93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锚栓拉拔</w:t>
            </w:r>
          </w:p>
        </w:tc>
        <w:tc>
          <w:tcPr>
            <w:tcW w:w="1541"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单个锚栓抗拔承载力</w:t>
            </w:r>
          </w:p>
        </w:tc>
        <w:tc>
          <w:tcPr>
            <w:tcW w:w="166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每1000m</w:t>
            </w:r>
            <w:r>
              <w:rPr>
                <w:rFonts w:ascii="宋体" w:hAnsi="宋体" w:cs="宋体" w:hint="eastAsia"/>
                <w:sz w:val="18"/>
                <w:vertAlign w:val="superscript"/>
              </w:rPr>
              <w:t>2</w:t>
            </w:r>
            <w:r>
              <w:rPr>
                <w:rFonts w:ascii="宋体" w:hAnsi="宋体" w:cs="宋体" w:hint="eastAsia"/>
                <w:sz w:val="18"/>
              </w:rPr>
              <w:t>为一检验批，按锚栓数量的0.1%抽取，且不少于5个</w:t>
            </w:r>
          </w:p>
        </w:tc>
        <w:tc>
          <w:tcPr>
            <w:tcW w:w="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10批，50个</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施工完成后</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DGJ32/J19-2015</w:t>
            </w:r>
          </w:p>
          <w:p w:rsidR="006F18B0" w:rsidRDefault="006E1A43">
            <w:pPr>
              <w:spacing w:line="240" w:lineRule="auto"/>
              <w:jc w:val="center"/>
              <w:rPr>
                <w:rFonts w:ascii="宋体" w:hAnsi="宋体" w:cs="宋体"/>
                <w:sz w:val="18"/>
              </w:rPr>
            </w:pPr>
            <w:r>
              <w:rPr>
                <w:rFonts w:ascii="宋体" w:hAnsi="宋体" w:cs="宋体" w:hint="eastAsia"/>
                <w:sz w:val="18"/>
              </w:rPr>
              <w:t>/4.2.7</w:t>
            </w:r>
          </w:p>
        </w:tc>
        <w:tc>
          <w:tcPr>
            <w:tcW w:w="992"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hint="eastAsia"/>
                <w:sz w:val="18"/>
              </w:rPr>
              <w:t>800/组</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hAns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hAnsi="宋体"/>
                <w:sz w:val="18"/>
              </w:rPr>
            </w:pPr>
          </w:p>
        </w:tc>
      </w:tr>
      <w:tr w:rsidR="006F18B0">
        <w:trPr>
          <w:trHeight w:val="237"/>
          <w:jc w:val="center"/>
        </w:trPr>
        <w:tc>
          <w:tcPr>
            <w:tcW w:w="56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9"/>
              </w:numPr>
              <w:spacing w:line="240" w:lineRule="auto"/>
              <w:jc w:val="center"/>
              <w:rPr>
                <w:rFonts w:ascii="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011001003</w:t>
            </w:r>
          </w:p>
        </w:tc>
        <w:tc>
          <w:tcPr>
            <w:tcW w:w="936"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保温隔热墙面</w:t>
            </w:r>
          </w:p>
        </w:tc>
        <w:tc>
          <w:tcPr>
            <w:tcW w:w="679"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m</w:t>
            </w:r>
            <w:r>
              <w:rPr>
                <w:rFonts w:ascii="宋体" w:hAnsi="宋体" w:cs="宋体" w:hint="eastAsia"/>
                <w:sz w:val="18"/>
                <w:vertAlign w:val="superscript"/>
              </w:rPr>
              <w:t>2</w:t>
            </w:r>
          </w:p>
        </w:tc>
        <w:tc>
          <w:tcPr>
            <w:tcW w:w="73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9844</w:t>
            </w:r>
          </w:p>
        </w:tc>
        <w:tc>
          <w:tcPr>
            <w:tcW w:w="93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保温板粘接比</w:t>
            </w:r>
          </w:p>
        </w:tc>
        <w:tc>
          <w:tcPr>
            <w:tcW w:w="1541"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粘接面积比</w:t>
            </w:r>
          </w:p>
        </w:tc>
        <w:tc>
          <w:tcPr>
            <w:tcW w:w="166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每1000m</w:t>
            </w:r>
            <w:r>
              <w:rPr>
                <w:rFonts w:ascii="宋体" w:hAnsi="宋体" w:cs="宋体" w:hint="eastAsia"/>
                <w:sz w:val="18"/>
                <w:vertAlign w:val="superscript"/>
              </w:rPr>
              <w:t>2</w:t>
            </w:r>
            <w:r>
              <w:rPr>
                <w:rFonts w:ascii="宋体" w:hAnsi="宋体" w:cs="宋体" w:hint="eastAsia"/>
                <w:sz w:val="18"/>
              </w:rPr>
              <w:t>为一检验批，</w:t>
            </w:r>
            <w:r>
              <w:rPr>
                <w:rFonts w:ascii="宋体" w:hAnsi="宋体" w:cs="宋体" w:hint="eastAsia"/>
                <w:sz w:val="18"/>
                <w:lang w:val="zh-CN"/>
              </w:rPr>
              <w:t>每个检验批抽检不少于2处，每处不少于3个点</w:t>
            </w:r>
          </w:p>
        </w:tc>
        <w:tc>
          <w:tcPr>
            <w:tcW w:w="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10批，不少于20处</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施工完成后</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DGJ32/J19-2015</w:t>
            </w:r>
          </w:p>
        </w:tc>
        <w:tc>
          <w:tcPr>
            <w:tcW w:w="992"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hint="eastAsia"/>
                <w:sz w:val="18"/>
              </w:rPr>
              <w:t>1500/组</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hAnsi="宋体"/>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rFonts w:ascii="宋体" w:hAnsi="宋体"/>
                <w:sz w:val="18"/>
              </w:rPr>
            </w:pPr>
          </w:p>
        </w:tc>
      </w:tr>
      <w:tr w:rsidR="006F18B0">
        <w:trPr>
          <w:trHeight w:val="237"/>
          <w:jc w:val="center"/>
        </w:trPr>
        <w:tc>
          <w:tcPr>
            <w:tcW w:w="56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9"/>
              </w:numPr>
              <w:spacing w:line="240" w:lineRule="auto"/>
              <w:jc w:val="center"/>
              <w:rPr>
                <w:rFonts w:ascii="宋体" w:hAnsi="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011001003</w:t>
            </w:r>
          </w:p>
        </w:tc>
        <w:tc>
          <w:tcPr>
            <w:tcW w:w="936"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保温隔热</w:t>
            </w:r>
            <w:r>
              <w:rPr>
                <w:rFonts w:ascii="宋体" w:hAnsi="宋体" w:cs="宋体" w:hint="eastAsia"/>
                <w:sz w:val="18"/>
              </w:rPr>
              <w:lastRenderedPageBreak/>
              <w:t>墙面</w:t>
            </w:r>
          </w:p>
        </w:tc>
        <w:tc>
          <w:tcPr>
            <w:tcW w:w="679"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lastRenderedPageBreak/>
              <w:t>间</w:t>
            </w:r>
          </w:p>
        </w:tc>
        <w:tc>
          <w:tcPr>
            <w:tcW w:w="73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240</w:t>
            </w:r>
          </w:p>
        </w:tc>
        <w:tc>
          <w:tcPr>
            <w:tcW w:w="93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墙体隔</w:t>
            </w:r>
            <w:r>
              <w:rPr>
                <w:rFonts w:ascii="宋体" w:hAnsi="宋体" w:cs="宋体" w:hint="eastAsia"/>
                <w:sz w:val="18"/>
              </w:rPr>
              <w:lastRenderedPageBreak/>
              <w:t>声</w:t>
            </w:r>
          </w:p>
        </w:tc>
        <w:tc>
          <w:tcPr>
            <w:tcW w:w="1541"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lastRenderedPageBreak/>
              <w:t>外墙空气声隔</w:t>
            </w:r>
            <w:r>
              <w:rPr>
                <w:rFonts w:ascii="宋体" w:hAnsi="宋体" w:cs="宋体" w:hint="eastAsia"/>
                <w:sz w:val="18"/>
              </w:rPr>
              <w:lastRenderedPageBreak/>
              <w:t>声、隔墙空气声隔声</w:t>
            </w:r>
          </w:p>
        </w:tc>
        <w:tc>
          <w:tcPr>
            <w:tcW w:w="166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lastRenderedPageBreak/>
              <w:t>房间组的1%，不少</w:t>
            </w:r>
            <w:r>
              <w:rPr>
                <w:rFonts w:ascii="宋体" w:hAnsi="宋体" w:cs="宋体" w:hint="eastAsia"/>
                <w:sz w:val="18"/>
              </w:rPr>
              <w:lastRenderedPageBreak/>
              <w:t>于1个</w:t>
            </w:r>
          </w:p>
        </w:tc>
        <w:tc>
          <w:tcPr>
            <w:tcW w:w="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lastRenderedPageBreak/>
              <w:t>各2</w:t>
            </w:r>
            <w:r>
              <w:rPr>
                <w:rFonts w:ascii="宋体" w:hAnsi="宋体" w:cs="宋体" w:hint="eastAsia"/>
                <w:sz w:val="18"/>
              </w:rPr>
              <w:lastRenderedPageBreak/>
              <w:t>组</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proofErr w:type="gramStart"/>
            <w:r>
              <w:rPr>
                <w:rFonts w:ascii="宋体" w:hAnsi="宋体" w:cs="宋体" w:hint="eastAsia"/>
                <w:sz w:val="18"/>
              </w:rPr>
              <w:lastRenderedPageBreak/>
              <w:t>绿建</w:t>
            </w:r>
            <w:r>
              <w:rPr>
                <w:rFonts w:ascii="宋体" w:hAnsi="宋体" w:cs="宋体" w:hint="eastAsia"/>
                <w:sz w:val="18"/>
              </w:rPr>
              <w:lastRenderedPageBreak/>
              <w:t>验收</w:t>
            </w:r>
            <w:proofErr w:type="gramEnd"/>
            <w:r>
              <w:rPr>
                <w:rFonts w:ascii="宋体" w:hAnsi="宋体" w:cs="宋体" w:hint="eastAsia"/>
                <w:sz w:val="18"/>
              </w:rPr>
              <w:t>前</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lastRenderedPageBreak/>
              <w:t>DGJ32/J19-2015</w:t>
            </w:r>
          </w:p>
          <w:p w:rsidR="006F18B0" w:rsidRDefault="006E1A43">
            <w:pPr>
              <w:spacing w:line="240" w:lineRule="auto"/>
              <w:jc w:val="center"/>
              <w:rPr>
                <w:rFonts w:ascii="宋体" w:hAnsi="宋体" w:cs="宋体"/>
                <w:sz w:val="18"/>
              </w:rPr>
            </w:pPr>
            <w:r>
              <w:rPr>
                <w:rFonts w:ascii="宋体" w:hAnsi="宋体" w:cs="宋体" w:hint="eastAsia"/>
                <w:sz w:val="18"/>
              </w:rPr>
              <w:lastRenderedPageBreak/>
              <w:t>/18.3.2</w:t>
            </w:r>
          </w:p>
        </w:tc>
        <w:tc>
          <w:tcPr>
            <w:tcW w:w="992"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lastRenderedPageBreak/>
              <w:t>10000/构件</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sz w:val="18"/>
              </w:rPr>
            </w:pPr>
          </w:p>
        </w:tc>
      </w:tr>
      <w:tr w:rsidR="006F18B0">
        <w:trPr>
          <w:trHeight w:val="237"/>
          <w:jc w:val="center"/>
        </w:trPr>
        <w:tc>
          <w:tcPr>
            <w:tcW w:w="56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9"/>
              </w:numPr>
              <w:spacing w:line="240" w:lineRule="auto"/>
              <w:jc w:val="center"/>
              <w:rPr>
                <w:rFonts w:ascii="宋体" w:hAnsi="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011001003</w:t>
            </w:r>
          </w:p>
        </w:tc>
        <w:tc>
          <w:tcPr>
            <w:tcW w:w="936"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保温隔热墙面</w:t>
            </w:r>
          </w:p>
        </w:tc>
        <w:tc>
          <w:tcPr>
            <w:tcW w:w="679"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间</w:t>
            </w:r>
          </w:p>
        </w:tc>
        <w:tc>
          <w:tcPr>
            <w:tcW w:w="73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240</w:t>
            </w:r>
          </w:p>
        </w:tc>
        <w:tc>
          <w:tcPr>
            <w:tcW w:w="93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室内噪声</w:t>
            </w:r>
          </w:p>
        </w:tc>
        <w:tc>
          <w:tcPr>
            <w:tcW w:w="1541"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室内噪声级</w:t>
            </w:r>
          </w:p>
        </w:tc>
        <w:tc>
          <w:tcPr>
            <w:tcW w:w="166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5%，不少于3间</w:t>
            </w:r>
          </w:p>
        </w:tc>
        <w:tc>
          <w:tcPr>
            <w:tcW w:w="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12间</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proofErr w:type="gramStart"/>
            <w:r>
              <w:rPr>
                <w:rFonts w:ascii="宋体" w:hAnsi="宋体" w:cs="宋体" w:hint="eastAsia"/>
                <w:sz w:val="18"/>
              </w:rPr>
              <w:t>绿建验收</w:t>
            </w:r>
            <w:proofErr w:type="gramEnd"/>
            <w:r>
              <w:rPr>
                <w:rFonts w:ascii="宋体" w:hAnsi="宋体" w:cs="宋体" w:hint="eastAsia"/>
                <w:sz w:val="18"/>
              </w:rPr>
              <w:t>前</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DGJ32/J19-2015</w:t>
            </w:r>
          </w:p>
          <w:p w:rsidR="006F18B0" w:rsidRDefault="006E1A43">
            <w:pPr>
              <w:spacing w:line="240" w:lineRule="auto"/>
              <w:jc w:val="center"/>
              <w:rPr>
                <w:rFonts w:ascii="宋体" w:hAnsi="宋体" w:cs="宋体"/>
                <w:sz w:val="18"/>
              </w:rPr>
            </w:pPr>
            <w:r>
              <w:rPr>
                <w:rFonts w:ascii="宋体" w:hAnsi="宋体" w:cs="宋体" w:hint="eastAsia"/>
                <w:sz w:val="18"/>
              </w:rPr>
              <w:t>/18.3.2</w:t>
            </w:r>
          </w:p>
        </w:tc>
        <w:tc>
          <w:tcPr>
            <w:tcW w:w="992"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1000/点</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sz w:val="18"/>
              </w:rPr>
            </w:pPr>
          </w:p>
        </w:tc>
      </w:tr>
      <w:tr w:rsidR="006F18B0">
        <w:trPr>
          <w:trHeight w:val="237"/>
          <w:jc w:val="center"/>
        </w:trPr>
        <w:tc>
          <w:tcPr>
            <w:tcW w:w="56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9"/>
              </w:numPr>
              <w:spacing w:line="240" w:lineRule="auto"/>
              <w:jc w:val="center"/>
              <w:rPr>
                <w:rFonts w:ascii="宋体" w:hAnsi="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011001003</w:t>
            </w:r>
          </w:p>
        </w:tc>
        <w:tc>
          <w:tcPr>
            <w:tcW w:w="936"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保温隔热墙面</w:t>
            </w:r>
          </w:p>
        </w:tc>
        <w:tc>
          <w:tcPr>
            <w:tcW w:w="679"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w:t>
            </w:r>
          </w:p>
        </w:tc>
        <w:tc>
          <w:tcPr>
            <w:tcW w:w="73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w:t>
            </w:r>
          </w:p>
        </w:tc>
        <w:tc>
          <w:tcPr>
            <w:tcW w:w="93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热工性能</w:t>
            </w:r>
          </w:p>
        </w:tc>
        <w:tc>
          <w:tcPr>
            <w:tcW w:w="1541"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围护结构热工缺陷</w:t>
            </w:r>
          </w:p>
        </w:tc>
        <w:tc>
          <w:tcPr>
            <w:tcW w:w="166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所有外墙</w:t>
            </w:r>
          </w:p>
        </w:tc>
        <w:tc>
          <w:tcPr>
            <w:tcW w:w="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所有外墙</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proofErr w:type="gramStart"/>
            <w:r>
              <w:rPr>
                <w:rFonts w:ascii="宋体" w:hAnsi="宋体" w:cs="宋体" w:hint="eastAsia"/>
                <w:sz w:val="18"/>
              </w:rPr>
              <w:t>绿建验收</w:t>
            </w:r>
            <w:proofErr w:type="gramEnd"/>
            <w:r>
              <w:rPr>
                <w:rFonts w:ascii="宋体" w:hAnsi="宋体" w:cs="宋体" w:hint="eastAsia"/>
                <w:sz w:val="18"/>
              </w:rPr>
              <w:t>前</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DGJ32/J19-2015</w:t>
            </w:r>
          </w:p>
          <w:p w:rsidR="006F18B0" w:rsidRDefault="006E1A43">
            <w:pPr>
              <w:spacing w:line="240" w:lineRule="auto"/>
              <w:jc w:val="center"/>
              <w:rPr>
                <w:rFonts w:ascii="宋体" w:hAnsi="宋体" w:cs="宋体"/>
                <w:sz w:val="18"/>
              </w:rPr>
            </w:pPr>
            <w:r>
              <w:rPr>
                <w:rFonts w:ascii="宋体" w:hAnsi="宋体" w:cs="宋体" w:hint="eastAsia"/>
                <w:sz w:val="18"/>
              </w:rPr>
              <w:t>DGJ32/T23-2006</w:t>
            </w:r>
          </w:p>
          <w:p w:rsidR="006F18B0" w:rsidRDefault="006E1A43">
            <w:pPr>
              <w:spacing w:line="240" w:lineRule="auto"/>
              <w:jc w:val="center"/>
              <w:rPr>
                <w:rFonts w:ascii="宋体" w:hAnsi="宋体" w:cs="宋体"/>
                <w:sz w:val="18"/>
              </w:rPr>
            </w:pPr>
            <w:r>
              <w:rPr>
                <w:rFonts w:ascii="宋体" w:hAnsi="宋体" w:cs="宋体" w:hint="eastAsia"/>
                <w:sz w:val="18"/>
              </w:rPr>
              <w:t>DB32/T4168-2021</w:t>
            </w:r>
          </w:p>
        </w:tc>
        <w:tc>
          <w:tcPr>
            <w:tcW w:w="992"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1元/m</w:t>
            </w:r>
            <w:r>
              <w:rPr>
                <w:rFonts w:ascii="宋体" w:hAnsi="宋体" w:cs="宋体" w:hint="eastAsia"/>
                <w:sz w:val="18"/>
                <w:vertAlign w:val="superscript"/>
              </w:rPr>
              <w:t>2</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sz w:val="18"/>
              </w:rPr>
            </w:pPr>
          </w:p>
        </w:tc>
      </w:tr>
      <w:tr w:rsidR="006F18B0">
        <w:trPr>
          <w:trHeight w:val="237"/>
          <w:jc w:val="center"/>
        </w:trPr>
        <w:tc>
          <w:tcPr>
            <w:tcW w:w="56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9"/>
              </w:numPr>
              <w:spacing w:line="240" w:lineRule="auto"/>
              <w:jc w:val="center"/>
              <w:rPr>
                <w:rFonts w:ascii="宋体" w:hAnsi="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0110010</w:t>
            </w:r>
            <w:r>
              <w:rPr>
                <w:rFonts w:ascii="宋体" w:hAnsi="宋体" w:hint="eastAsia"/>
                <w:sz w:val="18"/>
              </w:rPr>
              <w:t>4</w:t>
            </w:r>
          </w:p>
        </w:tc>
        <w:tc>
          <w:tcPr>
            <w:tcW w:w="936"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楼地面</w:t>
            </w:r>
          </w:p>
        </w:tc>
        <w:tc>
          <w:tcPr>
            <w:tcW w:w="679"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m³</w:t>
            </w:r>
          </w:p>
        </w:tc>
        <w:tc>
          <w:tcPr>
            <w:tcW w:w="73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228</w:t>
            </w:r>
          </w:p>
        </w:tc>
        <w:tc>
          <w:tcPr>
            <w:tcW w:w="93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细石混凝土</w:t>
            </w:r>
          </w:p>
        </w:tc>
        <w:tc>
          <w:tcPr>
            <w:tcW w:w="1541"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立方体抗压强度</w:t>
            </w:r>
          </w:p>
        </w:tc>
        <w:tc>
          <w:tcPr>
            <w:tcW w:w="166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100</w:t>
            </w:r>
          </w:p>
        </w:tc>
        <w:tc>
          <w:tcPr>
            <w:tcW w:w="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留置试块3组</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混凝土浇筑后</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sz w:val="18"/>
              </w:rPr>
            </w:pPr>
            <w:r>
              <w:rPr>
                <w:rFonts w:ascii="宋体" w:hAnsi="宋体" w:hint="eastAsia"/>
                <w:sz w:val="18"/>
              </w:rPr>
              <w:t>GB 50204-2015/7.4.1</w:t>
            </w:r>
          </w:p>
        </w:tc>
        <w:tc>
          <w:tcPr>
            <w:tcW w:w="992"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90/组</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sz w:val="18"/>
              </w:rPr>
            </w:pPr>
          </w:p>
        </w:tc>
      </w:tr>
      <w:tr w:rsidR="006F18B0">
        <w:trPr>
          <w:trHeight w:val="237"/>
          <w:jc w:val="center"/>
        </w:trPr>
        <w:tc>
          <w:tcPr>
            <w:tcW w:w="56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9"/>
              </w:numPr>
              <w:spacing w:line="240" w:lineRule="auto"/>
              <w:jc w:val="center"/>
              <w:rPr>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0110010</w:t>
            </w:r>
            <w:r>
              <w:rPr>
                <w:rFonts w:ascii="宋体" w:hAnsi="宋体" w:hint="eastAsia"/>
                <w:sz w:val="18"/>
              </w:rPr>
              <w:t>4</w:t>
            </w:r>
          </w:p>
        </w:tc>
        <w:tc>
          <w:tcPr>
            <w:tcW w:w="936"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sz w:val="18"/>
              </w:rPr>
            </w:pPr>
            <w:r>
              <w:rPr>
                <w:rFonts w:ascii="宋体" w:hAnsi="宋体" w:hint="eastAsia"/>
                <w:sz w:val="18"/>
              </w:rPr>
              <w:t>楼地面</w:t>
            </w:r>
          </w:p>
        </w:tc>
        <w:tc>
          <w:tcPr>
            <w:tcW w:w="679"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sz w:val="18"/>
              </w:rPr>
            </w:pPr>
            <w:r>
              <w:rPr>
                <w:rFonts w:ascii="宋体" w:hAnsi="宋体" w:cs="宋体" w:hint="eastAsia"/>
                <w:sz w:val="18"/>
              </w:rPr>
              <w:t>间</w:t>
            </w:r>
          </w:p>
        </w:tc>
        <w:tc>
          <w:tcPr>
            <w:tcW w:w="73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sz w:val="18"/>
              </w:rPr>
            </w:pPr>
            <w:r>
              <w:rPr>
                <w:rFonts w:ascii="宋体" w:hAnsi="宋体" w:cs="宋体" w:hint="eastAsia"/>
                <w:sz w:val="18"/>
              </w:rPr>
              <w:t>240</w:t>
            </w:r>
          </w:p>
        </w:tc>
        <w:tc>
          <w:tcPr>
            <w:tcW w:w="93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sz w:val="18"/>
              </w:rPr>
            </w:pPr>
            <w:r>
              <w:rPr>
                <w:rFonts w:hint="eastAsia"/>
                <w:sz w:val="18"/>
              </w:rPr>
              <w:t>楼板隔声</w:t>
            </w:r>
          </w:p>
        </w:tc>
        <w:tc>
          <w:tcPr>
            <w:tcW w:w="1541"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sz w:val="18"/>
              </w:rPr>
            </w:pPr>
            <w:r>
              <w:rPr>
                <w:rFonts w:hint="eastAsia"/>
                <w:sz w:val="18"/>
              </w:rPr>
              <w:t>楼板空气声隔声、楼板撞击声隔声</w:t>
            </w:r>
          </w:p>
        </w:tc>
        <w:tc>
          <w:tcPr>
            <w:tcW w:w="166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sz w:val="18"/>
              </w:rPr>
            </w:pPr>
            <w:r>
              <w:rPr>
                <w:rFonts w:ascii="宋体" w:hAnsi="宋体" w:cs="宋体" w:hint="eastAsia"/>
                <w:sz w:val="18"/>
              </w:rPr>
              <w:t>房间组的1%，不少于1个</w:t>
            </w:r>
          </w:p>
        </w:tc>
        <w:tc>
          <w:tcPr>
            <w:tcW w:w="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sz w:val="18"/>
              </w:rPr>
            </w:pPr>
            <w:r>
              <w:rPr>
                <w:rFonts w:ascii="宋体" w:hAnsi="宋体" w:cs="宋体" w:hint="eastAsia"/>
                <w:sz w:val="18"/>
              </w:rPr>
              <w:t>各2组</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sz w:val="18"/>
              </w:rPr>
            </w:pPr>
            <w:proofErr w:type="gramStart"/>
            <w:r>
              <w:rPr>
                <w:rFonts w:ascii="宋体" w:hAnsi="宋体" w:cs="宋体" w:hint="eastAsia"/>
                <w:sz w:val="18"/>
              </w:rPr>
              <w:t>绿建验收</w:t>
            </w:r>
            <w:proofErr w:type="gramEnd"/>
            <w:r>
              <w:rPr>
                <w:rFonts w:ascii="宋体" w:hAnsi="宋体" w:cs="宋体" w:hint="eastAsia"/>
                <w:sz w:val="18"/>
              </w:rPr>
              <w:t>前</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DGJ32/J19-2015</w:t>
            </w:r>
          </w:p>
          <w:p w:rsidR="006F18B0" w:rsidRDefault="006E1A43">
            <w:pPr>
              <w:spacing w:line="240" w:lineRule="auto"/>
              <w:jc w:val="center"/>
              <w:rPr>
                <w:sz w:val="18"/>
              </w:rPr>
            </w:pPr>
            <w:r>
              <w:rPr>
                <w:rFonts w:ascii="宋体" w:hAnsi="宋体" w:cs="宋体" w:hint="eastAsia"/>
                <w:sz w:val="18"/>
              </w:rPr>
              <w:t>/18.3.2</w:t>
            </w:r>
          </w:p>
        </w:tc>
        <w:tc>
          <w:tcPr>
            <w:tcW w:w="992"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各10000/构件</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sz w:val="18"/>
              </w:rPr>
            </w:pPr>
          </w:p>
        </w:tc>
      </w:tr>
      <w:tr w:rsidR="006F18B0">
        <w:trPr>
          <w:trHeight w:val="237"/>
          <w:jc w:val="center"/>
        </w:trPr>
        <w:tc>
          <w:tcPr>
            <w:tcW w:w="56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9"/>
              </w:numPr>
              <w:spacing w:line="240" w:lineRule="auto"/>
              <w:jc w:val="center"/>
              <w:rPr>
                <w:rFonts w:ascii="宋体" w:hAnsi="宋体" w:cs="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010801001～010808007</w:t>
            </w:r>
          </w:p>
        </w:tc>
        <w:tc>
          <w:tcPr>
            <w:tcW w:w="936"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室内光环境</w:t>
            </w:r>
          </w:p>
        </w:tc>
        <w:tc>
          <w:tcPr>
            <w:tcW w:w="679"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间</w:t>
            </w:r>
          </w:p>
        </w:tc>
        <w:tc>
          <w:tcPr>
            <w:tcW w:w="73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240</w:t>
            </w:r>
          </w:p>
        </w:tc>
        <w:tc>
          <w:tcPr>
            <w:tcW w:w="93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室内采光</w:t>
            </w:r>
          </w:p>
        </w:tc>
        <w:tc>
          <w:tcPr>
            <w:tcW w:w="1541"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采光系数</w:t>
            </w:r>
          </w:p>
        </w:tc>
        <w:tc>
          <w:tcPr>
            <w:tcW w:w="166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1%，且不少于1间；不同类型的房间或场所至少抽测1间</w:t>
            </w:r>
          </w:p>
        </w:tc>
        <w:tc>
          <w:tcPr>
            <w:tcW w:w="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3间</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proofErr w:type="gramStart"/>
            <w:r>
              <w:rPr>
                <w:rFonts w:ascii="宋体" w:hAnsi="宋体" w:cs="宋体" w:hint="eastAsia"/>
                <w:sz w:val="18"/>
              </w:rPr>
              <w:t>绿建验收</w:t>
            </w:r>
            <w:proofErr w:type="gramEnd"/>
            <w:r>
              <w:rPr>
                <w:rFonts w:ascii="宋体" w:hAnsi="宋体" w:cs="宋体" w:hint="eastAsia"/>
                <w:sz w:val="18"/>
              </w:rPr>
              <w:t>前</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DGJ32/J19-2015</w:t>
            </w:r>
          </w:p>
          <w:p w:rsidR="006F18B0" w:rsidRDefault="006E1A43">
            <w:pPr>
              <w:spacing w:line="240" w:lineRule="auto"/>
              <w:jc w:val="center"/>
              <w:rPr>
                <w:rFonts w:ascii="宋体" w:hAnsi="宋体" w:cs="宋体"/>
                <w:sz w:val="18"/>
              </w:rPr>
            </w:pPr>
            <w:r>
              <w:rPr>
                <w:rFonts w:ascii="宋体" w:hAnsi="宋体" w:cs="宋体" w:hint="eastAsia"/>
                <w:sz w:val="18"/>
              </w:rPr>
              <w:t>/18.3.5</w:t>
            </w:r>
          </w:p>
        </w:tc>
        <w:tc>
          <w:tcPr>
            <w:tcW w:w="992"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200/点</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sz w:val="18"/>
              </w:rPr>
            </w:pPr>
          </w:p>
        </w:tc>
      </w:tr>
      <w:tr w:rsidR="006F18B0">
        <w:trPr>
          <w:trHeight w:val="237"/>
          <w:jc w:val="center"/>
        </w:trPr>
        <w:tc>
          <w:tcPr>
            <w:tcW w:w="56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9"/>
              </w:numPr>
              <w:spacing w:line="240" w:lineRule="auto"/>
              <w:jc w:val="center"/>
              <w:rPr>
                <w:rFonts w:ascii="宋体" w:hAnsi="宋体" w:cs="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011001001</w:t>
            </w:r>
          </w:p>
        </w:tc>
        <w:tc>
          <w:tcPr>
            <w:tcW w:w="936"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保温隔热屋面</w:t>
            </w:r>
          </w:p>
        </w:tc>
        <w:tc>
          <w:tcPr>
            <w:tcW w:w="679"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m</w:t>
            </w:r>
            <w:r>
              <w:rPr>
                <w:rFonts w:ascii="宋体" w:hAnsi="宋体" w:cs="宋体" w:hint="eastAsia"/>
                <w:sz w:val="18"/>
                <w:vertAlign w:val="superscript"/>
              </w:rPr>
              <w:t>2</w:t>
            </w:r>
          </w:p>
        </w:tc>
        <w:tc>
          <w:tcPr>
            <w:tcW w:w="73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1553</w:t>
            </w:r>
          </w:p>
        </w:tc>
        <w:tc>
          <w:tcPr>
            <w:tcW w:w="93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热工性能</w:t>
            </w:r>
          </w:p>
        </w:tc>
        <w:tc>
          <w:tcPr>
            <w:tcW w:w="1541"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传热阻现场检测</w:t>
            </w:r>
          </w:p>
        </w:tc>
        <w:tc>
          <w:tcPr>
            <w:tcW w:w="166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每个单位工程不少于2个测点</w:t>
            </w:r>
          </w:p>
        </w:tc>
        <w:tc>
          <w:tcPr>
            <w:tcW w:w="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2点</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proofErr w:type="gramStart"/>
            <w:r>
              <w:rPr>
                <w:rFonts w:ascii="宋体" w:hAnsi="宋体" w:cs="宋体" w:hint="eastAsia"/>
                <w:sz w:val="18"/>
              </w:rPr>
              <w:t>绿建验收</w:t>
            </w:r>
            <w:proofErr w:type="gramEnd"/>
            <w:r>
              <w:rPr>
                <w:rFonts w:ascii="宋体" w:hAnsi="宋体" w:cs="宋体" w:hint="eastAsia"/>
                <w:sz w:val="18"/>
              </w:rPr>
              <w:t>前</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DGJ32/J19-2015</w:t>
            </w:r>
          </w:p>
          <w:p w:rsidR="006F18B0" w:rsidRDefault="006E1A43">
            <w:pPr>
              <w:spacing w:line="240" w:lineRule="auto"/>
              <w:jc w:val="center"/>
              <w:rPr>
                <w:rFonts w:ascii="宋体" w:hAnsi="宋体" w:cs="宋体"/>
                <w:sz w:val="18"/>
              </w:rPr>
            </w:pPr>
            <w:r>
              <w:rPr>
                <w:rFonts w:ascii="宋体" w:hAnsi="宋体" w:cs="宋体" w:hint="eastAsia"/>
                <w:sz w:val="18"/>
              </w:rPr>
              <w:t>/18.2.4</w:t>
            </w:r>
          </w:p>
        </w:tc>
        <w:tc>
          <w:tcPr>
            <w:tcW w:w="992"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30000/组</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sz w:val="18"/>
              </w:rPr>
            </w:pPr>
          </w:p>
        </w:tc>
      </w:tr>
      <w:tr w:rsidR="006F18B0">
        <w:trPr>
          <w:trHeight w:val="237"/>
          <w:jc w:val="center"/>
        </w:trPr>
        <w:tc>
          <w:tcPr>
            <w:tcW w:w="56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9"/>
              </w:numPr>
              <w:spacing w:line="240" w:lineRule="auto"/>
              <w:jc w:val="center"/>
              <w:rPr>
                <w:rFonts w:ascii="宋体" w:hAnsi="宋体" w:cs="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011001001～011001006</w:t>
            </w:r>
          </w:p>
        </w:tc>
        <w:tc>
          <w:tcPr>
            <w:tcW w:w="936"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proofErr w:type="gramStart"/>
            <w:r>
              <w:rPr>
                <w:rFonts w:ascii="宋体" w:hAnsi="宋体" w:cs="宋体" w:hint="eastAsia"/>
                <w:sz w:val="18"/>
              </w:rPr>
              <w:t>绿建周围</w:t>
            </w:r>
            <w:proofErr w:type="gramEnd"/>
            <w:r>
              <w:rPr>
                <w:rFonts w:ascii="宋体" w:hAnsi="宋体" w:cs="宋体" w:hint="eastAsia"/>
                <w:sz w:val="18"/>
              </w:rPr>
              <w:t>环境噪声</w:t>
            </w:r>
          </w:p>
        </w:tc>
        <w:tc>
          <w:tcPr>
            <w:tcW w:w="679"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栋</w:t>
            </w:r>
          </w:p>
        </w:tc>
        <w:tc>
          <w:tcPr>
            <w:tcW w:w="73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1</w:t>
            </w:r>
          </w:p>
        </w:tc>
        <w:tc>
          <w:tcPr>
            <w:tcW w:w="93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室外环境噪声</w:t>
            </w:r>
          </w:p>
        </w:tc>
        <w:tc>
          <w:tcPr>
            <w:tcW w:w="1541"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噪声级</w:t>
            </w:r>
          </w:p>
        </w:tc>
        <w:tc>
          <w:tcPr>
            <w:tcW w:w="166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同一验收批次检测1次</w:t>
            </w:r>
          </w:p>
        </w:tc>
        <w:tc>
          <w:tcPr>
            <w:tcW w:w="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7点</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proofErr w:type="gramStart"/>
            <w:r>
              <w:rPr>
                <w:rFonts w:ascii="宋体" w:hAnsi="宋体" w:cs="宋体" w:hint="eastAsia"/>
                <w:sz w:val="18"/>
              </w:rPr>
              <w:t>绿建或</w:t>
            </w:r>
            <w:proofErr w:type="gramEnd"/>
            <w:r>
              <w:rPr>
                <w:rFonts w:ascii="宋体" w:hAnsi="宋体" w:cs="宋体" w:hint="eastAsia"/>
                <w:sz w:val="18"/>
              </w:rPr>
              <w:t>验收标识前</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DGJ32/J19-2015/18.7.3</w:t>
            </w:r>
          </w:p>
        </w:tc>
        <w:tc>
          <w:tcPr>
            <w:tcW w:w="992"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1000/点</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sz w:val="18"/>
              </w:rPr>
            </w:pPr>
          </w:p>
        </w:tc>
      </w:tr>
      <w:tr w:rsidR="006F18B0">
        <w:trPr>
          <w:trHeight w:val="237"/>
          <w:jc w:val="center"/>
        </w:trPr>
        <w:tc>
          <w:tcPr>
            <w:tcW w:w="56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9"/>
              </w:numPr>
              <w:spacing w:line="240" w:lineRule="auto"/>
              <w:jc w:val="center"/>
              <w:rPr>
                <w:rFonts w:ascii="宋体" w:hAnsi="宋体" w:cs="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011001009</w:t>
            </w:r>
          </w:p>
        </w:tc>
        <w:tc>
          <w:tcPr>
            <w:tcW w:w="936"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能效测评</w:t>
            </w:r>
          </w:p>
        </w:tc>
        <w:tc>
          <w:tcPr>
            <w:tcW w:w="679"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栋</w:t>
            </w:r>
          </w:p>
        </w:tc>
        <w:tc>
          <w:tcPr>
            <w:tcW w:w="73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1</w:t>
            </w:r>
          </w:p>
        </w:tc>
        <w:tc>
          <w:tcPr>
            <w:tcW w:w="93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w:t>
            </w:r>
          </w:p>
        </w:tc>
        <w:tc>
          <w:tcPr>
            <w:tcW w:w="1541"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民用能效测评</w:t>
            </w:r>
          </w:p>
        </w:tc>
        <w:tc>
          <w:tcPr>
            <w:tcW w:w="166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公共建筑逐栋测评</w:t>
            </w:r>
          </w:p>
        </w:tc>
        <w:tc>
          <w:tcPr>
            <w:tcW w:w="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1组</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proofErr w:type="gramStart"/>
            <w:r>
              <w:rPr>
                <w:rFonts w:ascii="宋体" w:hAnsi="宋体" w:cs="宋体" w:hint="eastAsia"/>
                <w:sz w:val="18"/>
              </w:rPr>
              <w:t>绿建验收</w:t>
            </w:r>
            <w:proofErr w:type="gramEnd"/>
            <w:r>
              <w:rPr>
                <w:rFonts w:ascii="宋体" w:hAnsi="宋体" w:cs="宋体" w:hint="eastAsia"/>
                <w:sz w:val="18"/>
              </w:rPr>
              <w:lastRenderedPageBreak/>
              <w:t>前</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lastRenderedPageBreak/>
              <w:t>DB32/T3964-2020</w:t>
            </w:r>
          </w:p>
        </w:tc>
        <w:tc>
          <w:tcPr>
            <w:tcW w:w="992"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widowControl/>
              <w:spacing w:line="240" w:lineRule="auto"/>
              <w:jc w:val="center"/>
              <w:rPr>
                <w:rFonts w:ascii="宋体" w:hAnsi="宋体" w:cs="宋体"/>
                <w:sz w:val="18"/>
              </w:rPr>
            </w:pPr>
            <w:r>
              <w:rPr>
                <w:rFonts w:ascii="宋体" w:hAnsi="宋体" w:cs="宋体" w:hint="eastAsia"/>
                <w:kern w:val="0"/>
                <w:sz w:val="18"/>
                <w:szCs w:val="18"/>
              </w:rPr>
              <w:t>居建及＜2万m</w:t>
            </w:r>
            <w:r>
              <w:rPr>
                <w:rFonts w:ascii="宋体" w:hAnsi="宋体" w:cs="宋体" w:hint="eastAsia"/>
                <w:kern w:val="0"/>
                <w:sz w:val="18"/>
                <w:szCs w:val="18"/>
                <w:vertAlign w:val="superscript"/>
              </w:rPr>
              <w:t>2</w:t>
            </w:r>
            <w:r>
              <w:rPr>
                <w:rFonts w:ascii="宋体" w:hAnsi="宋体" w:cs="宋体" w:hint="eastAsia"/>
                <w:kern w:val="0"/>
                <w:sz w:val="18"/>
                <w:szCs w:val="18"/>
              </w:rPr>
              <w:t>的公建</w:t>
            </w:r>
            <w:r>
              <w:rPr>
                <w:rFonts w:ascii="宋体" w:hAnsi="宋体" w:cs="宋体" w:hint="eastAsia"/>
                <w:kern w:val="0"/>
                <w:sz w:val="18"/>
                <w:szCs w:val="18"/>
              </w:rPr>
              <w:lastRenderedPageBreak/>
              <w:t>30000/组；≥2万m</w:t>
            </w:r>
            <w:r>
              <w:rPr>
                <w:rFonts w:ascii="宋体" w:hAnsi="宋体" w:cs="宋体" w:hint="eastAsia"/>
                <w:kern w:val="0"/>
                <w:sz w:val="18"/>
                <w:szCs w:val="18"/>
                <w:vertAlign w:val="superscript"/>
              </w:rPr>
              <w:t>2</w:t>
            </w:r>
            <w:r>
              <w:rPr>
                <w:rFonts w:ascii="宋体" w:hAnsi="宋体" w:cs="宋体" w:hint="eastAsia"/>
                <w:kern w:val="0"/>
                <w:sz w:val="18"/>
                <w:szCs w:val="18"/>
              </w:rPr>
              <w:t>的公建，60000/组；如需申请能效测评标识，另收取2000/组评审费。</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sz w:val="18"/>
              </w:rPr>
            </w:pPr>
          </w:p>
        </w:tc>
      </w:tr>
      <w:tr w:rsidR="006F18B0">
        <w:trPr>
          <w:trHeight w:val="237"/>
          <w:jc w:val="center"/>
        </w:trPr>
        <w:tc>
          <w:tcPr>
            <w:tcW w:w="56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9"/>
              </w:numPr>
              <w:spacing w:line="240" w:lineRule="auto"/>
              <w:jc w:val="center"/>
              <w:rPr>
                <w:rFonts w:ascii="宋体" w:hAnsi="宋体" w:cs="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031006007</w:t>
            </w:r>
          </w:p>
        </w:tc>
        <w:tc>
          <w:tcPr>
            <w:tcW w:w="936"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太阳能集热装置</w:t>
            </w:r>
          </w:p>
        </w:tc>
        <w:tc>
          <w:tcPr>
            <w:tcW w:w="679"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套</w:t>
            </w:r>
          </w:p>
        </w:tc>
        <w:tc>
          <w:tcPr>
            <w:tcW w:w="73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190</w:t>
            </w:r>
          </w:p>
        </w:tc>
        <w:tc>
          <w:tcPr>
            <w:tcW w:w="93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太阳能热水系统</w:t>
            </w:r>
          </w:p>
        </w:tc>
        <w:tc>
          <w:tcPr>
            <w:tcW w:w="1541"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集</w:t>
            </w:r>
            <w:proofErr w:type="gramStart"/>
            <w:r>
              <w:rPr>
                <w:rFonts w:ascii="宋体" w:hAnsi="宋体" w:cs="宋体" w:hint="eastAsia"/>
                <w:sz w:val="18"/>
              </w:rPr>
              <w:t>热设备</w:t>
            </w:r>
            <w:proofErr w:type="gramEnd"/>
            <w:r>
              <w:rPr>
                <w:rFonts w:ascii="宋体" w:hAnsi="宋体" w:cs="宋体" w:hint="eastAsia"/>
                <w:sz w:val="18"/>
              </w:rPr>
              <w:t>的热性能</w:t>
            </w:r>
          </w:p>
        </w:tc>
        <w:tc>
          <w:tcPr>
            <w:tcW w:w="166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200套及以下抽1套</w:t>
            </w:r>
          </w:p>
        </w:tc>
        <w:tc>
          <w:tcPr>
            <w:tcW w:w="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1套</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材料进场后</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GB50411-2019/15.2.2</w:t>
            </w:r>
          </w:p>
        </w:tc>
        <w:tc>
          <w:tcPr>
            <w:tcW w:w="992"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10000/组</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sz w:val="18"/>
              </w:rPr>
            </w:pPr>
          </w:p>
        </w:tc>
      </w:tr>
      <w:tr w:rsidR="006F18B0">
        <w:trPr>
          <w:trHeight w:val="237"/>
          <w:jc w:val="center"/>
        </w:trPr>
        <w:tc>
          <w:tcPr>
            <w:tcW w:w="567"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F18B0">
            <w:pPr>
              <w:numPr>
                <w:ilvl w:val="0"/>
                <w:numId w:val="39"/>
              </w:numPr>
              <w:spacing w:line="240" w:lineRule="auto"/>
              <w:jc w:val="center"/>
              <w:rPr>
                <w:rFonts w:ascii="宋体" w:hAnsi="宋体" w:cs="宋体"/>
                <w:sz w:val="18"/>
              </w:rPr>
            </w:pP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031006007</w:t>
            </w:r>
          </w:p>
        </w:tc>
        <w:tc>
          <w:tcPr>
            <w:tcW w:w="936"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太阳能热水系统</w:t>
            </w:r>
          </w:p>
        </w:tc>
        <w:tc>
          <w:tcPr>
            <w:tcW w:w="679"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套</w:t>
            </w:r>
          </w:p>
        </w:tc>
        <w:tc>
          <w:tcPr>
            <w:tcW w:w="73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1</w:t>
            </w:r>
          </w:p>
        </w:tc>
        <w:tc>
          <w:tcPr>
            <w:tcW w:w="933"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太阳能光热系统</w:t>
            </w:r>
          </w:p>
        </w:tc>
        <w:tc>
          <w:tcPr>
            <w:tcW w:w="1541"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全年集热系统得热量、太阳能保证率、系统集热效率、系统安全性能、系统热性能</w:t>
            </w:r>
          </w:p>
        </w:tc>
        <w:tc>
          <w:tcPr>
            <w:tcW w:w="166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集中系统全数检测</w:t>
            </w:r>
          </w:p>
        </w:tc>
        <w:tc>
          <w:tcPr>
            <w:tcW w:w="708"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1套</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调试完成后</w:t>
            </w:r>
          </w:p>
        </w:tc>
        <w:tc>
          <w:tcPr>
            <w:tcW w:w="1276"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DGJ32/J19-2015/18.4.1</w:t>
            </w:r>
          </w:p>
          <w:p w:rsidR="006F18B0" w:rsidRDefault="006E1A43">
            <w:pPr>
              <w:spacing w:line="240" w:lineRule="auto"/>
              <w:jc w:val="center"/>
              <w:rPr>
                <w:rFonts w:ascii="宋体" w:hAnsi="宋体" w:cs="宋体"/>
                <w:sz w:val="18"/>
              </w:rPr>
            </w:pPr>
            <w:r>
              <w:rPr>
                <w:rFonts w:ascii="宋体" w:hAnsi="宋体" w:cs="宋体" w:hint="eastAsia"/>
                <w:sz w:val="18"/>
              </w:rPr>
              <w:t>DGJ32/TJ90-2017</w:t>
            </w:r>
          </w:p>
        </w:tc>
        <w:tc>
          <w:tcPr>
            <w:tcW w:w="992"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30000/台（套）</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sz w:val="18"/>
              </w:rPr>
            </w:pP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Default="006F18B0">
            <w:pPr>
              <w:spacing w:line="240" w:lineRule="auto"/>
              <w:jc w:val="center"/>
              <w:rPr>
                <w:sz w:val="18"/>
              </w:rPr>
            </w:pPr>
          </w:p>
        </w:tc>
      </w:tr>
    </w:tbl>
    <w:p w:rsidR="006F18B0" w:rsidRDefault="006F18B0"/>
    <w:p w:rsidR="006F18B0" w:rsidRDefault="006E1A43">
      <w:pPr>
        <w:ind w:firstLineChars="200" w:firstLine="562"/>
        <w:jc w:val="center"/>
        <w:rPr>
          <w:rFonts w:ascii="黑体" w:eastAsia="黑体" w:hAnsi="黑体"/>
          <w:bCs/>
          <w:kern w:val="44"/>
        </w:rPr>
      </w:pPr>
      <w:r>
        <w:rPr>
          <w:rFonts w:hint="eastAsia"/>
          <w:b/>
          <w:bCs/>
          <w:kern w:val="44"/>
          <w:sz w:val="28"/>
          <w:szCs w:val="30"/>
        </w:rPr>
        <w:br w:type="page"/>
      </w:r>
      <w:r>
        <w:rPr>
          <w:rFonts w:ascii="黑体" w:eastAsia="黑体" w:hAnsi="黑体" w:hint="eastAsia"/>
          <w:bCs/>
          <w:kern w:val="44"/>
        </w:rPr>
        <w:lastRenderedPageBreak/>
        <w:t>9</w:t>
      </w:r>
      <w:r>
        <w:rPr>
          <w:rFonts w:ascii="黑体" w:eastAsia="黑体" w:hAnsi="黑体"/>
          <w:bCs/>
          <w:kern w:val="44"/>
        </w:rPr>
        <w:t>、</w:t>
      </w:r>
      <w:r>
        <w:rPr>
          <w:rFonts w:ascii="黑体" w:eastAsia="黑体" w:hAnsi="黑体" w:hint="eastAsia"/>
          <w:bCs/>
          <w:kern w:val="44"/>
        </w:rPr>
        <w:t>建设工程质量检测计划表（智能建筑分部）</w:t>
      </w:r>
    </w:p>
    <w:tbl>
      <w:tblPr>
        <w:tblW w:w="13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1002"/>
        <w:gridCol w:w="982"/>
        <w:gridCol w:w="709"/>
        <w:gridCol w:w="709"/>
        <w:gridCol w:w="992"/>
        <w:gridCol w:w="1276"/>
        <w:gridCol w:w="1774"/>
        <w:gridCol w:w="738"/>
        <w:gridCol w:w="679"/>
        <w:gridCol w:w="1134"/>
        <w:gridCol w:w="1418"/>
        <w:gridCol w:w="567"/>
        <w:gridCol w:w="567"/>
      </w:tblGrid>
      <w:tr w:rsidR="006F18B0" w:rsidTr="00855D01">
        <w:trPr>
          <w:cantSplit/>
          <w:trHeight w:val="585"/>
          <w:jc w:val="center"/>
        </w:trPr>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bCs/>
                <w:sz w:val="18"/>
              </w:rPr>
            </w:pPr>
            <w:r>
              <w:rPr>
                <w:rFonts w:ascii="宋体" w:hint="eastAsia"/>
                <w:bCs/>
                <w:sz w:val="18"/>
              </w:rPr>
              <w:t>序号</w:t>
            </w:r>
          </w:p>
        </w:tc>
        <w:tc>
          <w:tcPr>
            <w:tcW w:w="1002"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bCs/>
                <w:sz w:val="18"/>
              </w:rPr>
            </w:pPr>
            <w:r>
              <w:rPr>
                <w:rFonts w:ascii="宋体" w:hint="eastAsia"/>
                <w:bCs/>
                <w:sz w:val="18"/>
              </w:rPr>
              <w:t>项目编码</w:t>
            </w:r>
          </w:p>
        </w:tc>
        <w:tc>
          <w:tcPr>
            <w:tcW w:w="982"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bCs/>
                <w:sz w:val="18"/>
              </w:rPr>
            </w:pPr>
            <w:r>
              <w:rPr>
                <w:rFonts w:ascii="宋体" w:hint="eastAsia"/>
                <w:bCs/>
                <w:sz w:val="18"/>
              </w:rPr>
              <w:t>项目名称</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bCs/>
                <w:sz w:val="18"/>
              </w:rPr>
            </w:pPr>
            <w:r>
              <w:rPr>
                <w:rFonts w:ascii="宋体" w:hint="eastAsia"/>
                <w:bCs/>
                <w:sz w:val="18"/>
              </w:rPr>
              <w:t>计量单位</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bCs/>
                <w:sz w:val="18"/>
              </w:rPr>
            </w:pPr>
            <w:r>
              <w:rPr>
                <w:rFonts w:ascii="宋体" w:hint="eastAsia"/>
                <w:bCs/>
                <w:sz w:val="18"/>
              </w:rPr>
              <w:t>工程量</w:t>
            </w:r>
          </w:p>
        </w:tc>
        <w:tc>
          <w:tcPr>
            <w:tcW w:w="992"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bCs/>
                <w:sz w:val="18"/>
              </w:rPr>
            </w:pPr>
            <w:r>
              <w:rPr>
                <w:rFonts w:ascii="宋体" w:hint="eastAsia"/>
                <w:bCs/>
                <w:sz w:val="18"/>
              </w:rPr>
              <w:t>检测项目</w:t>
            </w: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bCs/>
                <w:sz w:val="18"/>
              </w:rPr>
            </w:pPr>
            <w:r>
              <w:rPr>
                <w:rFonts w:ascii="宋体" w:hint="eastAsia"/>
                <w:bCs/>
                <w:sz w:val="18"/>
              </w:rPr>
              <w:t>检测参数</w:t>
            </w:r>
          </w:p>
        </w:tc>
        <w:tc>
          <w:tcPr>
            <w:tcW w:w="177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bCs/>
                <w:sz w:val="18"/>
              </w:rPr>
            </w:pPr>
            <w:r>
              <w:rPr>
                <w:rFonts w:ascii="宋体" w:hint="eastAsia"/>
                <w:bCs/>
                <w:sz w:val="18"/>
              </w:rPr>
              <w:t>检验批容量</w:t>
            </w:r>
          </w:p>
        </w:tc>
        <w:tc>
          <w:tcPr>
            <w:tcW w:w="73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bCs/>
                <w:sz w:val="18"/>
              </w:rPr>
            </w:pPr>
            <w:r>
              <w:rPr>
                <w:rFonts w:ascii="宋体" w:hint="eastAsia"/>
                <w:bCs/>
                <w:sz w:val="18"/>
              </w:rPr>
              <w:t>计划检测批次</w:t>
            </w:r>
          </w:p>
        </w:tc>
        <w:tc>
          <w:tcPr>
            <w:tcW w:w="67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bCs/>
                <w:sz w:val="18"/>
              </w:rPr>
            </w:pPr>
            <w:r>
              <w:rPr>
                <w:rFonts w:ascii="宋体" w:hint="eastAsia"/>
                <w:bCs/>
                <w:sz w:val="18"/>
              </w:rPr>
              <w:t>计划检测节点</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bCs/>
                <w:sz w:val="18"/>
              </w:rPr>
            </w:pPr>
            <w:r>
              <w:rPr>
                <w:rFonts w:ascii="宋体" w:hint="eastAsia"/>
                <w:bCs/>
                <w:sz w:val="18"/>
              </w:rPr>
              <w:t>抽样依据</w:t>
            </w:r>
          </w:p>
        </w:tc>
        <w:tc>
          <w:tcPr>
            <w:tcW w:w="1418" w:type="dxa"/>
            <w:tcBorders>
              <w:tl2br w:val="nil"/>
              <w:tr2bl w:val="nil"/>
            </w:tcBorders>
            <w:shd w:val="clear" w:color="000000" w:fill="auto"/>
            <w:noWrap/>
            <w:tcMar>
              <w:top w:w="0" w:type="dxa"/>
              <w:left w:w="57" w:type="dxa"/>
              <w:bottom w:w="0" w:type="dxa"/>
              <w:right w:w="57" w:type="dxa"/>
            </w:tcMar>
            <w:vAlign w:val="center"/>
          </w:tcPr>
          <w:p w:rsidR="006F18B0" w:rsidRDefault="006E1A43">
            <w:pPr>
              <w:spacing w:line="240" w:lineRule="auto"/>
              <w:jc w:val="center"/>
              <w:rPr>
                <w:rFonts w:ascii="宋体"/>
                <w:bCs/>
                <w:sz w:val="18"/>
              </w:rPr>
            </w:pPr>
            <w:r>
              <w:rPr>
                <w:rFonts w:ascii="宋体" w:hint="eastAsia"/>
                <w:bCs/>
                <w:sz w:val="18"/>
              </w:rPr>
              <w:t>单价（元）</w:t>
            </w:r>
          </w:p>
        </w:tc>
        <w:tc>
          <w:tcPr>
            <w:tcW w:w="567" w:type="dxa"/>
            <w:tcBorders>
              <w:tl2br w:val="nil"/>
              <w:tr2bl w:val="nil"/>
            </w:tcBorders>
            <w:shd w:val="clear" w:color="000000" w:fill="auto"/>
            <w:noWrap/>
            <w:vAlign w:val="center"/>
          </w:tcPr>
          <w:p w:rsidR="006F18B0" w:rsidRDefault="006E1A43">
            <w:pPr>
              <w:spacing w:line="240" w:lineRule="auto"/>
              <w:jc w:val="center"/>
              <w:rPr>
                <w:rFonts w:ascii="宋体"/>
                <w:bCs/>
                <w:sz w:val="18"/>
              </w:rPr>
            </w:pPr>
            <w:r>
              <w:rPr>
                <w:rFonts w:ascii="宋体" w:hint="eastAsia"/>
                <w:bCs/>
                <w:sz w:val="18"/>
              </w:rPr>
              <w:t>总价</w:t>
            </w:r>
          </w:p>
        </w:tc>
        <w:tc>
          <w:tcPr>
            <w:tcW w:w="567" w:type="dxa"/>
            <w:tcBorders>
              <w:tl2br w:val="nil"/>
              <w:tr2bl w:val="nil"/>
            </w:tcBorders>
            <w:shd w:val="clear" w:color="000000" w:fill="auto"/>
            <w:noWrap/>
            <w:vAlign w:val="center"/>
          </w:tcPr>
          <w:p w:rsidR="006F18B0" w:rsidRDefault="006E1A43">
            <w:pPr>
              <w:spacing w:line="240" w:lineRule="auto"/>
              <w:jc w:val="center"/>
              <w:rPr>
                <w:rFonts w:ascii="宋体"/>
                <w:bCs/>
                <w:sz w:val="18"/>
              </w:rPr>
            </w:pPr>
            <w:r>
              <w:rPr>
                <w:rFonts w:ascii="宋体" w:hint="eastAsia"/>
                <w:bCs/>
                <w:sz w:val="18"/>
              </w:rPr>
              <w:t>备注</w:t>
            </w:r>
          </w:p>
        </w:tc>
      </w:tr>
      <w:tr w:rsidR="006F18B0" w:rsidTr="00855D01">
        <w:trPr>
          <w:cantSplit/>
          <w:trHeight w:val="585"/>
          <w:jc w:val="center"/>
        </w:trPr>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int="eastAsia"/>
                <w:sz w:val="18"/>
              </w:rPr>
              <w:t>1</w:t>
            </w:r>
          </w:p>
        </w:tc>
        <w:tc>
          <w:tcPr>
            <w:tcW w:w="1002"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sz w:val="18"/>
              </w:rPr>
            </w:pPr>
            <w:r>
              <w:rPr>
                <w:rFonts w:ascii="宋体" w:hAnsi="宋体" w:hint="eastAsia"/>
                <w:sz w:val="18"/>
              </w:rPr>
              <w:t>03051015</w:t>
            </w:r>
          </w:p>
        </w:tc>
        <w:tc>
          <w:tcPr>
            <w:tcW w:w="982"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智能化集成系统</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sz w:val="18"/>
              </w:rPr>
            </w:pPr>
            <w:r>
              <w:rPr>
                <w:rFonts w:hint="eastAsia"/>
                <w:sz w:val="18"/>
              </w:rPr>
              <w:t>栋</w:t>
            </w:r>
          </w:p>
        </w:tc>
        <w:tc>
          <w:tcPr>
            <w:tcW w:w="709"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sz w:val="18"/>
              </w:rPr>
            </w:pPr>
            <w:r w:rsidRPr="006E1A43">
              <w:rPr>
                <w:rFonts w:ascii="宋体" w:hAnsi="宋体" w:hint="eastAsia"/>
                <w:sz w:val="18"/>
              </w:rPr>
              <w:t>1</w:t>
            </w:r>
          </w:p>
        </w:tc>
        <w:tc>
          <w:tcPr>
            <w:tcW w:w="992"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系统集成网络连接性能</w:t>
            </w: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int="eastAsia"/>
                <w:sz w:val="18"/>
              </w:rPr>
              <w:t>1、网络服务器、网卡、路由器和交换机连接测试2、网络接口连接测试</w:t>
            </w:r>
          </w:p>
        </w:tc>
        <w:tc>
          <w:tcPr>
            <w:tcW w:w="177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抽检数量为系统信息点数的5%，且抽检点数不应少于20点，当信息点数少于20点时全部检测</w:t>
            </w:r>
          </w:p>
        </w:tc>
        <w:tc>
          <w:tcPr>
            <w:tcW w:w="73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int="eastAsia"/>
                <w:sz w:val="18"/>
              </w:rPr>
              <w:t>20点</w:t>
            </w:r>
          </w:p>
        </w:tc>
        <w:tc>
          <w:tcPr>
            <w:tcW w:w="67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施工结束</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sz w:val="18"/>
              </w:rPr>
            </w:pPr>
            <w:r>
              <w:rPr>
                <w:rFonts w:ascii="宋体" w:hAnsi="宋体"/>
                <w:sz w:val="18"/>
              </w:rPr>
              <w:t>GB50339-2013/</w:t>
            </w:r>
            <w:r>
              <w:rPr>
                <w:rFonts w:ascii="宋体" w:hAnsi="宋体" w:hint="eastAsia"/>
                <w:sz w:val="18"/>
              </w:rPr>
              <w:t>4.0.5</w:t>
            </w:r>
          </w:p>
        </w:tc>
        <w:tc>
          <w:tcPr>
            <w:tcW w:w="1418" w:type="dxa"/>
            <w:tcBorders>
              <w:tl2br w:val="nil"/>
              <w:tr2bl w:val="nil"/>
            </w:tcBorders>
            <w:shd w:val="clear" w:color="000000" w:fill="auto"/>
            <w:noWrap/>
            <w:tcMar>
              <w:top w:w="0" w:type="dxa"/>
              <w:left w:w="57" w:type="dxa"/>
              <w:bottom w:w="0" w:type="dxa"/>
              <w:right w:w="57" w:type="dxa"/>
            </w:tcMar>
            <w:vAlign w:val="center"/>
          </w:tcPr>
          <w:p w:rsidR="006F18B0" w:rsidRDefault="006E1A43">
            <w:pPr>
              <w:widowControl/>
              <w:spacing w:line="240" w:lineRule="auto"/>
              <w:jc w:val="center"/>
              <w:rPr>
                <w:rFonts w:ascii="宋体"/>
                <w:sz w:val="18"/>
              </w:rPr>
            </w:pPr>
            <w:r>
              <w:rPr>
                <w:rFonts w:ascii="宋体" w:hAnsi="宋体" w:cs="宋体" w:hint="eastAsia"/>
                <w:kern w:val="0"/>
                <w:sz w:val="18"/>
                <w:szCs w:val="18"/>
              </w:rPr>
              <w:t>按系统总造价的3%/项</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int="eastAsia"/>
                <w:sz w:val="18"/>
              </w:rPr>
              <w:t>2</w:t>
            </w:r>
          </w:p>
        </w:tc>
        <w:tc>
          <w:tcPr>
            <w:tcW w:w="1002"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03051016</w:t>
            </w:r>
          </w:p>
        </w:tc>
        <w:tc>
          <w:tcPr>
            <w:tcW w:w="982"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信息网络系统</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sz w:val="18"/>
              </w:rPr>
            </w:pPr>
            <w:r>
              <w:rPr>
                <w:rFonts w:hint="eastAsia"/>
                <w:sz w:val="18"/>
              </w:rPr>
              <w:t>栋</w:t>
            </w:r>
          </w:p>
        </w:tc>
        <w:tc>
          <w:tcPr>
            <w:tcW w:w="709"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sz w:val="18"/>
              </w:rPr>
            </w:pPr>
            <w:r w:rsidRPr="006E1A43">
              <w:rPr>
                <w:rFonts w:ascii="宋体" w:hAnsi="宋体" w:hint="eastAsia"/>
                <w:sz w:val="18"/>
              </w:rPr>
              <w:t>1</w:t>
            </w:r>
          </w:p>
        </w:tc>
        <w:tc>
          <w:tcPr>
            <w:tcW w:w="992"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计算机网络系统</w:t>
            </w: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连通性</w:t>
            </w:r>
          </w:p>
        </w:tc>
        <w:tc>
          <w:tcPr>
            <w:tcW w:w="177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按接入层设备总数的10%进行抽样检测，且抽样数不应少于10台；接入层设备少于10台的，全数检测。</w:t>
            </w:r>
          </w:p>
        </w:tc>
        <w:tc>
          <w:tcPr>
            <w:tcW w:w="73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10台</w:t>
            </w:r>
          </w:p>
        </w:tc>
        <w:tc>
          <w:tcPr>
            <w:tcW w:w="67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施工结束</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sz w:val="18"/>
              </w:rPr>
            </w:pPr>
            <w:r>
              <w:rPr>
                <w:rFonts w:ascii="宋体" w:hAnsi="宋体" w:hint="eastAsia"/>
                <w:sz w:val="18"/>
              </w:rPr>
              <w:t>GB50339-2013/7.2.3/2</w:t>
            </w:r>
          </w:p>
        </w:tc>
        <w:tc>
          <w:tcPr>
            <w:tcW w:w="1418" w:type="dxa"/>
            <w:vMerge w:val="restart"/>
            <w:tcBorders>
              <w:tl2br w:val="nil"/>
              <w:tr2bl w:val="nil"/>
            </w:tcBorders>
            <w:shd w:val="clear" w:color="000000" w:fill="auto"/>
            <w:noWrap/>
            <w:tcMar>
              <w:top w:w="0" w:type="dxa"/>
              <w:left w:w="57" w:type="dxa"/>
              <w:bottom w:w="0" w:type="dxa"/>
              <w:right w:w="57" w:type="dxa"/>
            </w:tcMar>
            <w:vAlign w:val="center"/>
          </w:tcPr>
          <w:p w:rsidR="006F18B0" w:rsidRDefault="006E1A43">
            <w:pPr>
              <w:widowControl/>
              <w:spacing w:line="240" w:lineRule="auto"/>
              <w:jc w:val="center"/>
              <w:rPr>
                <w:rFonts w:ascii="宋体"/>
                <w:sz w:val="18"/>
              </w:rPr>
            </w:pPr>
            <w:r>
              <w:rPr>
                <w:rFonts w:ascii="宋体" w:hAnsi="宋体" w:cs="宋体" w:hint="eastAsia"/>
                <w:kern w:val="0"/>
                <w:sz w:val="18"/>
                <w:szCs w:val="18"/>
              </w:rPr>
              <w:t>系统总造价为a：a≤50万元，a*4%；50万＜a≤100万，a*3.5%；100万＜a≤500万，a*3%；500万＜a≤2000万，a*2.5%；a＞2000万，a*2%</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sz w:val="18"/>
              </w:rPr>
            </w:pPr>
            <w:r>
              <w:rPr>
                <w:rFonts w:hint="eastAsia"/>
                <w:sz w:val="18"/>
              </w:rPr>
              <w:t>栋</w:t>
            </w:r>
          </w:p>
        </w:tc>
        <w:tc>
          <w:tcPr>
            <w:tcW w:w="709"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sz w:val="18"/>
              </w:rPr>
            </w:pPr>
            <w:r w:rsidRPr="006E1A43">
              <w:rPr>
                <w:rFonts w:ascii="宋体" w:hAnsi="宋体" w:hint="eastAsia"/>
                <w:sz w:val="18"/>
              </w:rPr>
              <w:t>1</w:t>
            </w: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丢包率</w:t>
            </w:r>
          </w:p>
        </w:tc>
        <w:tc>
          <w:tcPr>
            <w:tcW w:w="1774"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对于核心层的骨干链路、汇聚层到核心层的上联链路，进行全数检测；对接入层到汇聚层的上联链路，按不低于10%的比例抽样检测，且抽样数不应少于10条；上联链路数不足10条的，全数检测。</w:t>
            </w:r>
          </w:p>
        </w:tc>
        <w:tc>
          <w:tcPr>
            <w:tcW w:w="73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10条</w:t>
            </w:r>
          </w:p>
        </w:tc>
        <w:tc>
          <w:tcPr>
            <w:tcW w:w="67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施工结束</w:t>
            </w:r>
          </w:p>
        </w:tc>
        <w:tc>
          <w:tcPr>
            <w:tcW w:w="1134" w:type="dxa"/>
            <w:vMerge w:val="restart"/>
            <w:tcBorders>
              <w:tl2br w:val="nil"/>
              <w:tr2bl w:val="nil"/>
            </w:tcBorders>
            <w:shd w:val="clear" w:color="000000" w:fill="auto"/>
            <w:noWrap/>
            <w:vAlign w:val="center"/>
          </w:tcPr>
          <w:p w:rsidR="006F18B0" w:rsidRDefault="006E1A43">
            <w:pPr>
              <w:spacing w:line="240" w:lineRule="auto"/>
              <w:jc w:val="center"/>
              <w:rPr>
                <w:rFonts w:ascii="宋体" w:hAnsi="宋体"/>
                <w:sz w:val="18"/>
              </w:rPr>
            </w:pPr>
            <w:r>
              <w:rPr>
                <w:rFonts w:ascii="宋体" w:hAnsi="宋体" w:hint="eastAsia"/>
                <w:sz w:val="18"/>
              </w:rPr>
              <w:t>GB50339-2013/7.2.4/2</w:t>
            </w: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val="restart"/>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sz w:val="18"/>
              </w:rPr>
            </w:pPr>
            <w:r>
              <w:rPr>
                <w:rFonts w:hint="eastAsia"/>
                <w:sz w:val="18"/>
              </w:rPr>
              <w:t>栋</w:t>
            </w:r>
          </w:p>
        </w:tc>
        <w:tc>
          <w:tcPr>
            <w:tcW w:w="709"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sz w:val="18"/>
              </w:rPr>
            </w:pPr>
            <w:r w:rsidRPr="006E1A43">
              <w:rPr>
                <w:rFonts w:ascii="宋体" w:hAnsi="宋体" w:hint="eastAsia"/>
                <w:sz w:val="18"/>
              </w:rPr>
              <w:t>1</w:t>
            </w: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传输时延</w:t>
            </w:r>
          </w:p>
        </w:tc>
        <w:tc>
          <w:tcPr>
            <w:tcW w:w="1774"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3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10条</w:t>
            </w:r>
          </w:p>
        </w:tc>
        <w:tc>
          <w:tcPr>
            <w:tcW w:w="67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施工结束</w:t>
            </w:r>
          </w:p>
        </w:tc>
        <w:tc>
          <w:tcPr>
            <w:tcW w:w="1134"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sz w:val="18"/>
              </w:rPr>
            </w:pPr>
            <w:r>
              <w:rPr>
                <w:rFonts w:hint="eastAsia"/>
                <w:sz w:val="18"/>
              </w:rPr>
              <w:t>栋</w:t>
            </w:r>
          </w:p>
        </w:tc>
        <w:tc>
          <w:tcPr>
            <w:tcW w:w="709"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sz w:val="18"/>
              </w:rPr>
            </w:pPr>
            <w:r w:rsidRPr="006E1A43">
              <w:rPr>
                <w:rFonts w:ascii="宋体" w:hAnsi="宋体" w:hint="eastAsia"/>
                <w:sz w:val="18"/>
              </w:rPr>
              <w:t>1</w:t>
            </w: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传输速率</w:t>
            </w:r>
          </w:p>
        </w:tc>
        <w:tc>
          <w:tcPr>
            <w:tcW w:w="1774" w:type="dxa"/>
            <w:tcBorders>
              <w:tl2br w:val="nil"/>
              <w:tr2bl w:val="nil"/>
            </w:tcBorders>
            <w:shd w:val="clear" w:color="000000" w:fill="auto"/>
            <w:noWrap/>
            <w:tcMar>
              <w:left w:w="108" w:type="dxa"/>
              <w:right w:w="108" w:type="dxa"/>
            </w:tcMar>
          </w:tcPr>
          <w:p w:rsidR="006F18B0" w:rsidRDefault="006E1A43">
            <w:pPr>
              <w:spacing w:line="240" w:lineRule="auto"/>
              <w:jc w:val="center"/>
              <w:rPr>
                <w:rFonts w:ascii="宋体" w:hAnsi="宋体"/>
                <w:sz w:val="18"/>
              </w:rPr>
            </w:pPr>
            <w:r>
              <w:rPr>
                <w:rFonts w:ascii="宋体" w:hAnsi="宋体" w:hint="eastAsia"/>
                <w:sz w:val="18"/>
              </w:rPr>
              <w:t>核心层骨干链路，应进行全数检测；汇聚层到核心层的上联链路全数检测；接入层到汇聚层的上联链路以不低于10%的比例且抽样链路数不少于10条；上联链路数不足10条的全数检测。对于无线局域网，按无线接入点总数的10%进行抽样检测，抽样数不应少于10个；无线接入点少于10个的全数检测。</w:t>
            </w:r>
          </w:p>
        </w:tc>
        <w:tc>
          <w:tcPr>
            <w:tcW w:w="73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10条</w:t>
            </w:r>
          </w:p>
        </w:tc>
        <w:tc>
          <w:tcPr>
            <w:tcW w:w="67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施工结束</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sz w:val="18"/>
              </w:rPr>
            </w:pPr>
            <w:r>
              <w:rPr>
                <w:rFonts w:ascii="宋体" w:hAnsi="宋体"/>
                <w:sz w:val="18"/>
              </w:rPr>
              <w:t>DGJ32/TJ17</w:t>
            </w:r>
            <w:r>
              <w:rPr>
                <w:rFonts w:ascii="宋体" w:hAnsi="宋体" w:hint="eastAsia"/>
                <w:sz w:val="18"/>
              </w:rPr>
              <w:t>7</w:t>
            </w:r>
            <w:r>
              <w:rPr>
                <w:rFonts w:ascii="宋体" w:hAnsi="宋体"/>
                <w:sz w:val="18"/>
              </w:rPr>
              <w:t>-2014</w:t>
            </w:r>
            <w:r>
              <w:rPr>
                <w:rFonts w:ascii="宋体" w:hAnsi="宋体" w:hint="eastAsia"/>
                <w:sz w:val="18"/>
              </w:rPr>
              <w:t>/9.4.2/2</w:t>
            </w: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sz w:val="18"/>
              </w:rPr>
            </w:pPr>
            <w:r>
              <w:rPr>
                <w:rFonts w:hint="eastAsia"/>
                <w:sz w:val="18"/>
              </w:rPr>
              <w:t>栋</w:t>
            </w:r>
          </w:p>
        </w:tc>
        <w:tc>
          <w:tcPr>
            <w:tcW w:w="709"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sz w:val="18"/>
              </w:rPr>
            </w:pPr>
            <w:r w:rsidRPr="006E1A43">
              <w:rPr>
                <w:rFonts w:ascii="宋体" w:hAnsi="宋体" w:hint="eastAsia"/>
                <w:sz w:val="18"/>
              </w:rPr>
              <w:t>1</w:t>
            </w: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吞吐率</w:t>
            </w:r>
          </w:p>
        </w:tc>
        <w:tc>
          <w:tcPr>
            <w:tcW w:w="1774" w:type="dxa"/>
            <w:tcBorders>
              <w:tl2br w:val="nil"/>
              <w:tr2bl w:val="nil"/>
            </w:tcBorders>
            <w:shd w:val="clear" w:color="000000" w:fill="auto"/>
            <w:noWrap/>
            <w:tcMar>
              <w:left w:w="108" w:type="dxa"/>
              <w:right w:w="108" w:type="dxa"/>
            </w:tcMar>
          </w:tcPr>
          <w:p w:rsidR="006F18B0" w:rsidRDefault="006E1A43">
            <w:pPr>
              <w:spacing w:line="240" w:lineRule="auto"/>
              <w:jc w:val="center"/>
              <w:rPr>
                <w:rFonts w:ascii="宋体" w:hAnsi="宋体"/>
                <w:sz w:val="18"/>
              </w:rPr>
            </w:pPr>
            <w:r>
              <w:rPr>
                <w:rFonts w:ascii="宋体" w:hAnsi="宋体" w:hint="eastAsia"/>
                <w:sz w:val="18"/>
              </w:rPr>
              <w:t>核心层骨干链路，应进行全数检测；汇聚层到核心层的上联链路全数检测；接入层到汇聚层的上联链路以不低于10%的比例且抽样链路数不少于10条；上联链路数不足10条的全数检测。对于端到端的链路，以不低于终端用户数量5%的比例且抽样数不少于10条进行抽测，抽样需要覆盖所有VLAN到VLAN、网段到网段间可能用到的连接；端到端链路数不足10条的全数检测。</w:t>
            </w:r>
          </w:p>
        </w:tc>
        <w:tc>
          <w:tcPr>
            <w:tcW w:w="73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10条</w:t>
            </w:r>
          </w:p>
        </w:tc>
        <w:tc>
          <w:tcPr>
            <w:tcW w:w="67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施工结束</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sz w:val="18"/>
              </w:rPr>
            </w:pPr>
            <w:r>
              <w:rPr>
                <w:rFonts w:ascii="宋体" w:hAnsi="宋体"/>
                <w:sz w:val="18"/>
              </w:rPr>
              <w:t>DGJ32/TJ17</w:t>
            </w:r>
            <w:r>
              <w:rPr>
                <w:rFonts w:ascii="宋体" w:hAnsi="宋体" w:hint="eastAsia"/>
                <w:sz w:val="18"/>
              </w:rPr>
              <w:t>7</w:t>
            </w:r>
            <w:r>
              <w:rPr>
                <w:rFonts w:ascii="宋体" w:hAnsi="宋体"/>
                <w:sz w:val="18"/>
              </w:rPr>
              <w:t>-2014</w:t>
            </w:r>
            <w:r>
              <w:rPr>
                <w:rFonts w:ascii="宋体" w:hAnsi="宋体" w:hint="eastAsia"/>
                <w:sz w:val="18"/>
              </w:rPr>
              <w:t>/9.4.3/2</w:t>
            </w: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sz w:val="18"/>
              </w:rPr>
            </w:pPr>
            <w:r>
              <w:rPr>
                <w:rFonts w:hint="eastAsia"/>
                <w:sz w:val="18"/>
              </w:rPr>
              <w:t>栋</w:t>
            </w:r>
          </w:p>
        </w:tc>
        <w:tc>
          <w:tcPr>
            <w:tcW w:w="709"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sz w:val="18"/>
              </w:rPr>
            </w:pPr>
            <w:r w:rsidRPr="006E1A43">
              <w:rPr>
                <w:rFonts w:ascii="宋体" w:hAnsi="宋体" w:hint="eastAsia"/>
                <w:sz w:val="18"/>
              </w:rPr>
              <w:t>1</w:t>
            </w: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以太网链路</w:t>
            </w:r>
            <w:proofErr w:type="gramStart"/>
            <w:r>
              <w:rPr>
                <w:rFonts w:ascii="宋体" w:hAnsi="宋体" w:hint="eastAsia"/>
                <w:sz w:val="18"/>
              </w:rPr>
              <w:t>层健康</w:t>
            </w:r>
            <w:proofErr w:type="gramEnd"/>
            <w:r>
              <w:rPr>
                <w:rFonts w:ascii="宋体" w:hAnsi="宋体" w:hint="eastAsia"/>
                <w:sz w:val="18"/>
              </w:rPr>
              <w:t>状况</w:t>
            </w:r>
          </w:p>
        </w:tc>
        <w:tc>
          <w:tcPr>
            <w:tcW w:w="1774" w:type="dxa"/>
            <w:tcBorders>
              <w:tl2br w:val="nil"/>
              <w:tr2bl w:val="nil"/>
            </w:tcBorders>
            <w:shd w:val="clear" w:color="000000" w:fill="auto"/>
            <w:noWrap/>
            <w:tcMar>
              <w:left w:w="108" w:type="dxa"/>
              <w:right w:w="108" w:type="dxa"/>
            </w:tcMar>
          </w:tcPr>
          <w:p w:rsidR="006F18B0" w:rsidRDefault="006E1A43">
            <w:pPr>
              <w:spacing w:line="240" w:lineRule="auto"/>
              <w:jc w:val="center"/>
              <w:rPr>
                <w:rFonts w:ascii="宋体" w:hAnsi="宋体"/>
                <w:sz w:val="18"/>
              </w:rPr>
            </w:pPr>
            <w:r>
              <w:rPr>
                <w:rFonts w:ascii="宋体" w:hAnsi="宋体" w:hint="eastAsia"/>
                <w:sz w:val="18"/>
              </w:rPr>
              <w:t>核心层骨干链路，应进行全数检测；汇聚层到核心层的上联链路全数检测；接入层到汇聚层的上联链路以不低于30%的比例且抽样链路数不少于10条；上联链路数不足10条的全数检测；接入层的网段，以10%的比例且抽样网</w:t>
            </w:r>
            <w:proofErr w:type="gramStart"/>
            <w:r>
              <w:rPr>
                <w:rFonts w:ascii="宋体" w:hAnsi="宋体" w:hint="eastAsia"/>
                <w:sz w:val="18"/>
              </w:rPr>
              <w:t>段数量</w:t>
            </w:r>
            <w:proofErr w:type="gramEnd"/>
            <w:r>
              <w:rPr>
                <w:rFonts w:ascii="宋体" w:hAnsi="宋体" w:hint="eastAsia"/>
                <w:sz w:val="18"/>
              </w:rPr>
              <w:t>不少于10个进行抽测；抽样网段数不足10个的全数检测。</w:t>
            </w:r>
          </w:p>
        </w:tc>
        <w:tc>
          <w:tcPr>
            <w:tcW w:w="73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10条</w:t>
            </w:r>
          </w:p>
        </w:tc>
        <w:tc>
          <w:tcPr>
            <w:tcW w:w="67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施工结束</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sz w:val="18"/>
              </w:rPr>
            </w:pPr>
            <w:r>
              <w:rPr>
                <w:rFonts w:ascii="宋体" w:hAnsi="宋体"/>
                <w:sz w:val="18"/>
              </w:rPr>
              <w:t>DGJ32/TJ17</w:t>
            </w:r>
            <w:r>
              <w:rPr>
                <w:rFonts w:ascii="宋体" w:hAnsi="宋体" w:hint="eastAsia"/>
                <w:sz w:val="18"/>
              </w:rPr>
              <w:t>7</w:t>
            </w:r>
            <w:r>
              <w:rPr>
                <w:rFonts w:ascii="宋体" w:hAnsi="宋体"/>
                <w:sz w:val="18"/>
              </w:rPr>
              <w:t>-2014</w:t>
            </w:r>
            <w:r>
              <w:rPr>
                <w:rFonts w:ascii="宋体" w:hAnsi="宋体" w:hint="eastAsia"/>
                <w:sz w:val="18"/>
              </w:rPr>
              <w:t>第9.4.6/2</w:t>
            </w: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sz w:val="18"/>
              </w:rPr>
            </w:pPr>
            <w:r>
              <w:rPr>
                <w:rFonts w:hint="eastAsia"/>
                <w:sz w:val="18"/>
              </w:rPr>
              <w:t>栋</w:t>
            </w:r>
          </w:p>
        </w:tc>
        <w:tc>
          <w:tcPr>
            <w:tcW w:w="709"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sz w:val="18"/>
              </w:rPr>
            </w:pPr>
            <w:r w:rsidRPr="006E1A43">
              <w:rPr>
                <w:rFonts w:ascii="宋体" w:hAnsi="宋体" w:hint="eastAsia"/>
                <w:sz w:val="18"/>
              </w:rPr>
              <w:t>1</w:t>
            </w: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DHCP服务性能（响应时间）</w:t>
            </w:r>
          </w:p>
        </w:tc>
        <w:tc>
          <w:tcPr>
            <w:tcW w:w="1774" w:type="dxa"/>
            <w:tcBorders>
              <w:tl2br w:val="nil"/>
              <w:tr2bl w:val="nil"/>
            </w:tcBorders>
            <w:shd w:val="clear" w:color="000000" w:fill="auto"/>
            <w:noWrap/>
            <w:tcMar>
              <w:left w:w="108" w:type="dxa"/>
              <w:right w:w="108" w:type="dxa"/>
            </w:tcMar>
          </w:tcPr>
          <w:p w:rsidR="006F18B0" w:rsidRDefault="006E1A43">
            <w:pPr>
              <w:spacing w:line="240" w:lineRule="auto"/>
              <w:jc w:val="center"/>
              <w:rPr>
                <w:rFonts w:ascii="宋体" w:hAnsi="宋体"/>
                <w:sz w:val="18"/>
              </w:rPr>
            </w:pPr>
            <w:r>
              <w:rPr>
                <w:rFonts w:ascii="宋体" w:hAnsi="宋体" w:hint="eastAsia"/>
                <w:sz w:val="18"/>
              </w:rPr>
              <w:t>对局域网内所有的DHΦP服务器进行性能检测。以不低于接入</w:t>
            </w:r>
            <w:proofErr w:type="gramStart"/>
            <w:r>
              <w:rPr>
                <w:rFonts w:ascii="宋体" w:hAnsi="宋体" w:hint="eastAsia"/>
                <w:sz w:val="18"/>
              </w:rPr>
              <w:t>层网段数量</w:t>
            </w:r>
            <w:proofErr w:type="gramEnd"/>
            <w:r>
              <w:rPr>
                <w:rFonts w:ascii="宋体" w:hAnsi="宋体" w:hint="eastAsia"/>
                <w:sz w:val="18"/>
              </w:rPr>
              <w:t>的30%比例且抽样网</w:t>
            </w:r>
            <w:proofErr w:type="gramStart"/>
            <w:r>
              <w:rPr>
                <w:rFonts w:ascii="宋体" w:hAnsi="宋体" w:hint="eastAsia"/>
                <w:sz w:val="18"/>
              </w:rPr>
              <w:t>段数量</w:t>
            </w:r>
            <w:proofErr w:type="gramEnd"/>
            <w:r>
              <w:rPr>
                <w:rFonts w:ascii="宋体" w:hAnsi="宋体" w:hint="eastAsia"/>
                <w:sz w:val="18"/>
              </w:rPr>
              <w:t>不少于10个进行抽样；接入</w:t>
            </w:r>
            <w:proofErr w:type="gramStart"/>
            <w:r>
              <w:rPr>
                <w:rFonts w:ascii="宋体" w:hAnsi="宋体" w:hint="eastAsia"/>
                <w:sz w:val="18"/>
              </w:rPr>
              <w:t>层网段数量</w:t>
            </w:r>
            <w:proofErr w:type="gramEnd"/>
            <w:r>
              <w:rPr>
                <w:rFonts w:ascii="宋体" w:hAnsi="宋体" w:hint="eastAsia"/>
                <w:sz w:val="18"/>
              </w:rPr>
              <w:t>不足10个的全数检测。</w:t>
            </w:r>
          </w:p>
        </w:tc>
        <w:tc>
          <w:tcPr>
            <w:tcW w:w="73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10个</w:t>
            </w:r>
          </w:p>
        </w:tc>
        <w:tc>
          <w:tcPr>
            <w:tcW w:w="67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施工结束</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sz w:val="18"/>
              </w:rPr>
            </w:pPr>
            <w:r>
              <w:rPr>
                <w:rFonts w:ascii="宋体" w:hAnsi="宋体"/>
                <w:sz w:val="18"/>
              </w:rPr>
              <w:t>DGJ32/TJ17</w:t>
            </w:r>
            <w:r>
              <w:rPr>
                <w:rFonts w:ascii="宋体" w:hAnsi="宋体" w:hint="eastAsia"/>
                <w:sz w:val="18"/>
              </w:rPr>
              <w:t>7</w:t>
            </w:r>
            <w:r>
              <w:rPr>
                <w:rFonts w:ascii="宋体" w:hAnsi="宋体"/>
                <w:sz w:val="18"/>
              </w:rPr>
              <w:t>-2014</w:t>
            </w:r>
            <w:r>
              <w:rPr>
                <w:rFonts w:ascii="宋体" w:hAnsi="宋体" w:hint="eastAsia"/>
                <w:sz w:val="18"/>
              </w:rPr>
              <w:t>/9.5.1/2</w:t>
            </w: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sz w:val="18"/>
              </w:rPr>
            </w:pPr>
            <w:r>
              <w:rPr>
                <w:rFonts w:hint="eastAsia"/>
                <w:sz w:val="18"/>
              </w:rPr>
              <w:t>栋</w:t>
            </w:r>
          </w:p>
        </w:tc>
        <w:tc>
          <w:tcPr>
            <w:tcW w:w="709"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sz w:val="18"/>
              </w:rPr>
            </w:pPr>
            <w:r w:rsidRPr="006E1A43">
              <w:rPr>
                <w:rFonts w:ascii="宋体" w:hAnsi="宋体" w:hint="eastAsia"/>
                <w:sz w:val="18"/>
              </w:rPr>
              <w:t>1</w:t>
            </w: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DNS服务性能</w:t>
            </w:r>
          </w:p>
          <w:p w:rsidR="006F18B0" w:rsidRDefault="006E1A43">
            <w:pPr>
              <w:spacing w:line="240" w:lineRule="auto"/>
              <w:jc w:val="center"/>
              <w:rPr>
                <w:rFonts w:ascii="宋体" w:hAnsi="宋体"/>
                <w:sz w:val="18"/>
              </w:rPr>
            </w:pPr>
            <w:r>
              <w:rPr>
                <w:rFonts w:ascii="宋体" w:hAnsi="宋体" w:hint="eastAsia"/>
                <w:sz w:val="18"/>
              </w:rPr>
              <w:t>（响应时间）</w:t>
            </w:r>
          </w:p>
        </w:tc>
        <w:tc>
          <w:tcPr>
            <w:tcW w:w="1774" w:type="dxa"/>
            <w:tcBorders>
              <w:tl2br w:val="nil"/>
              <w:tr2bl w:val="nil"/>
            </w:tcBorders>
            <w:shd w:val="clear" w:color="000000" w:fill="auto"/>
            <w:noWrap/>
            <w:tcMar>
              <w:left w:w="108" w:type="dxa"/>
              <w:right w:w="108" w:type="dxa"/>
            </w:tcMar>
          </w:tcPr>
          <w:p w:rsidR="006F18B0" w:rsidRDefault="006E1A43">
            <w:pPr>
              <w:spacing w:line="240" w:lineRule="auto"/>
              <w:jc w:val="center"/>
              <w:rPr>
                <w:rFonts w:ascii="宋体" w:hAnsi="宋体"/>
                <w:sz w:val="18"/>
              </w:rPr>
            </w:pPr>
            <w:r>
              <w:rPr>
                <w:rFonts w:ascii="宋体" w:hAnsi="宋体" w:hint="eastAsia"/>
                <w:sz w:val="18"/>
              </w:rPr>
              <w:t>对局域网内所有的DNS服务器进行性能检测。以不低于接入</w:t>
            </w:r>
            <w:proofErr w:type="gramStart"/>
            <w:r>
              <w:rPr>
                <w:rFonts w:ascii="宋体" w:hAnsi="宋体" w:hint="eastAsia"/>
                <w:sz w:val="18"/>
              </w:rPr>
              <w:t>层网段数量</w:t>
            </w:r>
            <w:proofErr w:type="gramEnd"/>
            <w:r>
              <w:rPr>
                <w:rFonts w:ascii="宋体" w:hAnsi="宋体" w:hint="eastAsia"/>
                <w:sz w:val="18"/>
              </w:rPr>
              <w:t>的30%比例且抽样网</w:t>
            </w:r>
            <w:proofErr w:type="gramStart"/>
            <w:r>
              <w:rPr>
                <w:rFonts w:ascii="宋体" w:hAnsi="宋体" w:hint="eastAsia"/>
                <w:sz w:val="18"/>
              </w:rPr>
              <w:t>段数量</w:t>
            </w:r>
            <w:proofErr w:type="gramEnd"/>
            <w:r>
              <w:rPr>
                <w:rFonts w:ascii="宋体" w:hAnsi="宋体" w:hint="eastAsia"/>
                <w:sz w:val="18"/>
              </w:rPr>
              <w:t>不少于10个进行抽样；接入</w:t>
            </w:r>
            <w:proofErr w:type="gramStart"/>
            <w:r>
              <w:rPr>
                <w:rFonts w:ascii="宋体" w:hAnsi="宋体" w:hint="eastAsia"/>
                <w:sz w:val="18"/>
              </w:rPr>
              <w:t>层网段数量</w:t>
            </w:r>
            <w:proofErr w:type="gramEnd"/>
            <w:r>
              <w:rPr>
                <w:rFonts w:ascii="宋体" w:hAnsi="宋体" w:hint="eastAsia"/>
                <w:sz w:val="18"/>
              </w:rPr>
              <w:t>不足10个的全数检测。</w:t>
            </w:r>
          </w:p>
        </w:tc>
        <w:tc>
          <w:tcPr>
            <w:tcW w:w="73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10个</w:t>
            </w:r>
          </w:p>
        </w:tc>
        <w:tc>
          <w:tcPr>
            <w:tcW w:w="67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施工结束</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sz w:val="18"/>
              </w:rPr>
            </w:pPr>
            <w:r>
              <w:rPr>
                <w:rFonts w:ascii="宋体" w:hAnsi="宋体"/>
                <w:sz w:val="18"/>
              </w:rPr>
              <w:t>DGJ32/TJ17</w:t>
            </w:r>
            <w:r>
              <w:rPr>
                <w:rFonts w:ascii="宋体" w:hAnsi="宋体" w:hint="eastAsia"/>
                <w:sz w:val="18"/>
              </w:rPr>
              <w:t>7</w:t>
            </w:r>
            <w:r>
              <w:rPr>
                <w:rFonts w:ascii="宋体" w:hAnsi="宋体"/>
                <w:sz w:val="18"/>
              </w:rPr>
              <w:t>-2014</w:t>
            </w:r>
            <w:r>
              <w:rPr>
                <w:rFonts w:ascii="宋体" w:hAnsi="宋体" w:hint="eastAsia"/>
                <w:sz w:val="18"/>
              </w:rPr>
              <w:t>/9.5.2/2</w:t>
            </w: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sz w:val="18"/>
              </w:rPr>
            </w:pPr>
            <w:r>
              <w:rPr>
                <w:rFonts w:hint="eastAsia"/>
                <w:sz w:val="18"/>
              </w:rPr>
              <w:t>栋</w:t>
            </w:r>
          </w:p>
        </w:tc>
        <w:tc>
          <w:tcPr>
            <w:tcW w:w="709"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sz w:val="18"/>
              </w:rPr>
            </w:pPr>
            <w:r w:rsidRPr="006E1A43">
              <w:rPr>
                <w:rFonts w:ascii="宋体" w:hAnsi="宋体" w:hint="eastAsia"/>
                <w:sz w:val="18"/>
              </w:rPr>
              <w:t>1</w:t>
            </w: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无线局域网接入点信道信号强度</w:t>
            </w:r>
          </w:p>
        </w:tc>
        <w:tc>
          <w:tcPr>
            <w:tcW w:w="1774" w:type="dxa"/>
            <w:tcBorders>
              <w:tl2br w:val="nil"/>
              <w:tr2bl w:val="nil"/>
            </w:tcBorders>
            <w:shd w:val="clear" w:color="000000" w:fill="auto"/>
            <w:noWrap/>
            <w:tcMar>
              <w:left w:w="108" w:type="dxa"/>
              <w:right w:w="108" w:type="dxa"/>
            </w:tcMar>
          </w:tcPr>
          <w:p w:rsidR="006F18B0" w:rsidRDefault="006E1A43">
            <w:pPr>
              <w:spacing w:line="240" w:lineRule="auto"/>
              <w:jc w:val="center"/>
              <w:rPr>
                <w:rFonts w:ascii="宋体" w:hAnsi="宋体"/>
                <w:sz w:val="18"/>
              </w:rPr>
            </w:pPr>
            <w:r>
              <w:rPr>
                <w:rFonts w:ascii="宋体" w:hAnsi="宋体" w:hint="eastAsia"/>
                <w:sz w:val="18"/>
              </w:rPr>
              <w:t>按无线接入点总数的10%且抽样数不少于10个进行抽样检测；无线接入点少于10个的全数检测。</w:t>
            </w:r>
          </w:p>
        </w:tc>
        <w:tc>
          <w:tcPr>
            <w:tcW w:w="73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10个</w:t>
            </w:r>
          </w:p>
        </w:tc>
        <w:tc>
          <w:tcPr>
            <w:tcW w:w="67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施工结束</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sz w:val="18"/>
              </w:rPr>
            </w:pPr>
            <w:r>
              <w:rPr>
                <w:rFonts w:ascii="宋体" w:hAnsi="宋体"/>
                <w:sz w:val="18"/>
              </w:rPr>
              <w:t>DGJ32/TJ17</w:t>
            </w:r>
            <w:r>
              <w:rPr>
                <w:rFonts w:ascii="宋体" w:hAnsi="宋体" w:hint="eastAsia"/>
                <w:sz w:val="18"/>
              </w:rPr>
              <w:t>7</w:t>
            </w:r>
            <w:r>
              <w:rPr>
                <w:rFonts w:ascii="宋体" w:hAnsi="宋体"/>
                <w:sz w:val="18"/>
              </w:rPr>
              <w:t>-2014</w:t>
            </w:r>
            <w:r>
              <w:rPr>
                <w:rFonts w:ascii="宋体" w:hAnsi="宋体" w:hint="eastAsia"/>
                <w:sz w:val="18"/>
              </w:rPr>
              <w:t>/9.4.7/2</w:t>
            </w: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int="eastAsia"/>
                <w:sz w:val="18"/>
              </w:rPr>
              <w:t>3</w:t>
            </w:r>
          </w:p>
        </w:tc>
        <w:tc>
          <w:tcPr>
            <w:tcW w:w="1002"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030502005</w:t>
            </w:r>
          </w:p>
        </w:tc>
        <w:tc>
          <w:tcPr>
            <w:tcW w:w="982"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综合布线系统</w:t>
            </w:r>
          </w:p>
        </w:tc>
        <w:tc>
          <w:tcPr>
            <w:tcW w:w="709"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sz w:val="18"/>
              </w:rPr>
            </w:pPr>
            <w:r>
              <w:rPr>
                <w:rFonts w:hint="eastAsia"/>
                <w:sz w:val="18"/>
              </w:rPr>
              <w:t>栋</w:t>
            </w:r>
          </w:p>
        </w:tc>
        <w:tc>
          <w:tcPr>
            <w:tcW w:w="709" w:type="dxa"/>
            <w:vMerge w:val="restart"/>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sz w:val="18"/>
              </w:rPr>
            </w:pPr>
            <w:r w:rsidRPr="006E1A43">
              <w:rPr>
                <w:rFonts w:ascii="宋体" w:hAnsi="宋体" w:hint="eastAsia"/>
                <w:sz w:val="18"/>
              </w:rPr>
              <w:t>1</w:t>
            </w:r>
          </w:p>
        </w:tc>
        <w:tc>
          <w:tcPr>
            <w:tcW w:w="992"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双</w:t>
            </w:r>
            <w:r>
              <w:rPr>
                <w:rFonts w:ascii="宋体" w:hAnsi="宋体"/>
                <w:sz w:val="18"/>
              </w:rPr>
              <w:t>绞电缆</w:t>
            </w: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连接图</w:t>
            </w:r>
            <w:r>
              <w:rPr>
                <w:rFonts w:ascii="宋体" w:hAnsi="宋体" w:hint="eastAsia"/>
                <w:sz w:val="18"/>
              </w:rPr>
              <w:t>（线对连接检测）</w:t>
            </w:r>
          </w:p>
        </w:tc>
        <w:tc>
          <w:tcPr>
            <w:tcW w:w="1774"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抽样比例不应低于</w:t>
            </w:r>
            <w:r>
              <w:rPr>
                <w:rFonts w:ascii="宋体" w:hAnsi="宋体" w:hint="eastAsia"/>
                <w:sz w:val="18"/>
              </w:rPr>
              <w:t>10%，抽样点应包括最远布线点。</w:t>
            </w:r>
          </w:p>
        </w:tc>
        <w:tc>
          <w:tcPr>
            <w:tcW w:w="738"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10%</w:t>
            </w:r>
          </w:p>
        </w:tc>
        <w:tc>
          <w:tcPr>
            <w:tcW w:w="679"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施工结束</w:t>
            </w:r>
          </w:p>
        </w:tc>
        <w:tc>
          <w:tcPr>
            <w:tcW w:w="1134" w:type="dxa"/>
            <w:vMerge w:val="restart"/>
            <w:tcBorders>
              <w:tl2br w:val="nil"/>
              <w:tr2bl w:val="nil"/>
            </w:tcBorders>
            <w:shd w:val="clear" w:color="000000" w:fill="auto"/>
            <w:noWrap/>
            <w:vAlign w:val="center"/>
          </w:tcPr>
          <w:p w:rsidR="006F18B0" w:rsidRDefault="006E1A43">
            <w:pPr>
              <w:spacing w:line="240" w:lineRule="auto"/>
              <w:jc w:val="center"/>
              <w:rPr>
                <w:rFonts w:ascii="宋体" w:hAnsi="宋体"/>
                <w:sz w:val="18"/>
              </w:rPr>
            </w:pPr>
            <w:r>
              <w:rPr>
                <w:rFonts w:ascii="宋体" w:hAnsi="宋体" w:hint="eastAsia"/>
                <w:sz w:val="18"/>
              </w:rPr>
              <w:t>GB/T50312-2016/10.0.2</w:t>
            </w:r>
          </w:p>
        </w:tc>
        <w:tc>
          <w:tcPr>
            <w:tcW w:w="1418" w:type="dxa"/>
            <w:vMerge w:val="restart"/>
            <w:tcBorders>
              <w:tl2br w:val="nil"/>
              <w:tr2bl w:val="nil"/>
            </w:tcBorders>
            <w:shd w:val="clear" w:color="000000" w:fill="auto"/>
            <w:noWrap/>
            <w:tcMar>
              <w:top w:w="0" w:type="dxa"/>
              <w:left w:w="57" w:type="dxa"/>
              <w:bottom w:w="0" w:type="dxa"/>
              <w:right w:w="57" w:type="dxa"/>
            </w:tcMar>
            <w:vAlign w:val="center"/>
          </w:tcPr>
          <w:p w:rsidR="006F18B0" w:rsidRDefault="006E1A43">
            <w:pPr>
              <w:widowControl/>
              <w:spacing w:line="240" w:lineRule="auto"/>
              <w:jc w:val="center"/>
            </w:pPr>
            <w:r>
              <w:rPr>
                <w:rFonts w:ascii="宋体" w:hAnsi="宋体" w:cs="宋体" w:hint="eastAsia"/>
                <w:kern w:val="0"/>
                <w:sz w:val="18"/>
                <w:szCs w:val="18"/>
              </w:rPr>
              <w:t>100/点（五类及超五类布线系统）；</w:t>
            </w:r>
          </w:p>
          <w:p w:rsidR="006F18B0" w:rsidRDefault="006E1A43">
            <w:pPr>
              <w:widowControl/>
              <w:spacing w:line="240" w:lineRule="auto"/>
              <w:jc w:val="center"/>
              <w:rPr>
                <w:rFonts w:ascii="宋体"/>
                <w:sz w:val="18"/>
              </w:rPr>
            </w:pPr>
            <w:r>
              <w:rPr>
                <w:rFonts w:ascii="宋体" w:hAnsi="宋体" w:cs="宋体" w:hint="eastAsia"/>
                <w:kern w:val="0"/>
                <w:sz w:val="18"/>
                <w:szCs w:val="18"/>
              </w:rPr>
              <w:t>150/点（六类布线系统级以上）；200/（芯/向）（光纤布线系统）</w:t>
            </w:r>
          </w:p>
        </w:tc>
        <w:tc>
          <w:tcPr>
            <w:tcW w:w="567" w:type="dxa"/>
            <w:vMerge w:val="restart"/>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val="restart"/>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长度</w:t>
            </w:r>
          </w:p>
        </w:tc>
        <w:tc>
          <w:tcPr>
            <w:tcW w:w="1774"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38"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67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134"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回波损耗</w:t>
            </w:r>
            <w:r>
              <w:rPr>
                <w:rFonts w:ascii="宋体" w:hAnsi="宋体" w:hint="eastAsia"/>
                <w:sz w:val="18"/>
              </w:rPr>
              <w:t>（RL）</w:t>
            </w:r>
          </w:p>
        </w:tc>
        <w:tc>
          <w:tcPr>
            <w:tcW w:w="1774"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38"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67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134"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插入损耗</w:t>
            </w:r>
            <w:r>
              <w:rPr>
                <w:rFonts w:ascii="宋体" w:hAnsi="宋体" w:hint="eastAsia"/>
                <w:sz w:val="18"/>
              </w:rPr>
              <w:t>（IL）（衰减）</w:t>
            </w:r>
          </w:p>
        </w:tc>
        <w:tc>
          <w:tcPr>
            <w:tcW w:w="1774"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38"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67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134"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近端串音</w:t>
            </w:r>
            <w:r>
              <w:rPr>
                <w:rFonts w:ascii="宋体" w:hAnsi="宋体" w:hint="eastAsia"/>
                <w:sz w:val="18"/>
              </w:rPr>
              <w:t>（NEXT）（近端串扰）</w:t>
            </w:r>
          </w:p>
        </w:tc>
        <w:tc>
          <w:tcPr>
            <w:tcW w:w="1774"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38"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67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134"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近端串音功率和</w:t>
            </w:r>
            <w:r>
              <w:rPr>
                <w:rFonts w:ascii="宋体" w:hAnsi="宋体" w:hint="eastAsia"/>
                <w:sz w:val="18"/>
              </w:rPr>
              <w:t>（PS NEXT）（综合近端串扰）</w:t>
            </w:r>
          </w:p>
        </w:tc>
        <w:tc>
          <w:tcPr>
            <w:tcW w:w="1774"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38"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67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134"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vMerge w:val="restart"/>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衰减近端串音比</w:t>
            </w:r>
            <w:r>
              <w:rPr>
                <w:rFonts w:ascii="宋体" w:hAnsi="宋体" w:hint="eastAsia"/>
                <w:sz w:val="18"/>
              </w:rPr>
              <w:t>（ACR-N）（衰减串扰比）</w:t>
            </w:r>
          </w:p>
        </w:tc>
        <w:tc>
          <w:tcPr>
            <w:tcW w:w="1774"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38"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67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134"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衰减近端串音比功率和</w:t>
            </w:r>
            <w:r>
              <w:rPr>
                <w:rFonts w:ascii="宋体" w:hAnsi="宋体" w:hint="eastAsia"/>
                <w:sz w:val="18"/>
              </w:rPr>
              <w:t>（PS ACR-N）（综合衰减串扰比）</w:t>
            </w:r>
          </w:p>
        </w:tc>
        <w:tc>
          <w:tcPr>
            <w:tcW w:w="1774"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38"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67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134"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衰减远端传音比</w:t>
            </w:r>
            <w:r>
              <w:rPr>
                <w:rFonts w:ascii="宋体" w:hAnsi="宋体" w:hint="eastAsia"/>
                <w:sz w:val="18"/>
              </w:rPr>
              <w:t>（ACR-F）（等效远端串扰）</w:t>
            </w:r>
          </w:p>
        </w:tc>
        <w:tc>
          <w:tcPr>
            <w:tcW w:w="1774"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38"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67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134"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衰减远端串音比功率和（PS ACR-F）（综合等效远端串扰）</w:t>
            </w:r>
          </w:p>
        </w:tc>
        <w:tc>
          <w:tcPr>
            <w:tcW w:w="1774"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38"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67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134"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直流环路电阻</w:t>
            </w:r>
          </w:p>
        </w:tc>
        <w:tc>
          <w:tcPr>
            <w:tcW w:w="1774"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38"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67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134"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最大传播时延</w:t>
            </w:r>
            <w:r>
              <w:rPr>
                <w:rFonts w:ascii="宋体" w:hAnsi="宋体" w:hint="eastAsia"/>
                <w:sz w:val="18"/>
              </w:rPr>
              <w:t>（传输时延）</w:t>
            </w:r>
          </w:p>
        </w:tc>
        <w:tc>
          <w:tcPr>
            <w:tcW w:w="1774"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38"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67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134"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最大传播时延偏差</w:t>
            </w:r>
            <w:r>
              <w:rPr>
                <w:rFonts w:ascii="宋体" w:hAnsi="宋体" w:hint="eastAsia"/>
                <w:sz w:val="18"/>
              </w:rPr>
              <w:t>（时延偏离）</w:t>
            </w:r>
          </w:p>
        </w:tc>
        <w:tc>
          <w:tcPr>
            <w:tcW w:w="1774"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38"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67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134"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外部近端串音功率和</w:t>
            </w:r>
            <w:r>
              <w:rPr>
                <w:rFonts w:ascii="宋体" w:hAnsi="宋体" w:hint="eastAsia"/>
                <w:sz w:val="18"/>
              </w:rPr>
              <w:t>（PS ANEXT）</w:t>
            </w:r>
          </w:p>
        </w:tc>
        <w:tc>
          <w:tcPr>
            <w:tcW w:w="1774"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38"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67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134"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外部近端串音功率和平均值</w:t>
            </w:r>
            <w:r>
              <w:rPr>
                <w:rFonts w:ascii="宋体" w:hAnsi="宋体" w:hint="eastAsia"/>
                <w:sz w:val="18"/>
              </w:rPr>
              <w:t>（PS ANEXT</w:t>
            </w:r>
            <w:r>
              <w:rPr>
                <w:rFonts w:ascii="宋体" w:hAnsi="宋体" w:hint="eastAsia"/>
                <w:sz w:val="18"/>
                <w:vertAlign w:val="subscript"/>
              </w:rPr>
              <w:t>avg</w:t>
            </w:r>
            <w:r>
              <w:rPr>
                <w:rFonts w:ascii="宋体" w:hAnsi="宋体" w:hint="eastAsia"/>
                <w:sz w:val="18"/>
              </w:rPr>
              <w:t>）</w:t>
            </w:r>
          </w:p>
        </w:tc>
        <w:tc>
          <w:tcPr>
            <w:tcW w:w="1774"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38"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67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134"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外部A</w:t>
            </w:r>
            <w:r>
              <w:rPr>
                <w:rFonts w:ascii="宋体" w:hAnsi="宋体" w:hint="eastAsia"/>
                <w:sz w:val="18"/>
              </w:rPr>
              <w:t>C</w:t>
            </w:r>
            <w:r>
              <w:rPr>
                <w:rFonts w:ascii="宋体" w:hAnsi="宋体"/>
                <w:sz w:val="18"/>
              </w:rPr>
              <w:t>R-F功率和</w:t>
            </w:r>
            <w:r>
              <w:rPr>
                <w:rFonts w:ascii="宋体" w:hAnsi="宋体" w:hint="eastAsia"/>
                <w:sz w:val="18"/>
              </w:rPr>
              <w:t>（PS AACR-F）</w:t>
            </w:r>
          </w:p>
        </w:tc>
        <w:tc>
          <w:tcPr>
            <w:tcW w:w="1774"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38"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67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134"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外部A</w:t>
            </w:r>
            <w:r>
              <w:rPr>
                <w:rFonts w:ascii="宋体" w:hAnsi="宋体" w:hint="eastAsia"/>
                <w:sz w:val="18"/>
              </w:rPr>
              <w:t>C</w:t>
            </w:r>
            <w:r>
              <w:rPr>
                <w:rFonts w:ascii="宋体" w:hAnsi="宋体"/>
                <w:sz w:val="18"/>
              </w:rPr>
              <w:t>R-F功率和平均值</w:t>
            </w:r>
            <w:r>
              <w:rPr>
                <w:rFonts w:ascii="宋体" w:hAnsi="宋体" w:hint="eastAsia"/>
                <w:sz w:val="18"/>
              </w:rPr>
              <w:t>（PS AACR-F</w:t>
            </w:r>
            <w:r>
              <w:rPr>
                <w:rFonts w:ascii="宋体" w:hAnsi="宋体" w:hint="eastAsia"/>
                <w:sz w:val="18"/>
                <w:vertAlign w:val="subscript"/>
              </w:rPr>
              <w:t>avg</w:t>
            </w:r>
            <w:r>
              <w:rPr>
                <w:rFonts w:ascii="宋体" w:hAnsi="宋体" w:hint="eastAsia"/>
                <w:sz w:val="18"/>
              </w:rPr>
              <w:t>）</w:t>
            </w:r>
          </w:p>
        </w:tc>
        <w:tc>
          <w:tcPr>
            <w:tcW w:w="1774"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38"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67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134"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int="eastAsia"/>
                <w:sz w:val="18"/>
              </w:rPr>
              <w:t>4</w:t>
            </w:r>
          </w:p>
        </w:tc>
        <w:tc>
          <w:tcPr>
            <w:tcW w:w="1002"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030505004</w:t>
            </w:r>
            <w:r>
              <w:rPr>
                <w:rFonts w:ascii="宋体" w:hAnsi="宋体" w:cs="宋体" w:hint="eastAsia"/>
                <w:sz w:val="18"/>
              </w:rPr>
              <w:t>～</w:t>
            </w:r>
            <w:r>
              <w:rPr>
                <w:rFonts w:ascii="宋体" w:hAnsi="宋体" w:hint="eastAsia"/>
                <w:sz w:val="18"/>
              </w:rPr>
              <w:t>030505006</w:t>
            </w:r>
          </w:p>
        </w:tc>
        <w:tc>
          <w:tcPr>
            <w:tcW w:w="982"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公共广播系统</w:t>
            </w:r>
          </w:p>
        </w:tc>
        <w:tc>
          <w:tcPr>
            <w:tcW w:w="709"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sz w:val="18"/>
              </w:rPr>
            </w:pPr>
            <w:r>
              <w:rPr>
                <w:rFonts w:hint="eastAsia"/>
                <w:sz w:val="18"/>
              </w:rPr>
              <w:t>栋</w:t>
            </w:r>
          </w:p>
        </w:tc>
        <w:tc>
          <w:tcPr>
            <w:tcW w:w="709" w:type="dxa"/>
            <w:vMerge w:val="restart"/>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sz w:val="18"/>
              </w:rPr>
            </w:pPr>
            <w:r w:rsidRPr="006E1A43">
              <w:rPr>
                <w:rFonts w:ascii="宋体" w:hAnsi="宋体" w:hint="eastAsia"/>
                <w:sz w:val="18"/>
              </w:rPr>
              <w:t>1</w:t>
            </w:r>
          </w:p>
        </w:tc>
        <w:tc>
          <w:tcPr>
            <w:tcW w:w="992"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公共广播系统</w:t>
            </w: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应备声压级</w:t>
            </w:r>
          </w:p>
        </w:tc>
        <w:tc>
          <w:tcPr>
            <w:tcW w:w="1774"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公共广播系统服务区内的每一个厅堂或每一个房间应分别测量</w:t>
            </w:r>
            <w:r>
              <w:rPr>
                <w:rFonts w:ascii="宋体" w:hAnsi="宋体" w:hint="eastAsia"/>
                <w:sz w:val="18"/>
              </w:rPr>
              <w:t>。</w:t>
            </w:r>
          </w:p>
        </w:tc>
        <w:tc>
          <w:tcPr>
            <w:tcW w:w="738"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房间数量</w:t>
            </w:r>
          </w:p>
        </w:tc>
        <w:tc>
          <w:tcPr>
            <w:tcW w:w="679"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施工结束</w:t>
            </w:r>
          </w:p>
        </w:tc>
        <w:tc>
          <w:tcPr>
            <w:tcW w:w="1134" w:type="dxa"/>
            <w:vMerge w:val="restart"/>
            <w:tcBorders>
              <w:tl2br w:val="nil"/>
              <w:tr2bl w:val="nil"/>
            </w:tcBorders>
            <w:shd w:val="clear" w:color="000000" w:fill="auto"/>
            <w:noWrap/>
            <w:vAlign w:val="center"/>
          </w:tcPr>
          <w:p w:rsidR="006F18B0" w:rsidRDefault="006E1A43">
            <w:pPr>
              <w:spacing w:line="240" w:lineRule="auto"/>
              <w:jc w:val="center"/>
              <w:rPr>
                <w:rFonts w:ascii="宋体" w:hAnsi="宋体"/>
                <w:sz w:val="18"/>
              </w:rPr>
            </w:pPr>
            <w:r>
              <w:rPr>
                <w:rFonts w:ascii="宋体" w:hAnsi="宋体"/>
                <w:sz w:val="18"/>
              </w:rPr>
              <w:t>DGJ32/TJ17</w:t>
            </w:r>
            <w:r>
              <w:rPr>
                <w:rFonts w:ascii="宋体" w:hAnsi="宋体" w:hint="eastAsia"/>
                <w:sz w:val="18"/>
              </w:rPr>
              <w:t>7</w:t>
            </w:r>
            <w:r>
              <w:rPr>
                <w:rFonts w:ascii="宋体" w:hAnsi="宋体"/>
                <w:sz w:val="18"/>
              </w:rPr>
              <w:t>-2014</w:t>
            </w:r>
            <w:r>
              <w:rPr>
                <w:rFonts w:ascii="宋体" w:hAnsi="宋体" w:hint="eastAsia"/>
                <w:sz w:val="18"/>
              </w:rPr>
              <w:t>/13.5.1/2/7</w:t>
            </w:r>
          </w:p>
        </w:tc>
        <w:tc>
          <w:tcPr>
            <w:tcW w:w="1418" w:type="dxa"/>
            <w:vMerge w:val="restart"/>
            <w:tcBorders>
              <w:tl2br w:val="nil"/>
              <w:tr2bl w:val="nil"/>
            </w:tcBorders>
            <w:shd w:val="clear" w:color="000000" w:fill="auto"/>
            <w:noWrap/>
            <w:tcMar>
              <w:top w:w="0" w:type="dxa"/>
              <w:left w:w="57" w:type="dxa"/>
              <w:bottom w:w="0" w:type="dxa"/>
              <w:right w:w="57" w:type="dxa"/>
            </w:tcMar>
            <w:vAlign w:val="center"/>
          </w:tcPr>
          <w:p w:rsidR="006F18B0" w:rsidRDefault="006E1A43">
            <w:pPr>
              <w:widowControl/>
              <w:spacing w:line="240" w:lineRule="auto"/>
              <w:jc w:val="center"/>
              <w:rPr>
                <w:rFonts w:ascii="宋体"/>
                <w:sz w:val="18"/>
              </w:rPr>
            </w:pPr>
            <w:r>
              <w:rPr>
                <w:rFonts w:ascii="宋体" w:hAnsi="宋体" w:cs="宋体" w:hint="eastAsia"/>
                <w:kern w:val="0"/>
                <w:sz w:val="18"/>
                <w:szCs w:val="18"/>
              </w:rPr>
              <w:t>按系统总造价的3%</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val="restart"/>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vMerge/>
            <w:tcBorders>
              <w:tl2br w:val="nil"/>
              <w:tr2bl w:val="nil"/>
            </w:tcBorders>
            <w:shd w:val="clear" w:color="000000" w:fill="auto"/>
            <w:noWrap/>
            <w:tcMar>
              <w:left w:w="108" w:type="dxa"/>
              <w:right w:w="108" w:type="dxa"/>
            </w:tcMar>
            <w:vAlign w:val="center"/>
          </w:tcPr>
          <w:p w:rsidR="006F18B0" w:rsidRPr="006E1A43" w:rsidRDefault="006F18B0">
            <w:pPr>
              <w:spacing w:line="240" w:lineRule="auto"/>
              <w:jc w:val="center"/>
              <w:rPr>
                <w:rFonts w:ascii="宋体" w:hAnsi="宋体"/>
                <w:sz w:val="18"/>
              </w:rPr>
            </w:pP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声场</w:t>
            </w:r>
            <w:proofErr w:type="gramStart"/>
            <w:r>
              <w:rPr>
                <w:rFonts w:ascii="宋体" w:hAnsi="宋体" w:hint="eastAsia"/>
                <w:sz w:val="18"/>
              </w:rPr>
              <w:t>不</w:t>
            </w:r>
            <w:proofErr w:type="gramEnd"/>
            <w:r>
              <w:rPr>
                <w:rFonts w:ascii="宋体" w:hAnsi="宋体" w:hint="eastAsia"/>
                <w:sz w:val="18"/>
              </w:rPr>
              <w:t>均匀度</w:t>
            </w:r>
          </w:p>
        </w:tc>
        <w:tc>
          <w:tcPr>
            <w:tcW w:w="1774"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38"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67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134"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vMerge w:val="restart"/>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vMerge/>
            <w:tcBorders>
              <w:tl2br w:val="nil"/>
              <w:tr2bl w:val="nil"/>
            </w:tcBorders>
            <w:shd w:val="clear" w:color="000000" w:fill="auto"/>
            <w:noWrap/>
            <w:tcMar>
              <w:left w:w="108" w:type="dxa"/>
              <w:right w:w="108" w:type="dxa"/>
            </w:tcMar>
            <w:vAlign w:val="center"/>
          </w:tcPr>
          <w:p w:rsidR="006F18B0" w:rsidRPr="006E1A43" w:rsidRDefault="006F18B0">
            <w:pPr>
              <w:spacing w:line="240" w:lineRule="auto"/>
              <w:jc w:val="center"/>
              <w:rPr>
                <w:rFonts w:ascii="宋体" w:hAnsi="宋体"/>
                <w:sz w:val="18"/>
              </w:rPr>
            </w:pP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漏出声衰减</w:t>
            </w:r>
          </w:p>
        </w:tc>
        <w:tc>
          <w:tcPr>
            <w:tcW w:w="1774"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38"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67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134"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vMerge/>
            <w:tcBorders>
              <w:tl2br w:val="nil"/>
              <w:tr2bl w:val="nil"/>
            </w:tcBorders>
            <w:shd w:val="clear" w:color="000000" w:fill="auto"/>
            <w:noWrap/>
            <w:tcMar>
              <w:left w:w="108" w:type="dxa"/>
              <w:right w:w="108" w:type="dxa"/>
            </w:tcMar>
            <w:vAlign w:val="center"/>
          </w:tcPr>
          <w:p w:rsidR="006F18B0" w:rsidRPr="006E1A43" w:rsidRDefault="006F18B0">
            <w:pPr>
              <w:spacing w:line="240" w:lineRule="auto"/>
              <w:jc w:val="center"/>
              <w:rPr>
                <w:rFonts w:ascii="宋体" w:hAnsi="宋体"/>
                <w:sz w:val="18"/>
              </w:rPr>
            </w:pP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系统设备信噪比</w:t>
            </w:r>
          </w:p>
        </w:tc>
        <w:tc>
          <w:tcPr>
            <w:tcW w:w="177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以广播分区为单位分别进行测量</w:t>
            </w:r>
            <w:r>
              <w:rPr>
                <w:rFonts w:ascii="宋体" w:hAnsi="宋体" w:hint="eastAsia"/>
                <w:sz w:val="18"/>
              </w:rPr>
              <w:t>。</w:t>
            </w:r>
          </w:p>
        </w:tc>
        <w:tc>
          <w:tcPr>
            <w:tcW w:w="73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广播分区数</w:t>
            </w:r>
          </w:p>
        </w:tc>
        <w:tc>
          <w:tcPr>
            <w:tcW w:w="67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施工结束</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sz w:val="18"/>
              </w:rPr>
            </w:pPr>
            <w:r>
              <w:rPr>
                <w:rFonts w:ascii="宋体" w:hAnsi="宋体"/>
                <w:sz w:val="18"/>
              </w:rPr>
              <w:t>DGJ32/TJ17</w:t>
            </w:r>
            <w:r>
              <w:rPr>
                <w:rFonts w:ascii="宋体" w:hAnsi="宋体" w:hint="eastAsia"/>
                <w:sz w:val="18"/>
              </w:rPr>
              <w:t>7</w:t>
            </w:r>
            <w:r>
              <w:rPr>
                <w:rFonts w:ascii="宋体" w:hAnsi="宋体"/>
                <w:sz w:val="18"/>
              </w:rPr>
              <w:t>-2014</w:t>
            </w:r>
            <w:r>
              <w:rPr>
                <w:rFonts w:ascii="宋体" w:hAnsi="宋体" w:hint="eastAsia"/>
                <w:sz w:val="18"/>
              </w:rPr>
              <w:t>/13.5.5/1</w:t>
            </w: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int="eastAsia"/>
                <w:sz w:val="18"/>
              </w:rPr>
              <w:lastRenderedPageBreak/>
              <w:t>5</w:t>
            </w:r>
          </w:p>
        </w:tc>
        <w:tc>
          <w:tcPr>
            <w:tcW w:w="1002"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0</w:t>
            </w:r>
            <w:r>
              <w:rPr>
                <w:rFonts w:ascii="宋体" w:hAnsi="宋体" w:hint="eastAsia"/>
                <w:sz w:val="18"/>
              </w:rPr>
              <w:t>30506002</w:t>
            </w:r>
            <w:r>
              <w:rPr>
                <w:rFonts w:ascii="宋体" w:hAnsi="宋体" w:cs="宋体" w:hint="eastAsia"/>
                <w:sz w:val="18"/>
              </w:rPr>
              <w:t>～</w:t>
            </w:r>
            <w:r>
              <w:rPr>
                <w:rFonts w:ascii="宋体" w:hAnsi="宋体"/>
                <w:sz w:val="18"/>
              </w:rPr>
              <w:t>0</w:t>
            </w:r>
            <w:r>
              <w:rPr>
                <w:rFonts w:ascii="宋体" w:hAnsi="宋体" w:hint="eastAsia"/>
                <w:sz w:val="18"/>
              </w:rPr>
              <w:t>30506003</w:t>
            </w:r>
          </w:p>
        </w:tc>
        <w:tc>
          <w:tcPr>
            <w:tcW w:w="982"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会议系统</w:t>
            </w:r>
          </w:p>
        </w:tc>
        <w:tc>
          <w:tcPr>
            <w:tcW w:w="709"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sz w:val="18"/>
              </w:rPr>
            </w:pPr>
            <w:r>
              <w:rPr>
                <w:rFonts w:hint="eastAsia"/>
                <w:sz w:val="18"/>
              </w:rPr>
              <w:t>栋</w:t>
            </w:r>
          </w:p>
        </w:tc>
        <w:tc>
          <w:tcPr>
            <w:tcW w:w="709" w:type="dxa"/>
            <w:vMerge w:val="restart"/>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sz w:val="18"/>
              </w:rPr>
            </w:pPr>
            <w:r w:rsidRPr="006E1A43">
              <w:rPr>
                <w:rFonts w:ascii="宋体" w:hAnsi="宋体" w:hint="eastAsia"/>
                <w:sz w:val="18"/>
              </w:rPr>
              <w:t>1</w:t>
            </w:r>
          </w:p>
        </w:tc>
        <w:tc>
          <w:tcPr>
            <w:tcW w:w="992"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会议室的扩声特性</w:t>
            </w: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最大声压级</w:t>
            </w:r>
          </w:p>
        </w:tc>
        <w:tc>
          <w:tcPr>
            <w:tcW w:w="1774"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全数检测</w:t>
            </w:r>
          </w:p>
        </w:tc>
        <w:tc>
          <w:tcPr>
            <w:tcW w:w="738"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全数检测</w:t>
            </w:r>
          </w:p>
        </w:tc>
        <w:tc>
          <w:tcPr>
            <w:tcW w:w="679"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施工结束</w:t>
            </w:r>
          </w:p>
        </w:tc>
        <w:tc>
          <w:tcPr>
            <w:tcW w:w="1134" w:type="dxa"/>
            <w:vMerge w:val="restart"/>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p w:rsidR="006F18B0" w:rsidRDefault="006F18B0">
            <w:pPr>
              <w:spacing w:line="240" w:lineRule="auto"/>
              <w:jc w:val="center"/>
              <w:rPr>
                <w:rFonts w:ascii="宋体" w:hAnsi="宋体"/>
                <w:sz w:val="18"/>
              </w:rPr>
            </w:pPr>
          </w:p>
          <w:p w:rsidR="006F18B0" w:rsidRDefault="006F18B0">
            <w:pPr>
              <w:spacing w:line="240" w:lineRule="auto"/>
              <w:jc w:val="center"/>
              <w:rPr>
                <w:rFonts w:ascii="宋体" w:hAnsi="宋体"/>
                <w:sz w:val="18"/>
              </w:rPr>
            </w:pPr>
          </w:p>
          <w:p w:rsidR="006F18B0" w:rsidRDefault="006E1A43">
            <w:pPr>
              <w:spacing w:line="240" w:lineRule="auto"/>
              <w:jc w:val="center"/>
              <w:rPr>
                <w:rFonts w:ascii="宋体" w:hAnsi="宋体"/>
                <w:sz w:val="18"/>
              </w:rPr>
            </w:pPr>
            <w:r>
              <w:rPr>
                <w:rFonts w:ascii="宋体" w:hAnsi="宋体" w:hint="eastAsia"/>
                <w:sz w:val="18"/>
              </w:rPr>
              <w:t>GB/T50339-2013/13.0.2</w:t>
            </w:r>
          </w:p>
          <w:p w:rsidR="006F18B0" w:rsidRDefault="006F18B0">
            <w:pPr>
              <w:adjustRightInd/>
              <w:spacing w:line="240" w:lineRule="auto"/>
              <w:rPr>
                <w:rFonts w:ascii="宋体" w:hAnsi="宋体"/>
                <w:sz w:val="18"/>
              </w:rPr>
            </w:pPr>
          </w:p>
        </w:tc>
        <w:tc>
          <w:tcPr>
            <w:tcW w:w="1418" w:type="dxa"/>
            <w:vMerge w:val="restart"/>
            <w:tcBorders>
              <w:tl2br w:val="nil"/>
              <w:tr2bl w:val="nil"/>
            </w:tcBorders>
            <w:shd w:val="clear" w:color="000000" w:fill="auto"/>
            <w:noWrap/>
            <w:tcMar>
              <w:top w:w="0" w:type="dxa"/>
              <w:left w:w="57" w:type="dxa"/>
              <w:bottom w:w="0" w:type="dxa"/>
              <w:right w:w="57" w:type="dxa"/>
            </w:tcMar>
            <w:vAlign w:val="center"/>
          </w:tcPr>
          <w:p w:rsidR="006F18B0" w:rsidRDefault="006E1A43">
            <w:pPr>
              <w:spacing w:line="240" w:lineRule="auto"/>
              <w:jc w:val="center"/>
              <w:rPr>
                <w:rFonts w:ascii="宋体"/>
                <w:sz w:val="18"/>
              </w:rPr>
            </w:pPr>
            <w:r>
              <w:rPr>
                <w:rFonts w:ascii="宋体" w:hAnsi="宋体" w:cs="宋体" w:hint="eastAsia"/>
                <w:kern w:val="0"/>
                <w:sz w:val="18"/>
                <w:szCs w:val="18"/>
              </w:rPr>
              <w:t>按系统总造价的3%</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val="restart"/>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vMerge/>
            <w:tcBorders>
              <w:tl2br w:val="nil"/>
              <w:tr2bl w:val="nil"/>
            </w:tcBorders>
            <w:shd w:val="clear" w:color="000000" w:fill="auto"/>
            <w:noWrap/>
            <w:tcMar>
              <w:left w:w="108" w:type="dxa"/>
              <w:right w:w="108" w:type="dxa"/>
            </w:tcMar>
            <w:vAlign w:val="center"/>
          </w:tcPr>
          <w:p w:rsidR="006F18B0" w:rsidRPr="006E1A43" w:rsidRDefault="006F18B0">
            <w:pPr>
              <w:spacing w:line="240" w:lineRule="auto"/>
              <w:jc w:val="center"/>
              <w:rPr>
                <w:rFonts w:ascii="宋体" w:hAnsi="宋体"/>
                <w:sz w:val="18"/>
              </w:rPr>
            </w:pP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传输频率特性</w:t>
            </w:r>
          </w:p>
        </w:tc>
        <w:tc>
          <w:tcPr>
            <w:tcW w:w="1774"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38"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67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134"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vMerge/>
            <w:tcBorders>
              <w:tl2br w:val="nil"/>
              <w:tr2bl w:val="nil"/>
            </w:tcBorders>
            <w:shd w:val="clear" w:color="000000" w:fill="auto"/>
            <w:noWrap/>
            <w:tcMar>
              <w:left w:w="108" w:type="dxa"/>
              <w:right w:w="108" w:type="dxa"/>
            </w:tcMar>
            <w:vAlign w:val="center"/>
          </w:tcPr>
          <w:p w:rsidR="006F18B0" w:rsidRPr="006E1A43" w:rsidRDefault="006F18B0">
            <w:pPr>
              <w:spacing w:line="240" w:lineRule="auto"/>
              <w:jc w:val="center"/>
              <w:rPr>
                <w:rFonts w:ascii="宋体" w:hAnsi="宋体"/>
                <w:sz w:val="18"/>
              </w:rPr>
            </w:pP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传声增益</w:t>
            </w:r>
          </w:p>
        </w:tc>
        <w:tc>
          <w:tcPr>
            <w:tcW w:w="1774"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38"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67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134"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vMerge/>
            <w:tcBorders>
              <w:tl2br w:val="nil"/>
              <w:tr2bl w:val="nil"/>
            </w:tcBorders>
            <w:shd w:val="clear" w:color="000000" w:fill="auto"/>
            <w:noWrap/>
            <w:tcMar>
              <w:left w:w="108" w:type="dxa"/>
              <w:right w:w="108" w:type="dxa"/>
            </w:tcMar>
            <w:vAlign w:val="center"/>
          </w:tcPr>
          <w:p w:rsidR="006F18B0" w:rsidRPr="006E1A43" w:rsidRDefault="006F18B0">
            <w:pPr>
              <w:spacing w:line="240" w:lineRule="auto"/>
              <w:jc w:val="center"/>
              <w:rPr>
                <w:rFonts w:ascii="宋体" w:hAnsi="宋体"/>
                <w:sz w:val="18"/>
              </w:rPr>
            </w:pP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声场</w:t>
            </w:r>
            <w:proofErr w:type="gramStart"/>
            <w:r>
              <w:rPr>
                <w:rFonts w:ascii="宋体" w:hAnsi="宋体"/>
                <w:sz w:val="18"/>
              </w:rPr>
              <w:t>不</w:t>
            </w:r>
            <w:proofErr w:type="gramEnd"/>
            <w:r>
              <w:rPr>
                <w:rFonts w:ascii="宋体" w:hAnsi="宋体"/>
                <w:sz w:val="18"/>
              </w:rPr>
              <w:t>均匀度</w:t>
            </w:r>
          </w:p>
        </w:tc>
        <w:tc>
          <w:tcPr>
            <w:tcW w:w="1774"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38"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67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134"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int="eastAsia"/>
                <w:sz w:val="18"/>
              </w:rPr>
              <w:t>6</w:t>
            </w:r>
          </w:p>
        </w:tc>
        <w:tc>
          <w:tcPr>
            <w:tcW w:w="1002"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0</w:t>
            </w:r>
            <w:r>
              <w:rPr>
                <w:rFonts w:ascii="宋体" w:hAnsi="宋体" w:hint="eastAsia"/>
                <w:sz w:val="18"/>
              </w:rPr>
              <w:t>30503001</w:t>
            </w:r>
            <w:r>
              <w:rPr>
                <w:rFonts w:ascii="宋体" w:hAnsi="宋体" w:cs="宋体" w:hint="eastAsia"/>
                <w:sz w:val="18"/>
              </w:rPr>
              <w:t>～</w:t>
            </w:r>
            <w:r>
              <w:rPr>
                <w:rFonts w:ascii="宋体" w:hAnsi="宋体"/>
                <w:sz w:val="18"/>
              </w:rPr>
              <w:t>0</w:t>
            </w:r>
            <w:r>
              <w:rPr>
                <w:rFonts w:ascii="宋体" w:hAnsi="宋体" w:hint="eastAsia"/>
                <w:sz w:val="18"/>
              </w:rPr>
              <w:t>30503010</w:t>
            </w:r>
          </w:p>
        </w:tc>
        <w:tc>
          <w:tcPr>
            <w:tcW w:w="982"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建筑设备监控系统</w:t>
            </w:r>
          </w:p>
        </w:tc>
        <w:tc>
          <w:tcPr>
            <w:tcW w:w="709"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sz w:val="18"/>
              </w:rPr>
            </w:pPr>
            <w:r>
              <w:rPr>
                <w:rFonts w:hint="eastAsia"/>
                <w:sz w:val="18"/>
              </w:rPr>
              <w:t>栋</w:t>
            </w:r>
          </w:p>
        </w:tc>
        <w:tc>
          <w:tcPr>
            <w:tcW w:w="709" w:type="dxa"/>
            <w:vMerge w:val="restart"/>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sz w:val="18"/>
              </w:rPr>
            </w:pPr>
            <w:r w:rsidRPr="006E1A43">
              <w:rPr>
                <w:rFonts w:ascii="宋体" w:hAnsi="宋体" w:hint="eastAsia"/>
                <w:sz w:val="18"/>
              </w:rPr>
              <w:t>1</w:t>
            </w:r>
          </w:p>
        </w:tc>
        <w:tc>
          <w:tcPr>
            <w:tcW w:w="992"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空气处理机组</w:t>
            </w:r>
            <w:r>
              <w:rPr>
                <w:rFonts w:ascii="宋体" w:hAnsi="宋体" w:hint="eastAsia"/>
                <w:sz w:val="18"/>
              </w:rPr>
              <w:t>（AHU）</w:t>
            </w:r>
            <w:r>
              <w:rPr>
                <w:rFonts w:ascii="宋体" w:hAnsi="宋体"/>
                <w:sz w:val="18"/>
              </w:rPr>
              <w:t>和新风机组</w:t>
            </w:r>
            <w:r>
              <w:rPr>
                <w:rFonts w:ascii="宋体" w:hAnsi="宋体" w:hint="eastAsia"/>
                <w:sz w:val="18"/>
              </w:rPr>
              <w:t>（PAU）</w:t>
            </w: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温度</w:t>
            </w:r>
          </w:p>
        </w:tc>
        <w:tc>
          <w:tcPr>
            <w:tcW w:w="1774"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每类机组按总数的</w:t>
            </w:r>
            <w:r>
              <w:rPr>
                <w:rFonts w:ascii="宋体" w:hAnsi="宋体" w:hint="eastAsia"/>
                <w:sz w:val="18"/>
              </w:rPr>
              <w:t>20%且不得少于5台抽检，不足5台时，全数检测。</w:t>
            </w:r>
          </w:p>
        </w:tc>
        <w:tc>
          <w:tcPr>
            <w:tcW w:w="738"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5台</w:t>
            </w:r>
          </w:p>
        </w:tc>
        <w:tc>
          <w:tcPr>
            <w:tcW w:w="679"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施工结束</w:t>
            </w:r>
          </w:p>
        </w:tc>
        <w:tc>
          <w:tcPr>
            <w:tcW w:w="1134" w:type="dxa"/>
            <w:vMerge w:val="restart"/>
            <w:tcBorders>
              <w:tl2br w:val="nil"/>
              <w:tr2bl w:val="nil"/>
            </w:tcBorders>
            <w:shd w:val="clear" w:color="000000" w:fill="auto"/>
            <w:noWrap/>
            <w:vAlign w:val="center"/>
          </w:tcPr>
          <w:p w:rsidR="006F18B0" w:rsidRDefault="006E1A43">
            <w:pPr>
              <w:spacing w:line="240" w:lineRule="auto"/>
              <w:jc w:val="center"/>
              <w:rPr>
                <w:rFonts w:ascii="宋体" w:hAnsi="宋体"/>
                <w:sz w:val="18"/>
              </w:rPr>
            </w:pPr>
            <w:r>
              <w:rPr>
                <w:rFonts w:ascii="宋体" w:hAnsi="宋体"/>
                <w:sz w:val="18"/>
              </w:rPr>
              <w:t>DGJ32/TJ17</w:t>
            </w:r>
            <w:r>
              <w:rPr>
                <w:rFonts w:ascii="宋体" w:hAnsi="宋体" w:hint="eastAsia"/>
                <w:sz w:val="18"/>
              </w:rPr>
              <w:t>7</w:t>
            </w:r>
            <w:r>
              <w:rPr>
                <w:rFonts w:ascii="宋体" w:hAnsi="宋体"/>
                <w:sz w:val="18"/>
              </w:rPr>
              <w:t>-2014</w:t>
            </w:r>
            <w:r>
              <w:rPr>
                <w:rFonts w:ascii="宋体" w:hAnsi="宋体" w:hint="eastAsia"/>
                <w:sz w:val="18"/>
              </w:rPr>
              <w:t>/6.4.2</w:t>
            </w:r>
          </w:p>
        </w:tc>
        <w:tc>
          <w:tcPr>
            <w:tcW w:w="1418" w:type="dxa"/>
            <w:vMerge w:val="restart"/>
            <w:tcBorders>
              <w:tl2br w:val="nil"/>
              <w:tr2bl w:val="nil"/>
            </w:tcBorders>
            <w:shd w:val="clear" w:color="000000" w:fill="auto"/>
            <w:noWrap/>
            <w:tcMar>
              <w:top w:w="0" w:type="dxa"/>
              <w:left w:w="57" w:type="dxa"/>
              <w:bottom w:w="0" w:type="dxa"/>
              <w:right w:w="57" w:type="dxa"/>
            </w:tcMar>
            <w:vAlign w:val="center"/>
          </w:tcPr>
          <w:p w:rsidR="006F18B0" w:rsidRDefault="006E1A43">
            <w:pPr>
              <w:widowControl/>
              <w:spacing w:line="240" w:lineRule="auto"/>
              <w:jc w:val="center"/>
              <w:rPr>
                <w:rFonts w:ascii="宋体"/>
                <w:sz w:val="18"/>
              </w:rPr>
            </w:pPr>
            <w:r>
              <w:rPr>
                <w:rFonts w:ascii="宋体" w:hAnsi="宋体" w:cs="宋体" w:hint="eastAsia"/>
                <w:kern w:val="0"/>
                <w:sz w:val="18"/>
                <w:szCs w:val="18"/>
              </w:rPr>
              <w:t>系统总造价为a：a≤50万元，a*4%；50万＜a≤100万，a*3.5%；100万＜a≤200万，a*3%；200万＜a≤500万，2.5%；a＞500万，a*2%</w:t>
            </w:r>
          </w:p>
        </w:tc>
        <w:tc>
          <w:tcPr>
            <w:tcW w:w="567" w:type="dxa"/>
            <w:vMerge w:val="restart"/>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val="restart"/>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vMerge/>
            <w:tcBorders>
              <w:tl2br w:val="nil"/>
              <w:tr2bl w:val="nil"/>
            </w:tcBorders>
            <w:shd w:val="clear" w:color="000000" w:fill="auto"/>
            <w:noWrap/>
            <w:tcMar>
              <w:left w:w="108" w:type="dxa"/>
              <w:right w:w="108" w:type="dxa"/>
            </w:tcMar>
            <w:vAlign w:val="center"/>
          </w:tcPr>
          <w:p w:rsidR="006F18B0" w:rsidRPr="006E1A43" w:rsidRDefault="006F18B0">
            <w:pPr>
              <w:spacing w:line="240" w:lineRule="auto"/>
              <w:jc w:val="center"/>
              <w:rPr>
                <w:rFonts w:ascii="宋体" w:hAnsi="宋体"/>
                <w:sz w:val="18"/>
              </w:rPr>
            </w:pP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湿度</w:t>
            </w:r>
          </w:p>
        </w:tc>
        <w:tc>
          <w:tcPr>
            <w:tcW w:w="1774"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38"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67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134"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vMerge/>
            <w:tcBorders>
              <w:tl2br w:val="nil"/>
              <w:tr2bl w:val="nil"/>
            </w:tcBorders>
            <w:shd w:val="clear" w:color="000000" w:fill="auto"/>
            <w:noWrap/>
            <w:tcMar>
              <w:left w:w="108" w:type="dxa"/>
              <w:right w:w="108" w:type="dxa"/>
            </w:tcMar>
            <w:vAlign w:val="center"/>
          </w:tcPr>
          <w:p w:rsidR="006F18B0" w:rsidRPr="006E1A43" w:rsidRDefault="006F18B0">
            <w:pPr>
              <w:spacing w:line="240" w:lineRule="auto"/>
              <w:jc w:val="center"/>
              <w:rPr>
                <w:rFonts w:ascii="宋体" w:hAnsi="宋体"/>
                <w:sz w:val="18"/>
              </w:rPr>
            </w:pP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风速</w:t>
            </w:r>
          </w:p>
        </w:tc>
        <w:tc>
          <w:tcPr>
            <w:tcW w:w="1774"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38"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67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134"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vMerge w:val="restart"/>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sz w:val="18"/>
              </w:rPr>
            </w:pPr>
            <w:r>
              <w:rPr>
                <w:rFonts w:hint="eastAsia"/>
                <w:sz w:val="18"/>
              </w:rPr>
              <w:t>栋</w:t>
            </w:r>
          </w:p>
        </w:tc>
        <w:tc>
          <w:tcPr>
            <w:tcW w:w="709" w:type="dxa"/>
            <w:vMerge w:val="restart"/>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sz w:val="18"/>
              </w:rPr>
            </w:pPr>
            <w:r w:rsidRPr="006E1A43">
              <w:rPr>
                <w:rFonts w:ascii="宋体" w:hAnsi="宋体" w:hint="eastAsia"/>
                <w:sz w:val="18"/>
              </w:rPr>
              <w:t>1</w:t>
            </w:r>
          </w:p>
        </w:tc>
        <w:tc>
          <w:tcPr>
            <w:tcW w:w="992"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变配电</w:t>
            </w:r>
          </w:p>
          <w:p w:rsidR="006F18B0" w:rsidRDefault="006E1A43">
            <w:pPr>
              <w:spacing w:line="240" w:lineRule="auto"/>
              <w:jc w:val="center"/>
              <w:rPr>
                <w:rFonts w:ascii="宋体" w:hAnsi="宋体"/>
                <w:sz w:val="18"/>
              </w:rPr>
            </w:pPr>
            <w:r>
              <w:rPr>
                <w:rFonts w:ascii="宋体" w:hAnsi="宋体"/>
                <w:sz w:val="18"/>
              </w:rPr>
              <w:t>系统</w:t>
            </w: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电压</w:t>
            </w:r>
          </w:p>
        </w:tc>
        <w:tc>
          <w:tcPr>
            <w:tcW w:w="1774"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低压回路</w:t>
            </w:r>
            <w:r>
              <w:rPr>
                <w:rFonts w:ascii="宋体" w:hAnsi="宋体" w:hint="eastAsia"/>
                <w:sz w:val="18"/>
              </w:rPr>
              <w:t>，</w:t>
            </w:r>
            <w:r>
              <w:rPr>
                <w:rFonts w:ascii="宋体" w:hAnsi="宋体"/>
                <w:sz w:val="18"/>
              </w:rPr>
              <w:t>按回路数的</w:t>
            </w:r>
            <w:r>
              <w:rPr>
                <w:rFonts w:ascii="宋体" w:hAnsi="宋体" w:hint="eastAsia"/>
                <w:sz w:val="18"/>
              </w:rPr>
              <w:t>20%且不少于5路检测，低于5路时全数检测；对高低压柜，全数检测。</w:t>
            </w:r>
            <w:bookmarkStart w:id="85" w:name="_GoBack"/>
            <w:bookmarkEnd w:id="85"/>
          </w:p>
        </w:tc>
        <w:tc>
          <w:tcPr>
            <w:tcW w:w="738"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5路</w:t>
            </w:r>
          </w:p>
        </w:tc>
        <w:tc>
          <w:tcPr>
            <w:tcW w:w="679"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施工结束</w:t>
            </w:r>
          </w:p>
        </w:tc>
        <w:tc>
          <w:tcPr>
            <w:tcW w:w="1134" w:type="dxa"/>
            <w:vMerge w:val="restart"/>
            <w:tcBorders>
              <w:tl2br w:val="nil"/>
              <w:tr2bl w:val="nil"/>
            </w:tcBorders>
            <w:shd w:val="clear" w:color="000000" w:fill="auto"/>
            <w:noWrap/>
            <w:vAlign w:val="center"/>
          </w:tcPr>
          <w:p w:rsidR="006F18B0" w:rsidRDefault="006E1A43">
            <w:pPr>
              <w:spacing w:line="240" w:lineRule="auto"/>
              <w:jc w:val="center"/>
              <w:rPr>
                <w:rFonts w:ascii="宋体" w:hAnsi="宋体"/>
                <w:sz w:val="18"/>
              </w:rPr>
            </w:pPr>
            <w:r>
              <w:rPr>
                <w:rFonts w:ascii="宋体" w:hAnsi="宋体"/>
                <w:sz w:val="18"/>
              </w:rPr>
              <w:t>DGJ32/TJ17</w:t>
            </w:r>
            <w:r>
              <w:rPr>
                <w:rFonts w:ascii="宋体" w:hAnsi="宋体" w:hint="eastAsia"/>
                <w:sz w:val="18"/>
              </w:rPr>
              <w:t>7</w:t>
            </w:r>
            <w:r>
              <w:rPr>
                <w:rFonts w:ascii="宋体" w:hAnsi="宋体"/>
                <w:sz w:val="18"/>
              </w:rPr>
              <w:t>-2014</w:t>
            </w:r>
            <w:r>
              <w:rPr>
                <w:rFonts w:ascii="宋体" w:hAnsi="宋体" w:hint="eastAsia"/>
                <w:sz w:val="18"/>
              </w:rPr>
              <w:t>/6.8.2</w:t>
            </w: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val="restart"/>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vMerge/>
            <w:tcBorders>
              <w:tl2br w:val="nil"/>
              <w:tr2bl w:val="nil"/>
            </w:tcBorders>
            <w:shd w:val="clear" w:color="000000" w:fill="auto"/>
            <w:noWrap/>
            <w:tcMar>
              <w:left w:w="108" w:type="dxa"/>
              <w:right w:w="108" w:type="dxa"/>
            </w:tcMar>
            <w:vAlign w:val="center"/>
          </w:tcPr>
          <w:p w:rsidR="006F18B0" w:rsidRPr="006E1A43" w:rsidRDefault="006F18B0">
            <w:pPr>
              <w:spacing w:line="240" w:lineRule="auto"/>
              <w:jc w:val="center"/>
              <w:rPr>
                <w:rFonts w:ascii="宋体" w:hAnsi="宋体"/>
                <w:sz w:val="18"/>
              </w:rPr>
            </w:pP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电流</w:t>
            </w:r>
          </w:p>
        </w:tc>
        <w:tc>
          <w:tcPr>
            <w:tcW w:w="1774"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38"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67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134"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vMerge/>
            <w:tcBorders>
              <w:tl2br w:val="nil"/>
              <w:tr2bl w:val="nil"/>
            </w:tcBorders>
            <w:shd w:val="clear" w:color="000000" w:fill="auto"/>
            <w:noWrap/>
            <w:tcMar>
              <w:left w:w="108" w:type="dxa"/>
              <w:right w:w="108" w:type="dxa"/>
            </w:tcMar>
            <w:vAlign w:val="center"/>
          </w:tcPr>
          <w:p w:rsidR="006F18B0" w:rsidRPr="006E1A43" w:rsidRDefault="006F18B0">
            <w:pPr>
              <w:spacing w:line="240" w:lineRule="auto"/>
              <w:jc w:val="center"/>
              <w:rPr>
                <w:rFonts w:ascii="宋体" w:hAnsi="宋体"/>
                <w:sz w:val="18"/>
              </w:rPr>
            </w:pP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有功功率</w:t>
            </w:r>
          </w:p>
        </w:tc>
        <w:tc>
          <w:tcPr>
            <w:tcW w:w="1774"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38"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67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134"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vMerge/>
            <w:tcBorders>
              <w:tl2br w:val="nil"/>
              <w:tr2bl w:val="nil"/>
            </w:tcBorders>
            <w:shd w:val="clear" w:color="000000" w:fill="auto"/>
            <w:noWrap/>
            <w:tcMar>
              <w:left w:w="108" w:type="dxa"/>
              <w:right w:w="108" w:type="dxa"/>
            </w:tcMar>
            <w:vAlign w:val="center"/>
          </w:tcPr>
          <w:p w:rsidR="006F18B0" w:rsidRPr="006E1A43" w:rsidRDefault="006F18B0">
            <w:pPr>
              <w:spacing w:line="240" w:lineRule="auto"/>
              <w:jc w:val="center"/>
              <w:rPr>
                <w:rFonts w:ascii="宋体" w:hAnsi="宋体"/>
                <w:sz w:val="18"/>
              </w:rPr>
            </w:pP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无功功率</w:t>
            </w:r>
          </w:p>
        </w:tc>
        <w:tc>
          <w:tcPr>
            <w:tcW w:w="1774"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38"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67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134"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vMerge/>
            <w:tcBorders>
              <w:tl2br w:val="nil"/>
              <w:tr2bl w:val="nil"/>
            </w:tcBorders>
            <w:shd w:val="clear" w:color="000000" w:fill="auto"/>
            <w:noWrap/>
            <w:tcMar>
              <w:left w:w="108" w:type="dxa"/>
              <w:right w:w="108" w:type="dxa"/>
            </w:tcMar>
            <w:vAlign w:val="center"/>
          </w:tcPr>
          <w:p w:rsidR="006F18B0" w:rsidRPr="006E1A43" w:rsidRDefault="006F18B0">
            <w:pPr>
              <w:spacing w:line="240" w:lineRule="auto"/>
              <w:jc w:val="center"/>
              <w:rPr>
                <w:rFonts w:ascii="宋体" w:hAnsi="宋体"/>
                <w:sz w:val="18"/>
              </w:rPr>
            </w:pP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用电量</w:t>
            </w:r>
          </w:p>
        </w:tc>
        <w:tc>
          <w:tcPr>
            <w:tcW w:w="1774"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38"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67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134"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int="eastAsia"/>
                <w:sz w:val="18"/>
              </w:rPr>
              <w:t>7</w:t>
            </w:r>
          </w:p>
        </w:tc>
        <w:tc>
          <w:tcPr>
            <w:tcW w:w="1002"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0</w:t>
            </w:r>
            <w:r>
              <w:rPr>
                <w:rFonts w:ascii="宋体" w:hAnsi="宋体" w:hint="eastAsia"/>
                <w:sz w:val="18"/>
              </w:rPr>
              <w:t>3050700</w:t>
            </w:r>
            <w:r>
              <w:rPr>
                <w:rFonts w:ascii="宋体" w:hAnsi="宋体" w:hint="eastAsia"/>
                <w:sz w:val="18"/>
              </w:rPr>
              <w:lastRenderedPageBreak/>
              <w:t>1</w:t>
            </w:r>
            <w:r>
              <w:rPr>
                <w:rFonts w:ascii="宋体" w:hAnsi="宋体" w:cs="宋体" w:hint="eastAsia"/>
                <w:sz w:val="18"/>
              </w:rPr>
              <w:t>～</w:t>
            </w:r>
            <w:r>
              <w:rPr>
                <w:rFonts w:ascii="宋体" w:hAnsi="宋体"/>
                <w:sz w:val="18"/>
              </w:rPr>
              <w:t>0</w:t>
            </w:r>
            <w:r>
              <w:rPr>
                <w:rFonts w:ascii="宋体" w:hAnsi="宋体" w:hint="eastAsia"/>
                <w:sz w:val="18"/>
              </w:rPr>
              <w:t>30507004</w:t>
            </w:r>
          </w:p>
        </w:tc>
        <w:tc>
          <w:tcPr>
            <w:tcW w:w="982"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lastRenderedPageBreak/>
              <w:t>安全技术</w:t>
            </w:r>
            <w:r>
              <w:rPr>
                <w:rFonts w:ascii="宋体" w:hAnsi="宋体"/>
                <w:sz w:val="18"/>
              </w:rPr>
              <w:lastRenderedPageBreak/>
              <w:t>防范系统</w:t>
            </w:r>
          </w:p>
        </w:tc>
        <w:tc>
          <w:tcPr>
            <w:tcW w:w="709"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sz w:val="18"/>
              </w:rPr>
            </w:pPr>
            <w:r>
              <w:rPr>
                <w:rFonts w:hint="eastAsia"/>
                <w:sz w:val="18"/>
              </w:rPr>
              <w:lastRenderedPageBreak/>
              <w:t>栋</w:t>
            </w:r>
          </w:p>
        </w:tc>
        <w:tc>
          <w:tcPr>
            <w:tcW w:w="709" w:type="dxa"/>
            <w:vMerge w:val="restart"/>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sz w:val="18"/>
              </w:rPr>
            </w:pPr>
            <w:r w:rsidRPr="006E1A43">
              <w:rPr>
                <w:rFonts w:ascii="宋体" w:hAnsi="宋体" w:hint="eastAsia"/>
                <w:sz w:val="18"/>
              </w:rPr>
              <w:t>1</w:t>
            </w:r>
          </w:p>
        </w:tc>
        <w:tc>
          <w:tcPr>
            <w:tcW w:w="992"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入侵报警</w:t>
            </w:r>
            <w:r>
              <w:rPr>
                <w:rFonts w:ascii="宋体" w:hAnsi="宋体"/>
                <w:sz w:val="18"/>
              </w:rPr>
              <w:lastRenderedPageBreak/>
              <w:t>系统</w:t>
            </w: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lastRenderedPageBreak/>
              <w:t>响应时间</w:t>
            </w:r>
          </w:p>
        </w:tc>
        <w:tc>
          <w:tcPr>
            <w:tcW w:w="1774"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探测器和前端设备</w:t>
            </w:r>
            <w:r>
              <w:rPr>
                <w:rFonts w:ascii="宋体" w:hAnsi="宋体"/>
                <w:sz w:val="18"/>
              </w:rPr>
              <w:lastRenderedPageBreak/>
              <w:t>抽检的数量不低于</w:t>
            </w:r>
            <w:r>
              <w:rPr>
                <w:rFonts w:ascii="宋体" w:hAnsi="宋体" w:hint="eastAsia"/>
                <w:sz w:val="18"/>
              </w:rPr>
              <w:t>20%且不得少于3台，不足3台时全数检测。</w:t>
            </w:r>
          </w:p>
        </w:tc>
        <w:tc>
          <w:tcPr>
            <w:tcW w:w="738"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lastRenderedPageBreak/>
              <w:t>3台</w:t>
            </w:r>
          </w:p>
        </w:tc>
        <w:tc>
          <w:tcPr>
            <w:tcW w:w="679"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施工</w:t>
            </w:r>
            <w:r>
              <w:rPr>
                <w:rFonts w:ascii="宋体" w:hAnsi="宋体" w:hint="eastAsia"/>
                <w:sz w:val="18"/>
              </w:rPr>
              <w:lastRenderedPageBreak/>
              <w:t>结束</w:t>
            </w:r>
          </w:p>
        </w:tc>
        <w:tc>
          <w:tcPr>
            <w:tcW w:w="1134" w:type="dxa"/>
            <w:vMerge w:val="restart"/>
            <w:tcBorders>
              <w:tl2br w:val="nil"/>
              <w:tr2bl w:val="nil"/>
            </w:tcBorders>
            <w:shd w:val="clear" w:color="000000" w:fill="auto"/>
            <w:noWrap/>
            <w:vAlign w:val="center"/>
          </w:tcPr>
          <w:p w:rsidR="006F18B0" w:rsidRDefault="006E1A43">
            <w:pPr>
              <w:spacing w:line="240" w:lineRule="auto"/>
              <w:jc w:val="center"/>
              <w:rPr>
                <w:rFonts w:ascii="宋体" w:hAnsi="宋体"/>
                <w:sz w:val="18"/>
              </w:rPr>
            </w:pPr>
            <w:r>
              <w:rPr>
                <w:rFonts w:ascii="宋体" w:hAnsi="宋体"/>
                <w:sz w:val="18"/>
              </w:rPr>
              <w:lastRenderedPageBreak/>
              <w:t>DGJ32/TJ17</w:t>
            </w:r>
            <w:r>
              <w:rPr>
                <w:rFonts w:ascii="宋体" w:hAnsi="宋体" w:hint="eastAsia"/>
                <w:sz w:val="18"/>
              </w:rPr>
              <w:t>7</w:t>
            </w:r>
            <w:r>
              <w:rPr>
                <w:rFonts w:ascii="宋体" w:hAnsi="宋体"/>
                <w:sz w:val="18"/>
              </w:rPr>
              <w:t>-</w:t>
            </w:r>
            <w:r>
              <w:rPr>
                <w:rFonts w:ascii="宋体" w:hAnsi="宋体"/>
                <w:sz w:val="18"/>
              </w:rPr>
              <w:lastRenderedPageBreak/>
              <w:t>2014</w:t>
            </w:r>
            <w:r>
              <w:rPr>
                <w:rFonts w:ascii="宋体" w:hAnsi="宋体" w:hint="eastAsia"/>
                <w:sz w:val="18"/>
              </w:rPr>
              <w:t>/5.4.2</w:t>
            </w:r>
          </w:p>
        </w:tc>
        <w:tc>
          <w:tcPr>
            <w:tcW w:w="1418" w:type="dxa"/>
            <w:vMerge w:val="restart"/>
            <w:tcBorders>
              <w:tl2br w:val="nil"/>
              <w:tr2bl w:val="nil"/>
            </w:tcBorders>
            <w:shd w:val="clear" w:color="000000" w:fill="auto"/>
            <w:noWrap/>
            <w:tcMar>
              <w:top w:w="0" w:type="dxa"/>
              <w:left w:w="57" w:type="dxa"/>
              <w:bottom w:w="0" w:type="dxa"/>
              <w:right w:w="57" w:type="dxa"/>
            </w:tcMar>
            <w:vAlign w:val="center"/>
          </w:tcPr>
          <w:p w:rsidR="006F18B0" w:rsidRDefault="006E1A43">
            <w:pPr>
              <w:widowControl/>
              <w:spacing w:line="240" w:lineRule="auto"/>
              <w:jc w:val="center"/>
              <w:rPr>
                <w:rFonts w:ascii="宋体" w:hAnsi="宋体" w:cs="宋体"/>
                <w:kern w:val="0"/>
                <w:sz w:val="18"/>
                <w:szCs w:val="18"/>
              </w:rPr>
            </w:pPr>
            <w:r>
              <w:rPr>
                <w:rFonts w:ascii="宋体" w:hAnsi="宋体" w:cs="宋体" w:hint="eastAsia"/>
                <w:kern w:val="0"/>
                <w:sz w:val="18"/>
                <w:szCs w:val="18"/>
              </w:rPr>
              <w:lastRenderedPageBreak/>
              <w:t>1、系统总造价为</w:t>
            </w:r>
            <w:r>
              <w:rPr>
                <w:rFonts w:ascii="宋体" w:hAnsi="宋体" w:cs="宋体" w:hint="eastAsia"/>
                <w:kern w:val="0"/>
                <w:sz w:val="18"/>
                <w:szCs w:val="18"/>
              </w:rPr>
              <w:lastRenderedPageBreak/>
              <w:t>a：a≤30万元，a*5%；30万＜a≤100万，a*（4～5）%；100万＜a≤300万，a*（3～4）%；300万＜a≤1000万，a*3%；a＞1000万，a*2.5%；</w:t>
            </w:r>
          </w:p>
          <w:p w:rsidR="006F18B0" w:rsidRDefault="006E1A43">
            <w:pPr>
              <w:widowControl/>
              <w:spacing w:line="240" w:lineRule="auto"/>
              <w:jc w:val="center"/>
              <w:rPr>
                <w:rFonts w:ascii="宋体" w:hAnsi="宋体" w:cs="宋体"/>
                <w:kern w:val="0"/>
                <w:sz w:val="18"/>
                <w:szCs w:val="18"/>
              </w:rPr>
            </w:pPr>
            <w:r>
              <w:rPr>
                <w:rFonts w:ascii="宋体" w:hAnsi="宋体" w:cs="宋体" w:hint="eastAsia"/>
                <w:kern w:val="0"/>
                <w:sz w:val="18"/>
                <w:szCs w:val="18"/>
              </w:rPr>
              <w:t>2、仅验收图像质量：a*0.5%；</w:t>
            </w:r>
          </w:p>
          <w:p w:rsidR="006F18B0" w:rsidRDefault="006E1A43">
            <w:pPr>
              <w:widowControl/>
              <w:spacing w:line="240" w:lineRule="auto"/>
              <w:jc w:val="center"/>
              <w:rPr>
                <w:rFonts w:ascii="宋体" w:hAnsi="宋体" w:cs="宋体"/>
                <w:kern w:val="0"/>
                <w:sz w:val="18"/>
                <w:szCs w:val="18"/>
              </w:rPr>
            </w:pPr>
            <w:r>
              <w:rPr>
                <w:rFonts w:ascii="宋体" w:hAnsi="宋体" w:cs="宋体" w:hint="eastAsia"/>
                <w:kern w:val="0"/>
                <w:sz w:val="18"/>
                <w:szCs w:val="18"/>
              </w:rPr>
              <w:t>3、单项检测入侵报警系统基本功能：1500元/点；</w:t>
            </w:r>
          </w:p>
          <w:p w:rsidR="006F18B0" w:rsidRDefault="006E1A43">
            <w:pPr>
              <w:widowControl/>
              <w:spacing w:line="240" w:lineRule="auto"/>
              <w:jc w:val="center"/>
              <w:rPr>
                <w:rFonts w:ascii="宋体"/>
                <w:sz w:val="18"/>
              </w:rPr>
            </w:pPr>
            <w:r>
              <w:rPr>
                <w:rFonts w:ascii="宋体" w:hAnsi="宋体" w:cs="宋体" w:hint="eastAsia"/>
                <w:kern w:val="0"/>
                <w:sz w:val="18"/>
                <w:szCs w:val="18"/>
              </w:rPr>
              <w:t>4、单项检测视频监控系统：基本功能：2000元/点</w:t>
            </w:r>
          </w:p>
        </w:tc>
        <w:tc>
          <w:tcPr>
            <w:tcW w:w="567" w:type="dxa"/>
            <w:vMerge w:val="restart"/>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val="restart"/>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报警声压级</w:t>
            </w:r>
          </w:p>
        </w:tc>
        <w:tc>
          <w:tcPr>
            <w:tcW w:w="1774"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38"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67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134"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0</w:t>
            </w:r>
            <w:r>
              <w:rPr>
                <w:rFonts w:ascii="宋体" w:hAnsi="宋体" w:hint="eastAsia"/>
                <w:sz w:val="18"/>
              </w:rPr>
              <w:t>30507008</w:t>
            </w:r>
            <w:r>
              <w:rPr>
                <w:rFonts w:ascii="宋体" w:hAnsi="宋体" w:cs="宋体" w:hint="eastAsia"/>
                <w:sz w:val="18"/>
              </w:rPr>
              <w:t>～</w:t>
            </w:r>
            <w:r>
              <w:rPr>
                <w:rFonts w:ascii="宋体" w:hAnsi="宋体"/>
                <w:sz w:val="18"/>
              </w:rPr>
              <w:t>0</w:t>
            </w:r>
            <w:r>
              <w:rPr>
                <w:rFonts w:ascii="宋体" w:hAnsi="宋体" w:hint="eastAsia"/>
                <w:sz w:val="18"/>
              </w:rPr>
              <w:t>30507012</w:t>
            </w: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sz w:val="18"/>
              </w:rPr>
            </w:pPr>
            <w:r>
              <w:rPr>
                <w:rFonts w:hint="eastAsia"/>
                <w:sz w:val="18"/>
              </w:rPr>
              <w:t>栋</w:t>
            </w:r>
          </w:p>
        </w:tc>
        <w:tc>
          <w:tcPr>
            <w:tcW w:w="709" w:type="dxa"/>
            <w:vMerge w:val="restart"/>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sz w:val="18"/>
              </w:rPr>
            </w:pPr>
            <w:r w:rsidRPr="006E1A43">
              <w:rPr>
                <w:rFonts w:ascii="宋体" w:hAnsi="宋体" w:hint="eastAsia"/>
                <w:sz w:val="18"/>
              </w:rPr>
              <w:t>1</w:t>
            </w:r>
          </w:p>
        </w:tc>
        <w:tc>
          <w:tcPr>
            <w:tcW w:w="992"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视频安防监控系统</w:t>
            </w: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图像水平清晰度</w:t>
            </w:r>
          </w:p>
        </w:tc>
        <w:tc>
          <w:tcPr>
            <w:tcW w:w="1774"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前端设备抽检的数量不应低于</w:t>
            </w:r>
            <w:r>
              <w:rPr>
                <w:rFonts w:ascii="宋体" w:hAnsi="宋体" w:hint="eastAsia"/>
                <w:sz w:val="18"/>
              </w:rPr>
              <w:t>20%且不得少于3台，不足3台时全数检测。</w:t>
            </w:r>
          </w:p>
        </w:tc>
        <w:tc>
          <w:tcPr>
            <w:tcW w:w="738"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3台</w:t>
            </w:r>
          </w:p>
        </w:tc>
        <w:tc>
          <w:tcPr>
            <w:tcW w:w="679"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施工结束</w:t>
            </w:r>
          </w:p>
        </w:tc>
        <w:tc>
          <w:tcPr>
            <w:tcW w:w="1134" w:type="dxa"/>
            <w:vMerge w:val="restart"/>
            <w:tcBorders>
              <w:tl2br w:val="nil"/>
              <w:tr2bl w:val="nil"/>
            </w:tcBorders>
            <w:shd w:val="clear" w:color="000000" w:fill="auto"/>
            <w:noWrap/>
            <w:vAlign w:val="center"/>
          </w:tcPr>
          <w:p w:rsidR="006F18B0" w:rsidRDefault="006E1A43">
            <w:pPr>
              <w:spacing w:line="240" w:lineRule="auto"/>
              <w:jc w:val="center"/>
              <w:rPr>
                <w:rFonts w:ascii="宋体" w:hAnsi="宋体"/>
                <w:sz w:val="18"/>
              </w:rPr>
            </w:pPr>
            <w:r>
              <w:rPr>
                <w:rFonts w:ascii="宋体" w:hAnsi="宋体"/>
                <w:sz w:val="18"/>
              </w:rPr>
              <w:t>DGJ32/TJ17</w:t>
            </w:r>
            <w:r>
              <w:rPr>
                <w:rFonts w:ascii="宋体" w:hAnsi="宋体" w:hint="eastAsia"/>
                <w:sz w:val="18"/>
              </w:rPr>
              <w:t>7</w:t>
            </w:r>
            <w:r>
              <w:rPr>
                <w:rFonts w:ascii="宋体" w:hAnsi="宋体"/>
                <w:sz w:val="18"/>
              </w:rPr>
              <w:t>-2014</w:t>
            </w:r>
            <w:r>
              <w:rPr>
                <w:rFonts w:ascii="宋体" w:hAnsi="宋体" w:hint="eastAsia"/>
                <w:sz w:val="18"/>
              </w:rPr>
              <w:t>/5.5.2</w:t>
            </w: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vMerge/>
            <w:tcBorders>
              <w:tl2br w:val="nil"/>
              <w:tr2bl w:val="nil"/>
            </w:tcBorders>
            <w:shd w:val="clear" w:color="000000" w:fill="auto"/>
            <w:noWrap/>
            <w:tcMar>
              <w:left w:w="108" w:type="dxa"/>
              <w:right w:w="108" w:type="dxa"/>
            </w:tcMar>
            <w:vAlign w:val="center"/>
          </w:tcPr>
          <w:p w:rsidR="006F18B0" w:rsidRPr="006E1A43" w:rsidRDefault="006F18B0">
            <w:pPr>
              <w:spacing w:line="240" w:lineRule="auto"/>
              <w:jc w:val="center"/>
              <w:rPr>
                <w:rFonts w:ascii="宋体" w:hAnsi="宋体"/>
                <w:sz w:val="18"/>
              </w:rPr>
            </w:pP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图像灰度等级</w:t>
            </w:r>
          </w:p>
        </w:tc>
        <w:tc>
          <w:tcPr>
            <w:tcW w:w="1774"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38"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67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134"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vMerge/>
            <w:tcBorders>
              <w:tl2br w:val="nil"/>
              <w:tr2bl w:val="nil"/>
            </w:tcBorders>
            <w:shd w:val="clear" w:color="000000" w:fill="auto"/>
            <w:noWrap/>
            <w:tcMar>
              <w:left w:w="108" w:type="dxa"/>
              <w:right w:w="108" w:type="dxa"/>
            </w:tcMar>
            <w:vAlign w:val="center"/>
          </w:tcPr>
          <w:p w:rsidR="006F18B0" w:rsidRPr="006E1A43" w:rsidRDefault="006F18B0">
            <w:pPr>
              <w:spacing w:line="240" w:lineRule="auto"/>
              <w:jc w:val="center"/>
              <w:rPr>
                <w:rFonts w:ascii="宋体" w:hAnsi="宋体"/>
                <w:sz w:val="18"/>
              </w:rPr>
            </w:pP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信噪比</w:t>
            </w:r>
          </w:p>
        </w:tc>
        <w:tc>
          <w:tcPr>
            <w:tcW w:w="1774"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38"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67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134"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int="eastAsia"/>
                <w:sz w:val="18"/>
              </w:rPr>
              <w:t>8</w:t>
            </w:r>
          </w:p>
        </w:tc>
        <w:tc>
          <w:tcPr>
            <w:tcW w:w="1002"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sz w:val="18"/>
              </w:rPr>
            </w:pPr>
            <w:r>
              <w:rPr>
                <w:rFonts w:ascii="宋体" w:hAnsi="宋体" w:hint="eastAsia"/>
                <w:sz w:val="18"/>
              </w:rPr>
              <w:t>030503009</w:t>
            </w:r>
            <w:r>
              <w:rPr>
                <w:rFonts w:ascii="宋体" w:hAnsi="宋体" w:cs="宋体" w:hint="eastAsia"/>
                <w:sz w:val="18"/>
              </w:rPr>
              <w:t>～</w:t>
            </w:r>
            <w:r>
              <w:rPr>
                <w:rFonts w:ascii="宋体" w:hAnsi="宋体" w:hint="eastAsia"/>
                <w:sz w:val="18"/>
              </w:rPr>
              <w:t>030503010</w:t>
            </w:r>
          </w:p>
        </w:tc>
        <w:tc>
          <w:tcPr>
            <w:tcW w:w="982"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机房</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sz w:val="18"/>
              </w:rPr>
            </w:pPr>
            <w:r>
              <w:rPr>
                <w:rFonts w:hint="eastAsia"/>
                <w:sz w:val="18"/>
              </w:rPr>
              <w:t>栋</w:t>
            </w:r>
          </w:p>
        </w:tc>
        <w:tc>
          <w:tcPr>
            <w:tcW w:w="709"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sz w:val="18"/>
              </w:rPr>
            </w:pPr>
            <w:r w:rsidRPr="006E1A43">
              <w:rPr>
                <w:rFonts w:ascii="宋体" w:hAnsi="宋体" w:hint="eastAsia"/>
                <w:sz w:val="18"/>
              </w:rPr>
              <w:t>1</w:t>
            </w:r>
          </w:p>
        </w:tc>
        <w:tc>
          <w:tcPr>
            <w:tcW w:w="992"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机房工程</w:t>
            </w: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（室内）</w:t>
            </w:r>
            <w:r>
              <w:rPr>
                <w:rFonts w:ascii="宋体" w:hAnsi="宋体"/>
                <w:sz w:val="18"/>
              </w:rPr>
              <w:t>温度</w:t>
            </w:r>
          </w:p>
        </w:tc>
        <w:tc>
          <w:tcPr>
            <w:tcW w:w="1774"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覆盖重要设备及控制区域</w:t>
            </w:r>
            <w:r>
              <w:rPr>
                <w:rFonts w:ascii="宋体" w:hAnsi="宋体" w:hint="eastAsia"/>
                <w:sz w:val="18"/>
              </w:rPr>
              <w:t>。</w:t>
            </w:r>
          </w:p>
        </w:tc>
        <w:tc>
          <w:tcPr>
            <w:tcW w:w="738"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覆盖重要设备及控制区域</w:t>
            </w:r>
            <w:r>
              <w:rPr>
                <w:rFonts w:ascii="宋体" w:hAnsi="宋体" w:hint="eastAsia"/>
                <w:sz w:val="18"/>
              </w:rPr>
              <w:t>。</w:t>
            </w:r>
          </w:p>
        </w:tc>
        <w:tc>
          <w:tcPr>
            <w:tcW w:w="679"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施工结束</w:t>
            </w:r>
          </w:p>
        </w:tc>
        <w:tc>
          <w:tcPr>
            <w:tcW w:w="1134" w:type="dxa"/>
            <w:vMerge w:val="restart"/>
            <w:tcBorders>
              <w:tl2br w:val="nil"/>
              <w:tr2bl w:val="nil"/>
            </w:tcBorders>
            <w:shd w:val="clear" w:color="000000" w:fill="auto"/>
            <w:noWrap/>
            <w:vAlign w:val="center"/>
          </w:tcPr>
          <w:p w:rsidR="006F18B0" w:rsidRDefault="006E1A43">
            <w:pPr>
              <w:spacing w:line="240" w:lineRule="auto"/>
              <w:jc w:val="center"/>
              <w:rPr>
                <w:rFonts w:ascii="宋体" w:hAnsi="宋体"/>
                <w:sz w:val="18"/>
              </w:rPr>
            </w:pPr>
            <w:r>
              <w:rPr>
                <w:rFonts w:ascii="宋体" w:hAnsi="宋体"/>
                <w:sz w:val="18"/>
              </w:rPr>
              <w:t>DGJ32/TJ17</w:t>
            </w:r>
            <w:r>
              <w:rPr>
                <w:rFonts w:ascii="宋体" w:hAnsi="宋体" w:hint="eastAsia"/>
                <w:sz w:val="18"/>
              </w:rPr>
              <w:t>7</w:t>
            </w:r>
            <w:r>
              <w:rPr>
                <w:rFonts w:ascii="宋体" w:hAnsi="宋体"/>
                <w:sz w:val="18"/>
              </w:rPr>
              <w:t>-2014</w:t>
            </w:r>
            <w:r>
              <w:rPr>
                <w:rFonts w:ascii="宋体" w:hAnsi="宋体" w:hint="eastAsia"/>
                <w:sz w:val="18"/>
              </w:rPr>
              <w:t>/16.4.1/2</w:t>
            </w:r>
          </w:p>
        </w:tc>
        <w:tc>
          <w:tcPr>
            <w:tcW w:w="1418" w:type="dxa"/>
            <w:vMerge w:val="restart"/>
            <w:tcBorders>
              <w:tl2br w:val="nil"/>
              <w:tr2bl w:val="nil"/>
            </w:tcBorders>
            <w:shd w:val="clear" w:color="000000" w:fill="auto"/>
            <w:noWrap/>
            <w:tcMar>
              <w:top w:w="0" w:type="dxa"/>
              <w:left w:w="57" w:type="dxa"/>
              <w:bottom w:w="0" w:type="dxa"/>
              <w:right w:w="57" w:type="dxa"/>
            </w:tcMar>
            <w:vAlign w:val="center"/>
          </w:tcPr>
          <w:p w:rsidR="006F18B0" w:rsidRDefault="006E1A43">
            <w:pPr>
              <w:widowControl/>
              <w:spacing w:line="240" w:lineRule="auto"/>
              <w:jc w:val="left"/>
              <w:rPr>
                <w:rFonts w:ascii="宋体"/>
                <w:sz w:val="18"/>
              </w:rPr>
            </w:pPr>
            <w:r>
              <w:rPr>
                <w:rFonts w:ascii="宋体" w:hAnsi="宋体" w:cs="宋体" w:hint="eastAsia"/>
                <w:kern w:val="0"/>
                <w:sz w:val="18"/>
                <w:szCs w:val="18"/>
              </w:rPr>
              <w:t>机房建筑面积为S：S≤100m</w:t>
            </w:r>
            <w:r>
              <w:rPr>
                <w:rFonts w:ascii="宋体" w:hAnsi="宋体" w:cs="宋体" w:hint="eastAsia"/>
                <w:kern w:val="0"/>
                <w:sz w:val="18"/>
                <w:szCs w:val="18"/>
                <w:vertAlign w:val="superscript"/>
              </w:rPr>
              <w:t>2</w:t>
            </w:r>
            <w:r>
              <w:rPr>
                <w:rFonts w:ascii="宋体" w:hAnsi="宋体" w:cs="宋体" w:hint="eastAsia"/>
                <w:kern w:val="0"/>
                <w:sz w:val="18"/>
                <w:szCs w:val="18"/>
              </w:rPr>
              <w:t>，50000；100m</w:t>
            </w:r>
            <w:r>
              <w:rPr>
                <w:rFonts w:ascii="宋体" w:hAnsi="宋体" w:cs="宋体" w:hint="eastAsia"/>
                <w:kern w:val="0"/>
                <w:sz w:val="18"/>
                <w:szCs w:val="18"/>
                <w:vertAlign w:val="superscript"/>
              </w:rPr>
              <w:t>2</w:t>
            </w:r>
            <w:r>
              <w:rPr>
                <w:rFonts w:ascii="宋体" w:hAnsi="宋体" w:cs="宋体" w:hint="eastAsia"/>
                <w:kern w:val="0"/>
                <w:sz w:val="18"/>
                <w:szCs w:val="18"/>
              </w:rPr>
              <w:t>＜S≤150m</w:t>
            </w:r>
            <w:r>
              <w:rPr>
                <w:rFonts w:ascii="宋体" w:hAnsi="宋体" w:cs="宋体" w:hint="eastAsia"/>
                <w:kern w:val="0"/>
                <w:sz w:val="18"/>
                <w:szCs w:val="18"/>
                <w:vertAlign w:val="superscript"/>
              </w:rPr>
              <w:t>2</w:t>
            </w:r>
            <w:r>
              <w:rPr>
                <w:rFonts w:ascii="宋体" w:hAnsi="宋体" w:cs="宋体" w:hint="eastAsia"/>
                <w:kern w:val="0"/>
                <w:sz w:val="18"/>
                <w:szCs w:val="18"/>
              </w:rPr>
              <w:t>，75000；150m</w:t>
            </w:r>
            <w:r>
              <w:rPr>
                <w:rFonts w:ascii="宋体" w:hAnsi="宋体" w:cs="宋体" w:hint="eastAsia"/>
                <w:kern w:val="0"/>
                <w:sz w:val="18"/>
                <w:szCs w:val="18"/>
                <w:vertAlign w:val="superscript"/>
              </w:rPr>
              <w:t>2</w:t>
            </w:r>
            <w:r>
              <w:rPr>
                <w:rFonts w:ascii="宋体" w:hAnsi="宋体" w:cs="宋体" w:hint="eastAsia"/>
                <w:kern w:val="0"/>
                <w:sz w:val="18"/>
                <w:szCs w:val="18"/>
              </w:rPr>
              <w:t>＜S≤200m</w:t>
            </w:r>
            <w:r>
              <w:rPr>
                <w:rFonts w:ascii="宋体" w:hAnsi="宋体" w:cs="宋体" w:hint="eastAsia"/>
                <w:kern w:val="0"/>
                <w:sz w:val="18"/>
                <w:szCs w:val="18"/>
                <w:vertAlign w:val="superscript"/>
              </w:rPr>
              <w:t>2</w:t>
            </w:r>
            <w:r>
              <w:rPr>
                <w:rFonts w:ascii="宋体" w:hAnsi="宋体" w:cs="宋体" w:hint="eastAsia"/>
                <w:kern w:val="0"/>
                <w:sz w:val="18"/>
                <w:szCs w:val="18"/>
              </w:rPr>
              <w:t>，90000；200m</w:t>
            </w:r>
            <w:r>
              <w:rPr>
                <w:rFonts w:ascii="宋体" w:hAnsi="宋体" w:cs="宋体" w:hint="eastAsia"/>
                <w:kern w:val="0"/>
                <w:sz w:val="18"/>
                <w:szCs w:val="18"/>
                <w:vertAlign w:val="superscript"/>
              </w:rPr>
              <w:t>2</w:t>
            </w:r>
            <w:r>
              <w:rPr>
                <w:rFonts w:ascii="宋体" w:hAnsi="宋体" w:cs="宋体" w:hint="eastAsia"/>
                <w:kern w:val="0"/>
                <w:sz w:val="18"/>
                <w:szCs w:val="18"/>
              </w:rPr>
              <w:t>＜S≤300m</w:t>
            </w:r>
            <w:r>
              <w:rPr>
                <w:rFonts w:ascii="宋体" w:hAnsi="宋体" w:cs="宋体" w:hint="eastAsia"/>
                <w:kern w:val="0"/>
                <w:sz w:val="18"/>
                <w:szCs w:val="18"/>
                <w:vertAlign w:val="superscript"/>
              </w:rPr>
              <w:t>2</w:t>
            </w:r>
            <w:r>
              <w:rPr>
                <w:rFonts w:ascii="宋体" w:hAnsi="宋体" w:cs="宋体" w:hint="eastAsia"/>
                <w:kern w:val="0"/>
                <w:sz w:val="18"/>
                <w:szCs w:val="18"/>
              </w:rPr>
              <w:t>，120000；300m</w:t>
            </w:r>
            <w:r>
              <w:rPr>
                <w:rFonts w:ascii="宋体" w:hAnsi="宋体" w:cs="宋体" w:hint="eastAsia"/>
                <w:kern w:val="0"/>
                <w:sz w:val="18"/>
                <w:szCs w:val="18"/>
                <w:vertAlign w:val="superscript"/>
              </w:rPr>
              <w:t>2</w:t>
            </w:r>
            <w:r>
              <w:rPr>
                <w:rFonts w:ascii="宋体" w:hAnsi="宋体" w:cs="宋体" w:hint="eastAsia"/>
                <w:kern w:val="0"/>
                <w:sz w:val="18"/>
                <w:szCs w:val="18"/>
              </w:rPr>
              <w:t>＜S≤</w:t>
            </w:r>
            <w:r>
              <w:rPr>
                <w:rFonts w:ascii="宋体" w:hAnsi="宋体" w:cs="宋体" w:hint="eastAsia"/>
                <w:kern w:val="0"/>
                <w:sz w:val="18"/>
                <w:szCs w:val="18"/>
              </w:rPr>
              <w:lastRenderedPageBreak/>
              <w:t>500m</w:t>
            </w:r>
            <w:r>
              <w:rPr>
                <w:rFonts w:ascii="宋体" w:hAnsi="宋体" w:cs="宋体" w:hint="eastAsia"/>
                <w:kern w:val="0"/>
                <w:sz w:val="18"/>
                <w:szCs w:val="18"/>
                <w:vertAlign w:val="superscript"/>
              </w:rPr>
              <w:t>2</w:t>
            </w:r>
            <w:r>
              <w:rPr>
                <w:rFonts w:ascii="宋体" w:hAnsi="宋体" w:cs="宋体" w:hint="eastAsia"/>
                <w:kern w:val="0"/>
                <w:sz w:val="18"/>
                <w:szCs w:val="18"/>
              </w:rPr>
              <w:t>，150000；S＞500m</w:t>
            </w:r>
            <w:r>
              <w:rPr>
                <w:rFonts w:ascii="宋体" w:hAnsi="宋体" w:cs="宋体" w:hint="eastAsia"/>
                <w:kern w:val="0"/>
                <w:sz w:val="18"/>
                <w:szCs w:val="18"/>
                <w:vertAlign w:val="superscript"/>
              </w:rPr>
              <w:t>2</w:t>
            </w:r>
            <w:r>
              <w:rPr>
                <w:rFonts w:ascii="宋体" w:hAnsi="宋体" w:cs="宋体" w:hint="eastAsia"/>
                <w:kern w:val="0"/>
                <w:sz w:val="18"/>
                <w:szCs w:val="18"/>
              </w:rPr>
              <w:t>，150000+20000*X（每增加100m</w:t>
            </w:r>
            <w:r>
              <w:rPr>
                <w:rFonts w:ascii="宋体" w:hAnsi="宋体" w:cs="宋体" w:hint="eastAsia"/>
                <w:kern w:val="0"/>
                <w:sz w:val="18"/>
                <w:szCs w:val="18"/>
                <w:vertAlign w:val="superscript"/>
              </w:rPr>
              <w:t>2</w:t>
            </w:r>
            <w:r>
              <w:rPr>
                <w:rFonts w:ascii="宋体" w:hAnsi="宋体" w:cs="宋体" w:hint="eastAsia"/>
                <w:kern w:val="0"/>
                <w:sz w:val="18"/>
                <w:szCs w:val="18"/>
              </w:rPr>
              <w:t>，增加20000）</w:t>
            </w:r>
          </w:p>
        </w:tc>
        <w:tc>
          <w:tcPr>
            <w:tcW w:w="567" w:type="dxa"/>
            <w:vMerge w:val="restart"/>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val="restart"/>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tcPr>
          <w:p w:rsidR="006F18B0" w:rsidRDefault="006F18B0">
            <w:pPr>
              <w:spacing w:line="240" w:lineRule="auto"/>
              <w:jc w:val="center"/>
              <w:rPr>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sz w:val="18"/>
              </w:rPr>
            </w:pPr>
            <w:r>
              <w:rPr>
                <w:rFonts w:hint="eastAsia"/>
                <w:sz w:val="18"/>
              </w:rPr>
              <w:t>栋</w:t>
            </w:r>
          </w:p>
        </w:tc>
        <w:tc>
          <w:tcPr>
            <w:tcW w:w="709"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sz w:val="18"/>
              </w:rPr>
            </w:pPr>
            <w:r w:rsidRPr="006E1A43">
              <w:rPr>
                <w:rFonts w:ascii="宋体" w:hAnsi="宋体" w:hint="eastAsia"/>
                <w:sz w:val="18"/>
              </w:rPr>
              <w:t>1</w:t>
            </w: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（室内）</w:t>
            </w:r>
            <w:r>
              <w:rPr>
                <w:rFonts w:ascii="宋体" w:hAnsi="宋体"/>
                <w:sz w:val="18"/>
              </w:rPr>
              <w:t>湿度</w:t>
            </w:r>
          </w:p>
        </w:tc>
        <w:tc>
          <w:tcPr>
            <w:tcW w:w="1774"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38"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67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134"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tcPr>
          <w:p w:rsidR="006F18B0" w:rsidRDefault="006F18B0">
            <w:pPr>
              <w:spacing w:line="240" w:lineRule="auto"/>
              <w:jc w:val="center"/>
              <w:rPr>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sz w:val="18"/>
              </w:rPr>
            </w:pPr>
            <w:r>
              <w:rPr>
                <w:rFonts w:hint="eastAsia"/>
                <w:sz w:val="18"/>
              </w:rPr>
              <w:t>栋</w:t>
            </w:r>
          </w:p>
        </w:tc>
        <w:tc>
          <w:tcPr>
            <w:tcW w:w="709"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sz w:val="18"/>
              </w:rPr>
            </w:pPr>
            <w:r w:rsidRPr="006E1A43">
              <w:rPr>
                <w:rFonts w:ascii="宋体" w:hAnsi="宋体" w:hint="eastAsia"/>
                <w:sz w:val="18"/>
              </w:rPr>
              <w:t>1</w:t>
            </w: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风速</w:t>
            </w:r>
          </w:p>
        </w:tc>
        <w:tc>
          <w:tcPr>
            <w:tcW w:w="1774"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38"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67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134"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tcPr>
          <w:p w:rsidR="006F18B0" w:rsidRDefault="006F18B0">
            <w:pPr>
              <w:spacing w:line="240" w:lineRule="auto"/>
              <w:jc w:val="center"/>
              <w:rPr>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sz w:val="18"/>
              </w:rPr>
            </w:pPr>
            <w:r>
              <w:rPr>
                <w:rFonts w:hint="eastAsia"/>
                <w:sz w:val="18"/>
              </w:rPr>
              <w:t>栋</w:t>
            </w:r>
          </w:p>
        </w:tc>
        <w:tc>
          <w:tcPr>
            <w:tcW w:w="709"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sz w:val="18"/>
              </w:rPr>
            </w:pPr>
            <w:r w:rsidRPr="006E1A43">
              <w:rPr>
                <w:rFonts w:ascii="宋体" w:hAnsi="宋体" w:hint="eastAsia"/>
                <w:sz w:val="18"/>
              </w:rPr>
              <w:t>1</w:t>
            </w: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风量</w:t>
            </w:r>
          </w:p>
        </w:tc>
        <w:tc>
          <w:tcPr>
            <w:tcW w:w="1774"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38"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67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134"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tcPr>
          <w:p w:rsidR="006F18B0" w:rsidRDefault="006F18B0">
            <w:pPr>
              <w:spacing w:line="240" w:lineRule="auto"/>
              <w:jc w:val="center"/>
              <w:rPr>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sz w:val="18"/>
              </w:rPr>
            </w:pPr>
            <w:r>
              <w:rPr>
                <w:rFonts w:hint="eastAsia"/>
                <w:sz w:val="18"/>
              </w:rPr>
              <w:t>栋</w:t>
            </w:r>
          </w:p>
        </w:tc>
        <w:tc>
          <w:tcPr>
            <w:tcW w:w="709"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sz w:val="18"/>
              </w:rPr>
            </w:pPr>
            <w:r w:rsidRPr="006E1A43">
              <w:rPr>
                <w:rFonts w:ascii="宋体" w:hAnsi="宋体" w:hint="eastAsia"/>
                <w:sz w:val="18"/>
              </w:rPr>
              <w:t>1</w:t>
            </w: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正压</w:t>
            </w:r>
          </w:p>
        </w:tc>
        <w:tc>
          <w:tcPr>
            <w:tcW w:w="1774"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38"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67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134"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tcPr>
          <w:p w:rsidR="006F18B0" w:rsidRDefault="006F18B0">
            <w:pPr>
              <w:spacing w:line="240" w:lineRule="auto"/>
              <w:jc w:val="center"/>
              <w:rPr>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sz w:val="18"/>
              </w:rPr>
            </w:pPr>
            <w:r>
              <w:rPr>
                <w:rFonts w:hint="eastAsia"/>
                <w:sz w:val="18"/>
              </w:rPr>
              <w:t>栋</w:t>
            </w:r>
          </w:p>
        </w:tc>
        <w:tc>
          <w:tcPr>
            <w:tcW w:w="709"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sz w:val="18"/>
              </w:rPr>
            </w:pPr>
            <w:r w:rsidRPr="006E1A43">
              <w:rPr>
                <w:rFonts w:ascii="宋体" w:hAnsi="宋体" w:hint="eastAsia"/>
                <w:sz w:val="18"/>
              </w:rPr>
              <w:t>1</w:t>
            </w: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一氧化碳含量</w:t>
            </w:r>
          </w:p>
        </w:tc>
        <w:tc>
          <w:tcPr>
            <w:tcW w:w="1774"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覆盖重要设备及控制区域</w:t>
            </w:r>
            <w:r>
              <w:rPr>
                <w:rFonts w:ascii="宋体" w:hAnsi="宋体" w:hint="eastAsia"/>
                <w:sz w:val="18"/>
              </w:rPr>
              <w:t>，50m</w:t>
            </w:r>
            <w:r>
              <w:rPr>
                <w:rFonts w:ascii="宋体" w:hAnsi="宋体" w:hint="eastAsia"/>
                <w:sz w:val="18"/>
                <w:vertAlign w:val="superscript"/>
              </w:rPr>
              <w:t>2</w:t>
            </w:r>
            <w:r>
              <w:rPr>
                <w:rFonts w:ascii="宋体" w:hAnsi="宋体" w:hint="eastAsia"/>
                <w:sz w:val="18"/>
              </w:rPr>
              <w:t>以下1个测点，每增加50m</w:t>
            </w:r>
            <w:r>
              <w:rPr>
                <w:rFonts w:ascii="宋体" w:hAnsi="宋体" w:hint="eastAsia"/>
                <w:sz w:val="18"/>
                <w:vertAlign w:val="superscript"/>
              </w:rPr>
              <w:t>2</w:t>
            </w:r>
            <w:r>
              <w:rPr>
                <w:rFonts w:ascii="宋体" w:hAnsi="宋体" w:hint="eastAsia"/>
                <w:sz w:val="18"/>
              </w:rPr>
              <w:t>增加1个测点。</w:t>
            </w:r>
          </w:p>
        </w:tc>
        <w:tc>
          <w:tcPr>
            <w:tcW w:w="738"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覆盖重要设备及控制区域</w:t>
            </w:r>
            <w:r>
              <w:rPr>
                <w:rFonts w:ascii="宋体" w:hAnsi="宋体" w:hint="eastAsia"/>
                <w:sz w:val="18"/>
              </w:rPr>
              <w:t>，50m</w:t>
            </w:r>
            <w:r>
              <w:rPr>
                <w:rFonts w:ascii="宋体" w:hAnsi="宋体" w:hint="eastAsia"/>
                <w:sz w:val="18"/>
                <w:vertAlign w:val="superscript"/>
              </w:rPr>
              <w:t>2</w:t>
            </w:r>
            <w:r>
              <w:rPr>
                <w:rFonts w:ascii="宋体" w:hAnsi="宋体" w:hint="eastAsia"/>
                <w:sz w:val="18"/>
              </w:rPr>
              <w:t>以下1个测点，每增加50m</w:t>
            </w:r>
            <w:r>
              <w:rPr>
                <w:rFonts w:ascii="宋体" w:hAnsi="宋体" w:hint="eastAsia"/>
                <w:sz w:val="18"/>
                <w:vertAlign w:val="superscript"/>
              </w:rPr>
              <w:t>2</w:t>
            </w:r>
            <w:r>
              <w:rPr>
                <w:rFonts w:ascii="宋体" w:hAnsi="宋体" w:hint="eastAsia"/>
                <w:sz w:val="18"/>
              </w:rPr>
              <w:t>增加1个测点。</w:t>
            </w:r>
          </w:p>
        </w:tc>
        <w:tc>
          <w:tcPr>
            <w:tcW w:w="679"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施工结束</w:t>
            </w:r>
          </w:p>
        </w:tc>
        <w:tc>
          <w:tcPr>
            <w:tcW w:w="1134" w:type="dxa"/>
            <w:vMerge w:val="restart"/>
            <w:tcBorders>
              <w:tl2br w:val="nil"/>
              <w:tr2bl w:val="nil"/>
            </w:tcBorders>
            <w:shd w:val="clear" w:color="000000" w:fill="auto"/>
            <w:noWrap/>
            <w:vAlign w:val="center"/>
          </w:tcPr>
          <w:p w:rsidR="006F18B0" w:rsidRDefault="006E1A43">
            <w:pPr>
              <w:spacing w:line="240" w:lineRule="auto"/>
              <w:jc w:val="center"/>
              <w:rPr>
                <w:rFonts w:ascii="宋体" w:hAnsi="宋体"/>
                <w:sz w:val="18"/>
              </w:rPr>
            </w:pPr>
            <w:r>
              <w:rPr>
                <w:rFonts w:ascii="宋体" w:hAnsi="宋体"/>
                <w:sz w:val="18"/>
              </w:rPr>
              <w:t>DGJ32/TJ17</w:t>
            </w:r>
            <w:r>
              <w:rPr>
                <w:rFonts w:ascii="宋体" w:hAnsi="宋体" w:hint="eastAsia"/>
                <w:sz w:val="18"/>
              </w:rPr>
              <w:t>7</w:t>
            </w:r>
            <w:r>
              <w:rPr>
                <w:rFonts w:ascii="宋体" w:hAnsi="宋体"/>
                <w:sz w:val="18"/>
              </w:rPr>
              <w:t>-2014</w:t>
            </w:r>
            <w:r>
              <w:rPr>
                <w:rFonts w:ascii="宋体" w:hAnsi="宋体" w:hint="eastAsia"/>
                <w:sz w:val="18"/>
              </w:rPr>
              <w:t>/16.4.4/2</w:t>
            </w: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val="restart"/>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tcPr>
          <w:p w:rsidR="006F18B0" w:rsidRDefault="006F18B0">
            <w:pPr>
              <w:spacing w:line="240" w:lineRule="auto"/>
              <w:jc w:val="center"/>
              <w:rPr>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sz w:val="18"/>
              </w:rPr>
            </w:pPr>
            <w:r>
              <w:rPr>
                <w:rFonts w:hint="eastAsia"/>
                <w:sz w:val="18"/>
              </w:rPr>
              <w:t>栋</w:t>
            </w:r>
          </w:p>
        </w:tc>
        <w:tc>
          <w:tcPr>
            <w:tcW w:w="709"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sz w:val="18"/>
              </w:rPr>
            </w:pPr>
            <w:r w:rsidRPr="006E1A43">
              <w:rPr>
                <w:rFonts w:ascii="宋体" w:hAnsi="宋体" w:hint="eastAsia"/>
                <w:sz w:val="18"/>
              </w:rPr>
              <w:t>1</w:t>
            </w: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二氧化碳含量</w:t>
            </w:r>
          </w:p>
        </w:tc>
        <w:tc>
          <w:tcPr>
            <w:tcW w:w="1774"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38"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67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134"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sz w:val="18"/>
              </w:rPr>
            </w:pPr>
            <w:r>
              <w:rPr>
                <w:rFonts w:hint="eastAsia"/>
                <w:sz w:val="18"/>
              </w:rPr>
              <w:t>栋</w:t>
            </w:r>
          </w:p>
        </w:tc>
        <w:tc>
          <w:tcPr>
            <w:tcW w:w="709"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sz w:val="18"/>
              </w:rPr>
            </w:pPr>
            <w:r w:rsidRPr="006E1A43">
              <w:rPr>
                <w:rFonts w:ascii="宋体" w:hAnsi="宋体" w:hint="eastAsia"/>
                <w:sz w:val="18"/>
              </w:rPr>
              <w:t>1</w:t>
            </w: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甲醛含量</w:t>
            </w:r>
          </w:p>
        </w:tc>
        <w:tc>
          <w:tcPr>
            <w:tcW w:w="1774"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38"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67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134"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sz w:val="18"/>
              </w:rPr>
            </w:pPr>
            <w:r>
              <w:rPr>
                <w:rFonts w:hint="eastAsia"/>
                <w:sz w:val="18"/>
              </w:rPr>
              <w:t>栋</w:t>
            </w:r>
          </w:p>
        </w:tc>
        <w:tc>
          <w:tcPr>
            <w:tcW w:w="709"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sz w:val="18"/>
              </w:rPr>
            </w:pPr>
            <w:r w:rsidRPr="006E1A43">
              <w:rPr>
                <w:rFonts w:ascii="宋体" w:hAnsi="宋体" w:hint="eastAsia"/>
                <w:sz w:val="18"/>
              </w:rPr>
              <w:t>1</w:t>
            </w: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照度</w:t>
            </w:r>
          </w:p>
        </w:tc>
        <w:tc>
          <w:tcPr>
            <w:tcW w:w="177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覆盖重要设备及控制区域</w:t>
            </w:r>
          </w:p>
        </w:tc>
        <w:tc>
          <w:tcPr>
            <w:tcW w:w="73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覆盖重要设备及控制区域</w:t>
            </w:r>
          </w:p>
        </w:tc>
        <w:tc>
          <w:tcPr>
            <w:tcW w:w="67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施工结束</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sz w:val="18"/>
              </w:rPr>
            </w:pPr>
            <w:r>
              <w:rPr>
                <w:rFonts w:ascii="宋体" w:hAnsi="宋体"/>
                <w:sz w:val="18"/>
              </w:rPr>
              <w:t>DGJ32/TJ17</w:t>
            </w:r>
            <w:r>
              <w:rPr>
                <w:rFonts w:ascii="宋体" w:hAnsi="宋体" w:hint="eastAsia"/>
                <w:sz w:val="18"/>
              </w:rPr>
              <w:t>7</w:t>
            </w:r>
            <w:r>
              <w:rPr>
                <w:rFonts w:ascii="宋体" w:hAnsi="宋体"/>
                <w:sz w:val="18"/>
              </w:rPr>
              <w:t>-2014</w:t>
            </w:r>
            <w:r>
              <w:rPr>
                <w:rFonts w:ascii="宋体" w:hAnsi="宋体" w:hint="eastAsia"/>
                <w:sz w:val="18"/>
              </w:rPr>
              <w:t>/16.4.5/2</w:t>
            </w: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sz w:val="18"/>
              </w:rPr>
            </w:pPr>
            <w:r>
              <w:rPr>
                <w:rFonts w:hint="eastAsia"/>
                <w:sz w:val="18"/>
              </w:rPr>
              <w:t>栋</w:t>
            </w:r>
          </w:p>
        </w:tc>
        <w:tc>
          <w:tcPr>
            <w:tcW w:w="709"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sz w:val="18"/>
              </w:rPr>
            </w:pPr>
            <w:r w:rsidRPr="006E1A43">
              <w:rPr>
                <w:rFonts w:ascii="宋体" w:hAnsi="宋体" w:hint="eastAsia"/>
                <w:sz w:val="18"/>
              </w:rPr>
              <w:t>1</w:t>
            </w: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接地电阻</w:t>
            </w:r>
          </w:p>
        </w:tc>
        <w:tc>
          <w:tcPr>
            <w:tcW w:w="177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全数检测</w:t>
            </w:r>
          </w:p>
        </w:tc>
        <w:tc>
          <w:tcPr>
            <w:tcW w:w="73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全数检测</w:t>
            </w:r>
          </w:p>
        </w:tc>
        <w:tc>
          <w:tcPr>
            <w:tcW w:w="67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施工结束</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sz w:val="18"/>
              </w:rPr>
            </w:pPr>
            <w:r>
              <w:rPr>
                <w:rFonts w:ascii="宋体" w:hAnsi="宋体"/>
                <w:sz w:val="18"/>
              </w:rPr>
              <w:t>DGJ32/TJ17</w:t>
            </w:r>
            <w:r>
              <w:rPr>
                <w:rFonts w:ascii="宋体" w:hAnsi="宋体" w:hint="eastAsia"/>
                <w:sz w:val="18"/>
              </w:rPr>
              <w:t>7</w:t>
            </w:r>
            <w:r>
              <w:rPr>
                <w:rFonts w:ascii="宋体" w:hAnsi="宋体"/>
                <w:sz w:val="18"/>
              </w:rPr>
              <w:t>-2014</w:t>
            </w:r>
            <w:r>
              <w:rPr>
                <w:rFonts w:ascii="宋体" w:hAnsi="宋体" w:hint="eastAsia"/>
                <w:sz w:val="18"/>
              </w:rPr>
              <w:t>/16.4/6</w:t>
            </w: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sz w:val="18"/>
              </w:rPr>
            </w:pPr>
            <w:r>
              <w:rPr>
                <w:rFonts w:hint="eastAsia"/>
                <w:sz w:val="18"/>
              </w:rPr>
              <w:t>栋</w:t>
            </w:r>
          </w:p>
        </w:tc>
        <w:tc>
          <w:tcPr>
            <w:tcW w:w="709"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sz w:val="18"/>
              </w:rPr>
            </w:pPr>
            <w:r w:rsidRPr="006E1A43">
              <w:rPr>
                <w:rFonts w:ascii="宋体" w:hAnsi="宋体" w:hint="eastAsia"/>
                <w:sz w:val="18"/>
              </w:rPr>
              <w:t>1</w:t>
            </w: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空气含尘浓度</w:t>
            </w:r>
          </w:p>
        </w:tc>
        <w:tc>
          <w:tcPr>
            <w:tcW w:w="177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覆盖重要设备及控制区域</w:t>
            </w:r>
          </w:p>
        </w:tc>
        <w:tc>
          <w:tcPr>
            <w:tcW w:w="73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覆盖重要设备及控制区域</w:t>
            </w:r>
          </w:p>
        </w:tc>
        <w:tc>
          <w:tcPr>
            <w:tcW w:w="67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施工结束</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sz w:val="18"/>
              </w:rPr>
            </w:pPr>
            <w:r>
              <w:rPr>
                <w:rFonts w:ascii="宋体" w:hAnsi="宋体"/>
                <w:sz w:val="18"/>
              </w:rPr>
              <w:t>DGJ32/TJ17</w:t>
            </w:r>
            <w:r>
              <w:rPr>
                <w:rFonts w:ascii="宋体" w:hAnsi="宋体" w:hint="eastAsia"/>
                <w:sz w:val="18"/>
              </w:rPr>
              <w:t>7</w:t>
            </w:r>
            <w:r>
              <w:rPr>
                <w:rFonts w:ascii="宋体" w:hAnsi="宋体"/>
                <w:sz w:val="18"/>
              </w:rPr>
              <w:t>-2014</w:t>
            </w:r>
            <w:r>
              <w:rPr>
                <w:rFonts w:ascii="宋体" w:hAnsi="宋体" w:hint="eastAsia"/>
                <w:sz w:val="18"/>
              </w:rPr>
              <w:t>/16.4.7/2</w:t>
            </w: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vMerge w:val="restart"/>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val="restart"/>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sz w:val="18"/>
              </w:rPr>
            </w:pPr>
            <w:r>
              <w:rPr>
                <w:rFonts w:hint="eastAsia"/>
                <w:sz w:val="18"/>
              </w:rPr>
              <w:t>栋</w:t>
            </w:r>
          </w:p>
        </w:tc>
        <w:tc>
          <w:tcPr>
            <w:tcW w:w="709"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sz w:val="18"/>
              </w:rPr>
            </w:pPr>
            <w:r w:rsidRPr="006E1A43">
              <w:rPr>
                <w:rFonts w:ascii="宋体" w:hAnsi="宋体" w:hint="eastAsia"/>
                <w:sz w:val="18"/>
              </w:rPr>
              <w:t>1</w:t>
            </w: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噪声</w:t>
            </w:r>
          </w:p>
        </w:tc>
        <w:tc>
          <w:tcPr>
            <w:tcW w:w="177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有人值守的主机房和辅助区</w:t>
            </w:r>
            <w:r>
              <w:rPr>
                <w:rFonts w:ascii="宋体" w:hAnsi="宋体" w:hint="eastAsia"/>
                <w:sz w:val="18"/>
              </w:rPr>
              <w:t>。</w:t>
            </w:r>
          </w:p>
        </w:tc>
        <w:tc>
          <w:tcPr>
            <w:tcW w:w="73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有人值守的主机房和辅助区</w:t>
            </w:r>
            <w:r>
              <w:rPr>
                <w:rFonts w:ascii="宋体" w:hAnsi="宋体" w:hint="eastAsia"/>
                <w:sz w:val="18"/>
              </w:rPr>
              <w:t>。</w:t>
            </w:r>
          </w:p>
        </w:tc>
        <w:tc>
          <w:tcPr>
            <w:tcW w:w="67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施工结束</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sz w:val="18"/>
              </w:rPr>
            </w:pPr>
            <w:r>
              <w:rPr>
                <w:rFonts w:ascii="宋体" w:hAnsi="宋体"/>
                <w:sz w:val="18"/>
              </w:rPr>
              <w:t>DGJ32/TJ17</w:t>
            </w:r>
            <w:r>
              <w:rPr>
                <w:rFonts w:ascii="宋体" w:hAnsi="宋体" w:hint="eastAsia"/>
                <w:sz w:val="18"/>
              </w:rPr>
              <w:t>7</w:t>
            </w:r>
            <w:r>
              <w:rPr>
                <w:rFonts w:ascii="宋体" w:hAnsi="宋体"/>
                <w:sz w:val="18"/>
              </w:rPr>
              <w:t>-2014</w:t>
            </w:r>
            <w:r>
              <w:rPr>
                <w:rFonts w:ascii="宋体" w:hAnsi="宋体" w:hint="eastAsia"/>
                <w:sz w:val="18"/>
              </w:rPr>
              <w:t>/16.4.8/2</w:t>
            </w: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sz w:val="18"/>
              </w:rPr>
            </w:pPr>
            <w:r>
              <w:rPr>
                <w:rFonts w:hint="eastAsia"/>
                <w:sz w:val="18"/>
              </w:rPr>
              <w:t>栋</w:t>
            </w:r>
          </w:p>
        </w:tc>
        <w:tc>
          <w:tcPr>
            <w:tcW w:w="709"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sz w:val="18"/>
              </w:rPr>
            </w:pPr>
            <w:r w:rsidRPr="006E1A43">
              <w:rPr>
                <w:rFonts w:ascii="宋体" w:hAnsi="宋体" w:hint="eastAsia"/>
                <w:sz w:val="18"/>
              </w:rPr>
              <w:t>1</w:t>
            </w: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室内无线电干扰环境场强</w:t>
            </w:r>
          </w:p>
        </w:tc>
        <w:tc>
          <w:tcPr>
            <w:tcW w:w="1774"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在主机房内任选一点</w:t>
            </w:r>
            <w:r>
              <w:rPr>
                <w:rFonts w:ascii="宋体" w:hAnsi="宋体" w:hint="eastAsia"/>
                <w:sz w:val="18"/>
              </w:rPr>
              <w:t>，</w:t>
            </w:r>
            <w:r>
              <w:rPr>
                <w:rFonts w:ascii="宋体" w:hAnsi="宋体"/>
                <w:sz w:val="18"/>
              </w:rPr>
              <w:t>宜覆盖重要设备及控制区域</w:t>
            </w:r>
            <w:r>
              <w:rPr>
                <w:rFonts w:ascii="宋体" w:hAnsi="宋体" w:hint="eastAsia"/>
                <w:sz w:val="18"/>
              </w:rPr>
              <w:t>。</w:t>
            </w:r>
          </w:p>
        </w:tc>
        <w:tc>
          <w:tcPr>
            <w:tcW w:w="738"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1点</w:t>
            </w:r>
          </w:p>
        </w:tc>
        <w:tc>
          <w:tcPr>
            <w:tcW w:w="679"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施工结束</w:t>
            </w:r>
          </w:p>
        </w:tc>
        <w:tc>
          <w:tcPr>
            <w:tcW w:w="1134" w:type="dxa"/>
            <w:vMerge w:val="restart"/>
            <w:tcBorders>
              <w:tl2br w:val="nil"/>
              <w:tr2bl w:val="nil"/>
            </w:tcBorders>
            <w:shd w:val="clear" w:color="000000" w:fill="auto"/>
            <w:noWrap/>
            <w:vAlign w:val="center"/>
          </w:tcPr>
          <w:p w:rsidR="006F18B0" w:rsidRDefault="006E1A43">
            <w:pPr>
              <w:spacing w:line="240" w:lineRule="auto"/>
              <w:jc w:val="center"/>
              <w:rPr>
                <w:rFonts w:ascii="宋体" w:hAnsi="宋体"/>
                <w:sz w:val="18"/>
              </w:rPr>
            </w:pPr>
            <w:r>
              <w:rPr>
                <w:rFonts w:ascii="宋体" w:hAnsi="宋体"/>
                <w:sz w:val="18"/>
              </w:rPr>
              <w:t>DGJ32/TJ17</w:t>
            </w:r>
            <w:r>
              <w:rPr>
                <w:rFonts w:ascii="宋体" w:hAnsi="宋体" w:hint="eastAsia"/>
                <w:sz w:val="18"/>
              </w:rPr>
              <w:t>7</w:t>
            </w:r>
            <w:r>
              <w:rPr>
                <w:rFonts w:ascii="宋体" w:hAnsi="宋体"/>
                <w:sz w:val="18"/>
              </w:rPr>
              <w:t>-2014</w:t>
            </w:r>
            <w:r>
              <w:rPr>
                <w:rFonts w:ascii="宋体" w:hAnsi="宋体" w:hint="eastAsia"/>
                <w:sz w:val="18"/>
              </w:rPr>
              <w:t>/16.4.10/2</w:t>
            </w: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sz w:val="18"/>
              </w:rPr>
            </w:pPr>
            <w:r>
              <w:rPr>
                <w:rFonts w:hint="eastAsia"/>
                <w:sz w:val="18"/>
              </w:rPr>
              <w:t>栋</w:t>
            </w:r>
          </w:p>
        </w:tc>
        <w:tc>
          <w:tcPr>
            <w:tcW w:w="709"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sz w:val="18"/>
              </w:rPr>
            </w:pPr>
            <w:r w:rsidRPr="006E1A43">
              <w:rPr>
                <w:rFonts w:ascii="宋体" w:hAnsi="宋体" w:hint="eastAsia"/>
                <w:sz w:val="18"/>
              </w:rPr>
              <w:t>1</w:t>
            </w: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室内磁场干扰环境场强</w:t>
            </w:r>
          </w:p>
        </w:tc>
        <w:tc>
          <w:tcPr>
            <w:tcW w:w="1774"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738"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679"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134" w:type="dxa"/>
            <w:vMerge/>
            <w:tcBorders>
              <w:tl2br w:val="nil"/>
              <w:tr2bl w:val="nil"/>
            </w:tcBorders>
            <w:shd w:val="clear" w:color="000000" w:fill="auto"/>
            <w:noWrap/>
            <w:vAlign w:val="center"/>
          </w:tcPr>
          <w:p w:rsidR="006F18B0" w:rsidRDefault="006F18B0">
            <w:pPr>
              <w:spacing w:line="240" w:lineRule="auto"/>
              <w:jc w:val="center"/>
              <w:rPr>
                <w:rFonts w:ascii="宋体" w:hAnsi="宋体"/>
                <w:sz w:val="18"/>
              </w:rPr>
            </w:pP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vMerge/>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sz w:val="18"/>
              </w:rPr>
            </w:pP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sz w:val="18"/>
              </w:rPr>
            </w:pPr>
            <w:r>
              <w:rPr>
                <w:rFonts w:hint="eastAsia"/>
                <w:sz w:val="18"/>
              </w:rPr>
              <w:t>栋</w:t>
            </w:r>
          </w:p>
        </w:tc>
        <w:tc>
          <w:tcPr>
            <w:tcW w:w="709"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sz w:val="18"/>
              </w:rPr>
            </w:pPr>
            <w:r w:rsidRPr="006E1A43">
              <w:rPr>
                <w:rFonts w:ascii="宋体" w:hAnsi="宋体" w:hint="eastAsia"/>
                <w:sz w:val="18"/>
              </w:rPr>
              <w:t>1</w:t>
            </w:r>
          </w:p>
        </w:tc>
        <w:tc>
          <w:tcPr>
            <w:tcW w:w="99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sz w:val="18"/>
              </w:rPr>
            </w:pP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供电系统检测</w:t>
            </w:r>
            <w:r>
              <w:rPr>
                <w:rFonts w:ascii="宋体" w:hAnsi="宋体" w:hint="eastAsia"/>
                <w:sz w:val="18"/>
              </w:rPr>
              <w:t>（绝缘电阻、</w:t>
            </w:r>
            <w:proofErr w:type="gramStart"/>
            <w:r>
              <w:rPr>
                <w:rFonts w:ascii="宋体" w:hAnsi="宋体" w:hint="eastAsia"/>
                <w:sz w:val="18"/>
              </w:rPr>
              <w:t>零地电压</w:t>
            </w:r>
            <w:proofErr w:type="gramEnd"/>
            <w:r>
              <w:rPr>
                <w:rFonts w:ascii="宋体" w:hAnsi="宋体" w:hint="eastAsia"/>
                <w:sz w:val="18"/>
              </w:rPr>
              <w:t>、稳态频率、电压波形畸变率、断电持续时间、THDI）</w:t>
            </w:r>
          </w:p>
        </w:tc>
        <w:tc>
          <w:tcPr>
            <w:tcW w:w="177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电</w:t>
            </w:r>
            <w:r>
              <w:rPr>
                <w:rFonts w:ascii="宋体" w:hAnsi="宋体"/>
                <w:sz w:val="18"/>
              </w:rPr>
              <w:t>压</w:t>
            </w:r>
            <w:r>
              <w:rPr>
                <w:rFonts w:ascii="宋体" w:hAnsi="宋体" w:hint="eastAsia"/>
                <w:sz w:val="18"/>
              </w:rPr>
              <w:t>、</w:t>
            </w:r>
            <w:r>
              <w:rPr>
                <w:rFonts w:ascii="宋体" w:hAnsi="宋体"/>
                <w:sz w:val="18"/>
              </w:rPr>
              <w:t>稳流</w:t>
            </w:r>
            <w:r>
              <w:rPr>
                <w:rFonts w:ascii="宋体" w:hAnsi="宋体" w:hint="eastAsia"/>
                <w:sz w:val="18"/>
              </w:rPr>
              <w:t>、</w:t>
            </w:r>
            <w:r>
              <w:rPr>
                <w:rFonts w:ascii="宋体" w:hAnsi="宋体"/>
                <w:sz w:val="18"/>
              </w:rPr>
              <w:t>不间断电源装置</w:t>
            </w:r>
            <w:r>
              <w:rPr>
                <w:rFonts w:ascii="宋体" w:hAnsi="宋体" w:hint="eastAsia"/>
                <w:sz w:val="18"/>
              </w:rPr>
              <w:t>、</w:t>
            </w:r>
            <w:r>
              <w:rPr>
                <w:rFonts w:ascii="宋体" w:hAnsi="宋体"/>
                <w:sz w:val="18"/>
              </w:rPr>
              <w:t>蓄电池组及充电设备应全数检测</w:t>
            </w:r>
            <w:r>
              <w:rPr>
                <w:rFonts w:ascii="宋体" w:hAnsi="宋体" w:hint="eastAsia"/>
                <w:sz w:val="18"/>
              </w:rPr>
              <w:t>。</w:t>
            </w:r>
            <w:r>
              <w:rPr>
                <w:rFonts w:ascii="宋体" w:hAnsi="宋体"/>
                <w:sz w:val="18"/>
              </w:rPr>
              <w:t>智能化系统机房中级供电设备及线路安装全数检查</w:t>
            </w:r>
            <w:r>
              <w:rPr>
                <w:rFonts w:ascii="宋体" w:hAnsi="宋体" w:hint="eastAsia"/>
                <w:sz w:val="18"/>
              </w:rPr>
              <w:t>，</w:t>
            </w:r>
            <w:r>
              <w:rPr>
                <w:rFonts w:ascii="宋体" w:hAnsi="宋体"/>
                <w:sz w:val="18"/>
              </w:rPr>
              <w:t>智能化系统</w:t>
            </w:r>
            <w:r>
              <w:rPr>
                <w:rFonts w:ascii="宋体" w:hAnsi="宋体" w:hint="eastAsia"/>
                <w:sz w:val="18"/>
              </w:rPr>
              <w:t>的其他专用电源设备及电源箱的抽检数量不应低于20%且不少于3台，少于3台时全数检测。</w:t>
            </w:r>
          </w:p>
        </w:tc>
        <w:tc>
          <w:tcPr>
            <w:tcW w:w="73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3点</w:t>
            </w:r>
          </w:p>
        </w:tc>
        <w:tc>
          <w:tcPr>
            <w:tcW w:w="67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施工结束</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sz w:val="18"/>
              </w:rPr>
            </w:pPr>
            <w:r>
              <w:rPr>
                <w:rFonts w:ascii="宋体" w:hAnsi="宋体"/>
                <w:sz w:val="18"/>
              </w:rPr>
              <w:t>DGJ32/TJ17</w:t>
            </w:r>
            <w:r>
              <w:rPr>
                <w:rFonts w:ascii="宋体" w:hAnsi="宋体" w:hint="eastAsia"/>
                <w:sz w:val="18"/>
              </w:rPr>
              <w:t>7</w:t>
            </w:r>
            <w:r>
              <w:rPr>
                <w:rFonts w:ascii="宋体" w:hAnsi="宋体"/>
                <w:sz w:val="18"/>
              </w:rPr>
              <w:t>-2014</w:t>
            </w:r>
            <w:r>
              <w:rPr>
                <w:rFonts w:ascii="宋体" w:hAnsi="宋体" w:hint="eastAsia"/>
                <w:sz w:val="18"/>
              </w:rPr>
              <w:t>/16.4.12/2</w:t>
            </w: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int="eastAsia"/>
                <w:sz w:val="18"/>
              </w:rPr>
              <w:t>9</w:t>
            </w:r>
          </w:p>
        </w:tc>
        <w:tc>
          <w:tcPr>
            <w:tcW w:w="1002"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030409010</w:t>
            </w:r>
          </w:p>
        </w:tc>
        <w:tc>
          <w:tcPr>
            <w:tcW w:w="982" w:type="dxa"/>
            <w:vMerge w:val="restart"/>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sz w:val="18"/>
              </w:rPr>
              <w:t>防雷与接地</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sz w:val="18"/>
              </w:rPr>
            </w:pPr>
            <w:r>
              <w:rPr>
                <w:rFonts w:hint="eastAsia"/>
                <w:sz w:val="18"/>
              </w:rPr>
              <w:t>栋</w:t>
            </w:r>
          </w:p>
        </w:tc>
        <w:tc>
          <w:tcPr>
            <w:tcW w:w="709"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sz w:val="18"/>
              </w:rPr>
            </w:pPr>
            <w:r w:rsidRPr="006E1A43">
              <w:rPr>
                <w:rFonts w:ascii="宋体" w:hAnsi="宋体" w:hint="eastAsia"/>
                <w:sz w:val="18"/>
              </w:rPr>
              <w:t>1</w:t>
            </w:r>
          </w:p>
        </w:tc>
        <w:tc>
          <w:tcPr>
            <w:tcW w:w="992"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电涌保护器SPD</w:t>
            </w: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供电制式、安装级数、数量、运行情况、额定电流、最小放电电流、两端引线长度、过电流保护</w:t>
            </w:r>
          </w:p>
        </w:tc>
        <w:tc>
          <w:tcPr>
            <w:tcW w:w="177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全数检测</w:t>
            </w:r>
          </w:p>
        </w:tc>
        <w:tc>
          <w:tcPr>
            <w:tcW w:w="73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全数检测</w:t>
            </w:r>
          </w:p>
        </w:tc>
        <w:tc>
          <w:tcPr>
            <w:tcW w:w="67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sz w:val="18"/>
              </w:rPr>
            </w:pPr>
            <w:r>
              <w:rPr>
                <w:rFonts w:ascii="宋体" w:hAnsi="宋体" w:hint="eastAsia"/>
                <w:sz w:val="18"/>
              </w:rPr>
              <w:t>施工结束</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sz w:val="18"/>
              </w:rPr>
            </w:pPr>
            <w:r>
              <w:rPr>
                <w:rFonts w:ascii="宋体" w:hAnsi="宋体" w:hint="eastAsia"/>
                <w:sz w:val="18"/>
              </w:rPr>
              <w:t>GB/T21431-2015/4.2</w:t>
            </w:r>
          </w:p>
        </w:tc>
        <w:tc>
          <w:tcPr>
            <w:tcW w:w="1418" w:type="dxa"/>
            <w:vMerge w:val="restart"/>
            <w:tcBorders>
              <w:tl2br w:val="nil"/>
              <w:tr2bl w:val="nil"/>
            </w:tcBorders>
            <w:shd w:val="clear" w:color="000000" w:fill="auto"/>
            <w:noWrap/>
            <w:tcMar>
              <w:top w:w="0" w:type="dxa"/>
              <w:left w:w="57" w:type="dxa"/>
              <w:bottom w:w="0" w:type="dxa"/>
              <w:right w:w="57" w:type="dxa"/>
            </w:tcMar>
            <w:vAlign w:val="center"/>
          </w:tcPr>
          <w:p w:rsidR="006F18B0" w:rsidRDefault="006E1A43">
            <w:pPr>
              <w:widowControl/>
              <w:numPr>
                <w:ilvl w:val="0"/>
                <w:numId w:val="40"/>
              </w:numPr>
              <w:spacing w:line="240" w:lineRule="auto"/>
              <w:jc w:val="left"/>
              <w:rPr>
                <w:rFonts w:ascii="宋体" w:hAnsi="宋体" w:cs="宋体"/>
                <w:kern w:val="0"/>
                <w:sz w:val="18"/>
                <w:szCs w:val="18"/>
              </w:rPr>
            </w:pPr>
            <w:r>
              <w:rPr>
                <w:rFonts w:ascii="宋体" w:hAnsi="宋体" w:cs="宋体" w:hint="eastAsia"/>
                <w:kern w:val="0"/>
                <w:sz w:val="18"/>
                <w:szCs w:val="18"/>
              </w:rPr>
              <w:t>跟踪检测：1.3/m</w:t>
            </w:r>
            <w:r>
              <w:rPr>
                <w:rFonts w:ascii="宋体" w:hAnsi="宋体" w:cs="宋体" w:hint="eastAsia"/>
                <w:kern w:val="0"/>
                <w:sz w:val="18"/>
                <w:szCs w:val="18"/>
                <w:vertAlign w:val="superscript"/>
              </w:rPr>
              <w:t>2</w:t>
            </w:r>
            <w:r>
              <w:rPr>
                <w:rFonts w:ascii="宋体" w:hAnsi="宋体" w:cs="宋体" w:hint="eastAsia"/>
                <w:kern w:val="0"/>
                <w:sz w:val="18"/>
                <w:szCs w:val="18"/>
              </w:rPr>
              <w:t>；</w:t>
            </w:r>
          </w:p>
          <w:p w:rsidR="006F18B0" w:rsidRDefault="006E1A43">
            <w:pPr>
              <w:widowControl/>
              <w:numPr>
                <w:ilvl w:val="0"/>
                <w:numId w:val="40"/>
              </w:numPr>
              <w:spacing w:line="240" w:lineRule="auto"/>
              <w:jc w:val="left"/>
              <w:rPr>
                <w:rFonts w:ascii="宋体" w:hAnsi="宋体" w:cs="宋体"/>
                <w:kern w:val="0"/>
                <w:sz w:val="18"/>
                <w:szCs w:val="18"/>
              </w:rPr>
            </w:pPr>
            <w:r>
              <w:rPr>
                <w:rFonts w:ascii="宋体" w:hAnsi="宋体" w:cs="宋体" w:hint="eastAsia"/>
                <w:kern w:val="0"/>
                <w:sz w:val="18"/>
                <w:szCs w:val="18"/>
              </w:rPr>
              <w:t>竣工验收检测：0.9/m</w:t>
            </w:r>
            <w:r>
              <w:rPr>
                <w:rFonts w:ascii="宋体" w:hAnsi="宋体" w:cs="宋体" w:hint="eastAsia"/>
                <w:kern w:val="0"/>
                <w:sz w:val="18"/>
                <w:szCs w:val="18"/>
                <w:vertAlign w:val="superscript"/>
              </w:rPr>
              <w:t>2</w:t>
            </w:r>
            <w:r>
              <w:rPr>
                <w:rFonts w:ascii="宋体" w:hAnsi="宋体" w:cs="宋体" w:hint="eastAsia"/>
                <w:kern w:val="0"/>
                <w:sz w:val="18"/>
                <w:szCs w:val="18"/>
              </w:rPr>
              <w:t>；</w:t>
            </w:r>
          </w:p>
          <w:p w:rsidR="006F18B0" w:rsidRDefault="006E1A43">
            <w:pPr>
              <w:spacing w:line="240" w:lineRule="auto"/>
              <w:jc w:val="left"/>
              <w:rPr>
                <w:rFonts w:ascii="宋体"/>
                <w:sz w:val="18"/>
              </w:rPr>
            </w:pPr>
            <w:r>
              <w:rPr>
                <w:rFonts w:ascii="宋体" w:hAnsi="宋体" w:cs="宋体" w:hint="eastAsia"/>
                <w:kern w:val="0"/>
                <w:sz w:val="18"/>
                <w:szCs w:val="18"/>
              </w:rPr>
              <w:t>3、本市项目不低于3000/组，外市项目不低于5000/项目</w:t>
            </w: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sz w:val="18"/>
              </w:rPr>
            </w:pPr>
          </w:p>
        </w:tc>
      </w:tr>
      <w:tr w:rsidR="006F18B0" w:rsidTr="00855D01">
        <w:trPr>
          <w:cantSplit/>
          <w:trHeight w:val="585"/>
          <w:jc w:val="center"/>
        </w:trPr>
        <w:tc>
          <w:tcPr>
            <w:tcW w:w="567"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1002"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rPr>
            </w:pPr>
            <w:r>
              <w:rPr>
                <w:rFonts w:ascii="宋体" w:hAnsi="宋体" w:hint="eastAsia"/>
                <w:sz w:val="18"/>
              </w:rPr>
              <w:t>030414011</w:t>
            </w:r>
          </w:p>
        </w:tc>
        <w:tc>
          <w:tcPr>
            <w:tcW w:w="982" w:type="dxa"/>
            <w:vMerge/>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sz w:val="18"/>
              </w:rPr>
            </w:pP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sz w:val="18"/>
              </w:rPr>
            </w:pPr>
            <w:r>
              <w:rPr>
                <w:rFonts w:hint="eastAsia"/>
                <w:sz w:val="18"/>
              </w:rPr>
              <w:t>栋</w:t>
            </w:r>
          </w:p>
        </w:tc>
        <w:tc>
          <w:tcPr>
            <w:tcW w:w="709" w:type="dxa"/>
            <w:tcBorders>
              <w:tl2br w:val="nil"/>
              <w:tr2bl w:val="nil"/>
            </w:tcBorders>
            <w:shd w:val="clear" w:color="000000" w:fill="auto"/>
            <w:noWrap/>
            <w:tcMar>
              <w:left w:w="108" w:type="dxa"/>
              <w:right w:w="108" w:type="dxa"/>
            </w:tcMar>
            <w:vAlign w:val="center"/>
          </w:tcPr>
          <w:p w:rsidR="006F18B0" w:rsidRPr="006E1A43" w:rsidRDefault="006E1A43">
            <w:pPr>
              <w:spacing w:line="240" w:lineRule="auto"/>
              <w:jc w:val="center"/>
              <w:rPr>
                <w:rFonts w:ascii="宋体" w:hAnsi="宋体"/>
                <w:sz w:val="18"/>
              </w:rPr>
            </w:pPr>
            <w:r w:rsidRPr="006E1A43">
              <w:rPr>
                <w:rFonts w:ascii="宋体" w:hAnsi="宋体" w:hint="eastAsia"/>
                <w:sz w:val="18"/>
              </w:rPr>
              <w:t>1</w:t>
            </w:r>
          </w:p>
        </w:tc>
        <w:tc>
          <w:tcPr>
            <w:tcW w:w="992"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交流工作接地</w:t>
            </w:r>
            <w:r>
              <w:rPr>
                <w:rFonts w:ascii="宋体" w:hAnsi="宋体" w:hint="eastAsia"/>
                <w:sz w:val="18"/>
              </w:rPr>
              <w:t>、</w:t>
            </w:r>
            <w:r>
              <w:rPr>
                <w:rFonts w:ascii="宋体" w:hAnsi="宋体"/>
                <w:sz w:val="18"/>
              </w:rPr>
              <w:t>安全保护接地</w:t>
            </w:r>
            <w:r>
              <w:rPr>
                <w:rFonts w:ascii="宋体" w:hAnsi="宋体" w:hint="eastAsia"/>
                <w:sz w:val="18"/>
              </w:rPr>
              <w:t>、</w:t>
            </w:r>
            <w:r>
              <w:rPr>
                <w:rFonts w:ascii="宋体" w:hAnsi="宋体"/>
                <w:sz w:val="18"/>
              </w:rPr>
              <w:t>直流工作接地</w:t>
            </w:r>
            <w:r>
              <w:rPr>
                <w:rFonts w:ascii="宋体" w:hAnsi="宋体" w:hint="eastAsia"/>
                <w:sz w:val="18"/>
              </w:rPr>
              <w:t>、</w:t>
            </w:r>
            <w:r>
              <w:rPr>
                <w:rFonts w:ascii="宋体" w:hAnsi="宋体"/>
                <w:sz w:val="18"/>
              </w:rPr>
              <w:t>防雷保护接地</w:t>
            </w:r>
          </w:p>
        </w:tc>
        <w:tc>
          <w:tcPr>
            <w:tcW w:w="127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接地电阻</w:t>
            </w:r>
          </w:p>
        </w:tc>
        <w:tc>
          <w:tcPr>
            <w:tcW w:w="177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sz w:val="18"/>
              </w:rPr>
            </w:pPr>
            <w:r>
              <w:rPr>
                <w:rFonts w:ascii="宋体" w:hAnsi="宋体"/>
                <w:sz w:val="18"/>
              </w:rPr>
              <w:t>全数检测</w:t>
            </w:r>
          </w:p>
        </w:tc>
        <w:tc>
          <w:tcPr>
            <w:tcW w:w="73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sz w:val="18"/>
              </w:rPr>
            </w:pPr>
            <w:r>
              <w:rPr>
                <w:rFonts w:ascii="宋体" w:hAnsi="宋体"/>
                <w:sz w:val="18"/>
              </w:rPr>
              <w:t>全数检测</w:t>
            </w:r>
          </w:p>
        </w:tc>
        <w:tc>
          <w:tcPr>
            <w:tcW w:w="67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sz w:val="18"/>
              </w:rPr>
            </w:pPr>
            <w:r>
              <w:rPr>
                <w:rFonts w:ascii="宋体" w:hAnsi="宋体" w:hint="eastAsia"/>
                <w:sz w:val="18"/>
              </w:rPr>
              <w:t>施工结束</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sz w:val="18"/>
              </w:rPr>
            </w:pPr>
            <w:r>
              <w:rPr>
                <w:rFonts w:ascii="宋体" w:hAnsi="宋体"/>
                <w:sz w:val="18"/>
              </w:rPr>
              <w:t>DGJ32/TJ17</w:t>
            </w:r>
            <w:r>
              <w:rPr>
                <w:rFonts w:ascii="宋体" w:hAnsi="宋体" w:hint="eastAsia"/>
                <w:sz w:val="18"/>
              </w:rPr>
              <w:t>7</w:t>
            </w:r>
            <w:r>
              <w:rPr>
                <w:rFonts w:ascii="宋体" w:hAnsi="宋体"/>
                <w:sz w:val="18"/>
              </w:rPr>
              <w:t>-2014</w:t>
            </w:r>
            <w:r>
              <w:rPr>
                <w:rFonts w:ascii="宋体" w:hAnsi="宋体" w:hint="eastAsia"/>
                <w:sz w:val="18"/>
              </w:rPr>
              <w:t>/15.4</w:t>
            </w:r>
          </w:p>
        </w:tc>
        <w:tc>
          <w:tcPr>
            <w:tcW w:w="1418" w:type="dxa"/>
            <w:vMerge/>
            <w:tcBorders>
              <w:tl2br w:val="nil"/>
              <w:tr2bl w:val="nil"/>
            </w:tcBorders>
            <w:shd w:val="clear" w:color="000000" w:fill="auto"/>
            <w:noWrap/>
            <w:tcMar>
              <w:top w:w="0" w:type="dxa"/>
              <w:left w:w="57" w:type="dxa"/>
              <w:bottom w:w="0" w:type="dxa"/>
              <w:right w:w="57" w:type="dxa"/>
            </w:tcMar>
            <w:vAlign w:val="center"/>
          </w:tcPr>
          <w:p w:rsidR="006F18B0" w:rsidRDefault="006F18B0">
            <w:pPr>
              <w:spacing w:line="240" w:lineRule="auto"/>
              <w:jc w:val="center"/>
              <w:rPr>
                <w:rFonts w:ascii="宋体"/>
                <w:sz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sz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sz w:val="18"/>
              </w:rPr>
            </w:pPr>
          </w:p>
        </w:tc>
      </w:tr>
    </w:tbl>
    <w:p w:rsidR="006F18B0" w:rsidRDefault="006E1A43">
      <w:pPr>
        <w:ind w:firstLineChars="200" w:firstLine="562"/>
        <w:jc w:val="center"/>
        <w:rPr>
          <w:rFonts w:ascii="黑体" w:eastAsia="黑体" w:hAnsi="黑体"/>
          <w:bCs/>
          <w:kern w:val="44"/>
        </w:rPr>
      </w:pPr>
      <w:r>
        <w:rPr>
          <w:rFonts w:hint="eastAsia"/>
          <w:b/>
          <w:bCs/>
          <w:kern w:val="44"/>
          <w:sz w:val="28"/>
          <w:szCs w:val="30"/>
        </w:rPr>
        <w:br w:type="page"/>
      </w:r>
      <w:r>
        <w:rPr>
          <w:rFonts w:ascii="黑体" w:eastAsia="黑体" w:hAnsi="黑体" w:hint="eastAsia"/>
          <w:bCs/>
          <w:kern w:val="44"/>
        </w:rPr>
        <w:lastRenderedPageBreak/>
        <w:t>10</w:t>
      </w:r>
      <w:r>
        <w:rPr>
          <w:rFonts w:ascii="黑体" w:eastAsia="黑体" w:hAnsi="黑体"/>
          <w:bCs/>
          <w:kern w:val="44"/>
        </w:rPr>
        <w:t>、</w:t>
      </w:r>
      <w:r>
        <w:rPr>
          <w:rFonts w:ascii="黑体" w:eastAsia="黑体" w:hAnsi="黑体" w:hint="eastAsia"/>
          <w:bCs/>
          <w:kern w:val="44"/>
        </w:rPr>
        <w:t>建设工程质量检测计划表（建筑防雷工程分部）</w:t>
      </w:r>
    </w:p>
    <w:tbl>
      <w:tblPr>
        <w:tblW w:w="12995" w:type="dxa"/>
        <w:jc w:val="center"/>
        <w:tblLayout w:type="fixed"/>
        <w:tblCellMar>
          <w:left w:w="0" w:type="dxa"/>
          <w:right w:w="0" w:type="dxa"/>
        </w:tblCellMar>
        <w:tblLook w:val="04A0" w:firstRow="1" w:lastRow="0" w:firstColumn="1" w:lastColumn="0" w:noHBand="0" w:noVBand="1"/>
      </w:tblPr>
      <w:tblGrid>
        <w:gridCol w:w="426"/>
        <w:gridCol w:w="1134"/>
        <w:gridCol w:w="1275"/>
        <w:gridCol w:w="709"/>
        <w:gridCol w:w="709"/>
        <w:gridCol w:w="850"/>
        <w:gridCol w:w="1642"/>
        <w:gridCol w:w="722"/>
        <w:gridCol w:w="709"/>
        <w:gridCol w:w="850"/>
        <w:gridCol w:w="1418"/>
        <w:gridCol w:w="1275"/>
        <w:gridCol w:w="709"/>
        <w:gridCol w:w="567"/>
      </w:tblGrid>
      <w:tr w:rsidR="006F18B0" w:rsidRPr="000E43AF">
        <w:trPr>
          <w:cantSplit/>
          <w:trHeight w:val="454"/>
          <w:jc w:val="center"/>
        </w:trPr>
        <w:tc>
          <w:tcPr>
            <w:tcW w:w="426"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bCs/>
                <w:sz w:val="18"/>
                <w:szCs w:val="18"/>
              </w:rPr>
            </w:pPr>
            <w:r w:rsidRPr="000E43AF">
              <w:rPr>
                <w:rFonts w:ascii="宋体" w:hint="eastAsia"/>
                <w:bCs/>
                <w:sz w:val="18"/>
                <w:szCs w:val="18"/>
              </w:rPr>
              <w:t>序号</w:t>
            </w: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bCs/>
                <w:sz w:val="18"/>
                <w:szCs w:val="18"/>
              </w:rPr>
            </w:pPr>
            <w:r w:rsidRPr="000E43AF">
              <w:rPr>
                <w:rFonts w:ascii="宋体" w:hint="eastAsia"/>
                <w:bCs/>
                <w:sz w:val="18"/>
                <w:szCs w:val="18"/>
              </w:rPr>
              <w:t>项目编码</w:t>
            </w:r>
          </w:p>
        </w:tc>
        <w:tc>
          <w:tcPr>
            <w:tcW w:w="1275"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bCs/>
                <w:sz w:val="18"/>
                <w:szCs w:val="18"/>
              </w:rPr>
            </w:pPr>
            <w:r w:rsidRPr="000E43AF">
              <w:rPr>
                <w:rFonts w:ascii="宋体" w:hint="eastAsia"/>
                <w:bCs/>
                <w:sz w:val="18"/>
                <w:szCs w:val="18"/>
              </w:rPr>
              <w:t>项目名称</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bCs/>
                <w:sz w:val="18"/>
                <w:szCs w:val="18"/>
              </w:rPr>
            </w:pPr>
            <w:r w:rsidRPr="000E43AF">
              <w:rPr>
                <w:rFonts w:ascii="宋体" w:hint="eastAsia"/>
                <w:bCs/>
                <w:sz w:val="18"/>
                <w:szCs w:val="18"/>
              </w:rPr>
              <w:t>计量单位</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bCs/>
                <w:sz w:val="18"/>
                <w:szCs w:val="18"/>
              </w:rPr>
            </w:pPr>
            <w:r w:rsidRPr="000E43AF">
              <w:rPr>
                <w:rFonts w:ascii="宋体" w:hint="eastAsia"/>
                <w:bCs/>
                <w:sz w:val="18"/>
                <w:szCs w:val="18"/>
              </w:rPr>
              <w:t>工程量</w:t>
            </w:r>
          </w:p>
        </w:tc>
        <w:tc>
          <w:tcPr>
            <w:tcW w:w="85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bCs/>
                <w:sz w:val="18"/>
                <w:szCs w:val="18"/>
              </w:rPr>
            </w:pPr>
            <w:r w:rsidRPr="000E43AF">
              <w:rPr>
                <w:rFonts w:ascii="宋体" w:hint="eastAsia"/>
                <w:bCs/>
                <w:sz w:val="18"/>
                <w:szCs w:val="18"/>
              </w:rPr>
              <w:t>检测项目</w:t>
            </w:r>
          </w:p>
        </w:tc>
        <w:tc>
          <w:tcPr>
            <w:tcW w:w="164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bCs/>
                <w:sz w:val="18"/>
                <w:szCs w:val="18"/>
              </w:rPr>
            </w:pPr>
            <w:r w:rsidRPr="000E43AF">
              <w:rPr>
                <w:rFonts w:ascii="宋体" w:hint="eastAsia"/>
                <w:bCs/>
                <w:sz w:val="18"/>
                <w:szCs w:val="18"/>
              </w:rPr>
              <w:t>检测参数</w:t>
            </w:r>
          </w:p>
        </w:tc>
        <w:tc>
          <w:tcPr>
            <w:tcW w:w="72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bCs/>
                <w:sz w:val="18"/>
                <w:szCs w:val="18"/>
              </w:rPr>
            </w:pPr>
            <w:r w:rsidRPr="000E43AF">
              <w:rPr>
                <w:rFonts w:ascii="宋体" w:hint="eastAsia"/>
                <w:bCs/>
                <w:sz w:val="18"/>
                <w:szCs w:val="18"/>
              </w:rPr>
              <w:t>检验批容量</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bCs/>
                <w:sz w:val="18"/>
                <w:szCs w:val="18"/>
              </w:rPr>
            </w:pPr>
            <w:r w:rsidRPr="000E43AF">
              <w:rPr>
                <w:rFonts w:ascii="宋体" w:hint="eastAsia"/>
                <w:bCs/>
                <w:sz w:val="18"/>
                <w:szCs w:val="18"/>
              </w:rPr>
              <w:t>计划检测批次</w:t>
            </w:r>
          </w:p>
        </w:tc>
        <w:tc>
          <w:tcPr>
            <w:tcW w:w="85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bCs/>
                <w:sz w:val="18"/>
                <w:szCs w:val="18"/>
              </w:rPr>
            </w:pPr>
            <w:r w:rsidRPr="000E43AF">
              <w:rPr>
                <w:rFonts w:ascii="宋体" w:hint="eastAsia"/>
                <w:bCs/>
                <w:sz w:val="18"/>
                <w:szCs w:val="18"/>
              </w:rPr>
              <w:t>计划检测节点</w:t>
            </w:r>
          </w:p>
        </w:tc>
        <w:tc>
          <w:tcPr>
            <w:tcW w:w="1418"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Pr="000E43AF" w:rsidRDefault="006E1A43">
            <w:pPr>
              <w:spacing w:line="240" w:lineRule="auto"/>
              <w:jc w:val="center"/>
              <w:rPr>
                <w:rFonts w:ascii="宋体"/>
                <w:bCs/>
                <w:sz w:val="18"/>
                <w:szCs w:val="18"/>
              </w:rPr>
            </w:pPr>
            <w:r w:rsidRPr="000E43AF">
              <w:rPr>
                <w:rFonts w:ascii="宋体" w:hint="eastAsia"/>
                <w:bCs/>
                <w:sz w:val="18"/>
                <w:szCs w:val="18"/>
              </w:rPr>
              <w:t>抽样依据</w:t>
            </w:r>
          </w:p>
        </w:tc>
        <w:tc>
          <w:tcPr>
            <w:tcW w:w="1275" w:type="dxa"/>
            <w:tcBorders>
              <w:top w:val="single" w:sz="4" w:space="0" w:color="000000"/>
              <w:left w:val="single" w:sz="4" w:space="0" w:color="000000"/>
              <w:bottom w:val="single" w:sz="4" w:space="0" w:color="000000"/>
              <w:right w:val="single" w:sz="4" w:space="0" w:color="000000"/>
            </w:tcBorders>
            <w:shd w:val="clear" w:color="000000" w:fill="auto"/>
            <w:noWrap/>
            <w:tcMar>
              <w:top w:w="0" w:type="dxa"/>
              <w:left w:w="57" w:type="dxa"/>
              <w:bottom w:w="0" w:type="dxa"/>
              <w:right w:w="0" w:type="dxa"/>
            </w:tcMar>
            <w:vAlign w:val="center"/>
          </w:tcPr>
          <w:p w:rsidR="006F18B0" w:rsidRPr="000E43AF" w:rsidRDefault="006E1A43">
            <w:pPr>
              <w:spacing w:line="240" w:lineRule="auto"/>
              <w:jc w:val="center"/>
              <w:rPr>
                <w:rFonts w:ascii="宋体"/>
                <w:bCs/>
                <w:sz w:val="18"/>
                <w:szCs w:val="18"/>
              </w:rPr>
            </w:pPr>
            <w:r w:rsidRPr="000E43AF">
              <w:rPr>
                <w:rFonts w:ascii="宋体" w:hint="eastAsia"/>
                <w:bCs/>
                <w:sz w:val="18"/>
                <w:szCs w:val="18"/>
              </w:rPr>
              <w:t>单价（元）</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Pr="000E43AF" w:rsidRDefault="006E1A43">
            <w:pPr>
              <w:spacing w:line="240" w:lineRule="auto"/>
              <w:jc w:val="center"/>
              <w:rPr>
                <w:rFonts w:ascii="宋体"/>
                <w:bCs/>
                <w:sz w:val="18"/>
                <w:szCs w:val="18"/>
              </w:rPr>
            </w:pPr>
            <w:r w:rsidRPr="000E43AF">
              <w:rPr>
                <w:rFonts w:ascii="宋体" w:hint="eastAsia"/>
                <w:bCs/>
                <w:sz w:val="18"/>
                <w:szCs w:val="18"/>
              </w:rPr>
              <w:t>总价</w:t>
            </w:r>
          </w:p>
        </w:tc>
        <w:tc>
          <w:tcPr>
            <w:tcW w:w="567" w:type="dxa"/>
            <w:tcBorders>
              <w:top w:val="single" w:sz="4" w:space="0" w:color="000000"/>
              <w:left w:val="single" w:sz="4" w:space="0" w:color="000000"/>
              <w:bottom w:val="single" w:sz="4" w:space="0" w:color="000000"/>
              <w:right w:val="single" w:sz="4" w:space="0" w:color="000000"/>
            </w:tcBorders>
            <w:shd w:val="clear" w:color="000000" w:fill="auto"/>
            <w:noWrap/>
            <w:vAlign w:val="center"/>
          </w:tcPr>
          <w:p w:rsidR="006F18B0" w:rsidRPr="000E43AF" w:rsidRDefault="006E1A43">
            <w:pPr>
              <w:spacing w:line="240" w:lineRule="auto"/>
              <w:jc w:val="center"/>
              <w:rPr>
                <w:rFonts w:ascii="宋体"/>
                <w:bCs/>
                <w:sz w:val="18"/>
                <w:szCs w:val="18"/>
              </w:rPr>
            </w:pPr>
            <w:r w:rsidRPr="000E43AF">
              <w:rPr>
                <w:rFonts w:ascii="宋体" w:hint="eastAsia"/>
                <w:bCs/>
                <w:sz w:val="18"/>
                <w:szCs w:val="18"/>
              </w:rPr>
              <w:t>备注</w:t>
            </w:r>
          </w:p>
        </w:tc>
      </w:tr>
      <w:tr w:rsidR="006F18B0" w:rsidRPr="000E43AF">
        <w:trPr>
          <w:cantSplit/>
          <w:trHeight w:val="454"/>
          <w:jc w:val="center"/>
        </w:trPr>
        <w:tc>
          <w:tcPr>
            <w:tcW w:w="426"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sz w:val="18"/>
                <w:szCs w:val="18"/>
              </w:rPr>
            </w:pPr>
            <w:r w:rsidRPr="000E43AF">
              <w:rPr>
                <w:rFonts w:ascii="宋体" w:hint="eastAsia"/>
                <w:sz w:val="18"/>
                <w:szCs w:val="18"/>
              </w:rPr>
              <w:t>1</w:t>
            </w:r>
          </w:p>
        </w:tc>
        <w:tc>
          <w:tcPr>
            <w:tcW w:w="1134" w:type="dxa"/>
            <w:tcBorders>
              <w:top w:val="single" w:sz="4" w:space="0" w:color="000000"/>
              <w:left w:val="single" w:sz="4" w:space="0" w:color="000000"/>
              <w:bottom w:val="single" w:sz="4" w:space="0" w:color="auto"/>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sz w:val="18"/>
                <w:szCs w:val="18"/>
              </w:rPr>
            </w:pPr>
            <w:r w:rsidRPr="000E43AF">
              <w:rPr>
                <w:rFonts w:ascii="宋体" w:hAnsi="宋体" w:hint="eastAsia"/>
                <w:sz w:val="18"/>
                <w:szCs w:val="18"/>
              </w:rPr>
              <w:t>030409002</w:t>
            </w:r>
          </w:p>
        </w:tc>
        <w:tc>
          <w:tcPr>
            <w:tcW w:w="1275" w:type="dxa"/>
            <w:tcBorders>
              <w:top w:val="single" w:sz="4" w:space="0" w:color="000000"/>
              <w:left w:val="single" w:sz="4" w:space="0" w:color="000000"/>
              <w:bottom w:val="single" w:sz="4" w:space="0" w:color="auto"/>
              <w:right w:val="single" w:sz="4" w:space="0" w:color="auto"/>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防雷工程</w:t>
            </w:r>
          </w:p>
        </w:tc>
        <w:tc>
          <w:tcPr>
            <w:tcW w:w="709" w:type="dxa"/>
            <w:tcBorders>
              <w:top w:val="single" w:sz="4" w:space="0" w:color="000000"/>
              <w:left w:val="single" w:sz="4" w:space="0" w:color="auto"/>
              <w:bottom w:val="single" w:sz="4" w:space="0" w:color="auto"/>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sz w:val="18"/>
                <w:szCs w:val="18"/>
              </w:rPr>
            </w:pPr>
            <w:r w:rsidRPr="000E43AF">
              <w:rPr>
                <w:rFonts w:hint="eastAsia"/>
                <w:sz w:val="18"/>
                <w:szCs w:val="18"/>
              </w:rPr>
              <w:t>栋</w:t>
            </w:r>
          </w:p>
        </w:tc>
        <w:tc>
          <w:tcPr>
            <w:tcW w:w="709" w:type="dxa"/>
            <w:tcBorders>
              <w:top w:val="single" w:sz="4" w:space="0" w:color="000000"/>
              <w:left w:val="single" w:sz="4" w:space="0" w:color="000000"/>
              <w:bottom w:val="single" w:sz="4" w:space="0" w:color="auto"/>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1</w:t>
            </w:r>
          </w:p>
        </w:tc>
        <w:tc>
          <w:tcPr>
            <w:tcW w:w="850" w:type="dxa"/>
            <w:tcBorders>
              <w:top w:val="single" w:sz="4" w:space="0" w:color="000000"/>
              <w:left w:val="single" w:sz="4" w:space="0" w:color="000000"/>
              <w:bottom w:val="single" w:sz="4" w:space="0" w:color="auto"/>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接地装置</w:t>
            </w:r>
          </w:p>
        </w:tc>
        <w:tc>
          <w:tcPr>
            <w:tcW w:w="1642" w:type="dxa"/>
            <w:tcBorders>
              <w:top w:val="single" w:sz="4" w:space="0" w:color="000000"/>
              <w:left w:val="single" w:sz="4" w:space="0" w:color="000000"/>
              <w:bottom w:val="single" w:sz="4" w:space="0" w:color="auto"/>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形式、接地方式、接地电阻</w:t>
            </w:r>
          </w:p>
        </w:tc>
        <w:tc>
          <w:tcPr>
            <w:tcW w:w="72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全数检测</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全数检测</w:t>
            </w:r>
          </w:p>
        </w:tc>
        <w:tc>
          <w:tcPr>
            <w:tcW w:w="85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施工过程</w:t>
            </w:r>
          </w:p>
        </w:tc>
        <w:tc>
          <w:tcPr>
            <w:tcW w:w="1418" w:type="dxa"/>
            <w:vMerge w:val="restart"/>
            <w:tcBorders>
              <w:top w:val="single" w:sz="4" w:space="0" w:color="000000"/>
              <w:left w:val="single" w:sz="4" w:space="0" w:color="000000"/>
              <w:right w:val="single" w:sz="4" w:space="0" w:color="000000"/>
            </w:tcBorders>
            <w:shd w:val="clear" w:color="000000" w:fill="auto"/>
            <w:noWrap/>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GB/T21431-2015/4.2</w:t>
            </w:r>
          </w:p>
        </w:tc>
        <w:tc>
          <w:tcPr>
            <w:tcW w:w="1275" w:type="dxa"/>
            <w:vMerge w:val="restart"/>
            <w:tcBorders>
              <w:top w:val="single" w:sz="4" w:space="0" w:color="000000"/>
              <w:left w:val="single" w:sz="4" w:space="0" w:color="000000"/>
              <w:right w:val="single" w:sz="4" w:space="0" w:color="000000"/>
            </w:tcBorders>
            <w:shd w:val="clear" w:color="000000" w:fill="auto"/>
            <w:noWrap/>
            <w:tcMar>
              <w:top w:w="0" w:type="dxa"/>
              <w:left w:w="57" w:type="dxa"/>
              <w:bottom w:w="0" w:type="dxa"/>
              <w:right w:w="0" w:type="dxa"/>
            </w:tcMar>
            <w:vAlign w:val="center"/>
          </w:tcPr>
          <w:p w:rsidR="006F18B0" w:rsidRPr="000E43AF" w:rsidRDefault="006E1A43">
            <w:pPr>
              <w:widowControl/>
              <w:numPr>
                <w:ilvl w:val="0"/>
                <w:numId w:val="40"/>
              </w:numPr>
              <w:spacing w:line="240" w:lineRule="auto"/>
              <w:jc w:val="left"/>
              <w:rPr>
                <w:rFonts w:ascii="宋体" w:hAnsi="宋体" w:cs="宋体"/>
                <w:kern w:val="0"/>
                <w:sz w:val="18"/>
                <w:szCs w:val="18"/>
              </w:rPr>
            </w:pPr>
            <w:r w:rsidRPr="000E43AF">
              <w:rPr>
                <w:rFonts w:ascii="宋体" w:hAnsi="宋体" w:cs="宋体" w:hint="eastAsia"/>
                <w:kern w:val="0"/>
                <w:sz w:val="18"/>
                <w:szCs w:val="18"/>
              </w:rPr>
              <w:t>跟踪检测：1.3/m</w:t>
            </w:r>
            <w:r w:rsidRPr="000E43AF">
              <w:rPr>
                <w:rFonts w:ascii="宋体" w:hAnsi="宋体" w:cs="宋体" w:hint="eastAsia"/>
                <w:kern w:val="0"/>
                <w:sz w:val="18"/>
                <w:szCs w:val="18"/>
                <w:vertAlign w:val="superscript"/>
              </w:rPr>
              <w:t>2</w:t>
            </w:r>
            <w:r w:rsidRPr="000E43AF">
              <w:rPr>
                <w:rFonts w:ascii="宋体" w:hAnsi="宋体" w:cs="宋体" w:hint="eastAsia"/>
                <w:kern w:val="0"/>
                <w:sz w:val="18"/>
                <w:szCs w:val="18"/>
              </w:rPr>
              <w:t>；</w:t>
            </w:r>
          </w:p>
          <w:p w:rsidR="006F18B0" w:rsidRPr="000E43AF" w:rsidRDefault="006E1A43">
            <w:pPr>
              <w:widowControl/>
              <w:numPr>
                <w:ilvl w:val="0"/>
                <w:numId w:val="40"/>
              </w:numPr>
              <w:spacing w:line="240" w:lineRule="auto"/>
              <w:jc w:val="left"/>
              <w:rPr>
                <w:rFonts w:ascii="宋体" w:hAnsi="宋体" w:cs="宋体"/>
                <w:kern w:val="0"/>
                <w:sz w:val="18"/>
                <w:szCs w:val="18"/>
              </w:rPr>
            </w:pPr>
            <w:r w:rsidRPr="000E43AF">
              <w:rPr>
                <w:rFonts w:ascii="宋体" w:hAnsi="宋体" w:cs="宋体" w:hint="eastAsia"/>
                <w:kern w:val="0"/>
                <w:sz w:val="18"/>
                <w:szCs w:val="18"/>
              </w:rPr>
              <w:t>竣工验收检测：0.9/m</w:t>
            </w:r>
            <w:r w:rsidRPr="000E43AF">
              <w:rPr>
                <w:rFonts w:ascii="宋体" w:hAnsi="宋体" w:cs="宋体" w:hint="eastAsia"/>
                <w:kern w:val="0"/>
                <w:sz w:val="18"/>
                <w:szCs w:val="18"/>
                <w:vertAlign w:val="superscript"/>
              </w:rPr>
              <w:t>2</w:t>
            </w:r>
            <w:r w:rsidRPr="000E43AF">
              <w:rPr>
                <w:rFonts w:ascii="宋体" w:hAnsi="宋体" w:cs="宋体" w:hint="eastAsia"/>
                <w:kern w:val="0"/>
                <w:sz w:val="18"/>
                <w:szCs w:val="18"/>
              </w:rPr>
              <w:t>；</w:t>
            </w:r>
          </w:p>
          <w:p w:rsidR="006F18B0" w:rsidRPr="000E43AF" w:rsidRDefault="006E1A43">
            <w:pPr>
              <w:spacing w:line="240" w:lineRule="auto"/>
              <w:jc w:val="center"/>
              <w:rPr>
                <w:rFonts w:ascii="宋体"/>
                <w:sz w:val="18"/>
                <w:szCs w:val="18"/>
              </w:rPr>
            </w:pPr>
            <w:r w:rsidRPr="000E43AF">
              <w:rPr>
                <w:rFonts w:ascii="宋体" w:hAnsi="宋体" w:cs="宋体" w:hint="eastAsia"/>
                <w:kern w:val="0"/>
                <w:sz w:val="18"/>
                <w:szCs w:val="18"/>
              </w:rPr>
              <w:t>3、本市项目不低于3000/组，外市项目不低于5000/项目</w:t>
            </w:r>
          </w:p>
        </w:tc>
        <w:tc>
          <w:tcPr>
            <w:tcW w:w="709" w:type="dxa"/>
            <w:vMerge w:val="restart"/>
            <w:tcBorders>
              <w:top w:val="single" w:sz="4" w:space="0" w:color="000000"/>
              <w:left w:val="single" w:sz="4" w:space="0" w:color="000000"/>
              <w:right w:val="single" w:sz="4" w:space="0" w:color="000000"/>
            </w:tcBorders>
            <w:shd w:val="clear" w:color="000000" w:fill="auto"/>
            <w:noWrap/>
            <w:vAlign w:val="center"/>
          </w:tcPr>
          <w:p w:rsidR="006F18B0" w:rsidRPr="000E43AF" w:rsidRDefault="006F18B0">
            <w:pPr>
              <w:spacing w:line="240" w:lineRule="auto"/>
              <w:jc w:val="center"/>
              <w:rPr>
                <w:rFonts w:ascii="宋体"/>
                <w:sz w:val="18"/>
                <w:szCs w:val="18"/>
              </w:rPr>
            </w:pPr>
          </w:p>
        </w:tc>
        <w:tc>
          <w:tcPr>
            <w:tcW w:w="567" w:type="dxa"/>
            <w:vMerge w:val="restart"/>
            <w:tcBorders>
              <w:top w:val="single" w:sz="4" w:space="0" w:color="000000"/>
              <w:left w:val="single" w:sz="4" w:space="0" w:color="000000"/>
              <w:right w:val="single" w:sz="4" w:space="0" w:color="000000"/>
            </w:tcBorders>
            <w:shd w:val="clear" w:color="000000" w:fill="auto"/>
            <w:noWrap/>
            <w:vAlign w:val="center"/>
          </w:tcPr>
          <w:p w:rsidR="006F18B0" w:rsidRPr="000E43AF" w:rsidRDefault="006F18B0">
            <w:pPr>
              <w:spacing w:line="240" w:lineRule="auto"/>
              <w:jc w:val="center"/>
              <w:rPr>
                <w:rFonts w:ascii="宋体"/>
                <w:sz w:val="18"/>
                <w:szCs w:val="18"/>
              </w:rPr>
            </w:pPr>
          </w:p>
        </w:tc>
      </w:tr>
      <w:tr w:rsidR="006F18B0" w:rsidRPr="000E43AF">
        <w:trPr>
          <w:cantSplit/>
          <w:trHeight w:val="454"/>
          <w:jc w:val="center"/>
        </w:trPr>
        <w:tc>
          <w:tcPr>
            <w:tcW w:w="426"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sz w:val="18"/>
                <w:szCs w:val="18"/>
              </w:rPr>
            </w:pPr>
            <w:r w:rsidRPr="000E43AF">
              <w:rPr>
                <w:rFonts w:ascii="宋体" w:hint="eastAsia"/>
                <w:sz w:val="18"/>
                <w:szCs w:val="18"/>
              </w:rPr>
              <w:t>2</w:t>
            </w:r>
          </w:p>
        </w:tc>
        <w:tc>
          <w:tcPr>
            <w:tcW w:w="1134" w:type="dxa"/>
            <w:tcBorders>
              <w:top w:val="single" w:sz="4" w:space="0" w:color="auto"/>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sz w:val="18"/>
                <w:szCs w:val="18"/>
              </w:rPr>
            </w:pPr>
            <w:r w:rsidRPr="000E43AF">
              <w:rPr>
                <w:rFonts w:ascii="宋体" w:hAnsi="宋体" w:hint="eastAsia"/>
                <w:sz w:val="18"/>
                <w:szCs w:val="18"/>
              </w:rPr>
              <w:t>030409002</w:t>
            </w:r>
          </w:p>
        </w:tc>
        <w:tc>
          <w:tcPr>
            <w:tcW w:w="1275" w:type="dxa"/>
            <w:tcBorders>
              <w:top w:val="single" w:sz="4" w:space="0" w:color="auto"/>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防雷工程</w:t>
            </w:r>
          </w:p>
        </w:tc>
        <w:tc>
          <w:tcPr>
            <w:tcW w:w="709" w:type="dxa"/>
            <w:tcBorders>
              <w:top w:val="single" w:sz="4" w:space="0" w:color="auto"/>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sz w:val="18"/>
                <w:szCs w:val="18"/>
              </w:rPr>
            </w:pPr>
            <w:r w:rsidRPr="000E43AF">
              <w:rPr>
                <w:rFonts w:hint="eastAsia"/>
                <w:sz w:val="18"/>
                <w:szCs w:val="18"/>
              </w:rPr>
              <w:t>栋</w:t>
            </w:r>
          </w:p>
        </w:tc>
        <w:tc>
          <w:tcPr>
            <w:tcW w:w="709" w:type="dxa"/>
            <w:tcBorders>
              <w:top w:val="single" w:sz="4" w:space="0" w:color="auto"/>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1</w:t>
            </w:r>
          </w:p>
        </w:tc>
        <w:tc>
          <w:tcPr>
            <w:tcW w:w="850" w:type="dxa"/>
            <w:tcBorders>
              <w:top w:val="single" w:sz="4" w:space="0" w:color="auto"/>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接地装置</w:t>
            </w:r>
          </w:p>
        </w:tc>
        <w:tc>
          <w:tcPr>
            <w:tcW w:w="1642" w:type="dxa"/>
            <w:tcBorders>
              <w:top w:val="single" w:sz="4" w:space="0" w:color="auto"/>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防跨步电压措施</w:t>
            </w:r>
          </w:p>
        </w:tc>
        <w:tc>
          <w:tcPr>
            <w:tcW w:w="72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全数检测</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全数检测</w:t>
            </w:r>
          </w:p>
        </w:tc>
        <w:tc>
          <w:tcPr>
            <w:tcW w:w="85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施工结束</w:t>
            </w:r>
          </w:p>
        </w:tc>
        <w:tc>
          <w:tcPr>
            <w:tcW w:w="1418" w:type="dxa"/>
            <w:vMerge/>
            <w:tcBorders>
              <w:left w:val="single" w:sz="4" w:space="0" w:color="000000"/>
              <w:right w:val="single" w:sz="4" w:space="0" w:color="000000"/>
            </w:tcBorders>
            <w:shd w:val="clear" w:color="000000" w:fill="auto"/>
            <w:noWrap/>
            <w:vAlign w:val="center"/>
          </w:tcPr>
          <w:p w:rsidR="006F18B0" w:rsidRPr="000E43AF" w:rsidRDefault="006F18B0">
            <w:pPr>
              <w:spacing w:line="240" w:lineRule="auto"/>
              <w:jc w:val="center"/>
              <w:rPr>
                <w:rFonts w:ascii="宋体" w:hAnsi="宋体"/>
                <w:sz w:val="18"/>
                <w:szCs w:val="18"/>
              </w:rPr>
            </w:pPr>
          </w:p>
        </w:tc>
        <w:tc>
          <w:tcPr>
            <w:tcW w:w="1275" w:type="dxa"/>
            <w:vMerge/>
            <w:tcBorders>
              <w:left w:val="single" w:sz="4" w:space="0" w:color="000000"/>
              <w:right w:val="single" w:sz="4" w:space="0" w:color="000000"/>
            </w:tcBorders>
            <w:shd w:val="clear" w:color="000000" w:fill="auto"/>
            <w:noWrap/>
            <w:tcMar>
              <w:top w:w="0" w:type="dxa"/>
              <w:left w:w="57" w:type="dxa"/>
              <w:bottom w:w="0" w:type="dxa"/>
              <w:right w:w="0" w:type="dxa"/>
            </w:tcMar>
            <w:vAlign w:val="center"/>
          </w:tcPr>
          <w:p w:rsidR="006F18B0" w:rsidRPr="000E43AF" w:rsidRDefault="006F18B0">
            <w:pPr>
              <w:spacing w:line="240" w:lineRule="auto"/>
              <w:jc w:val="center"/>
              <w:rPr>
                <w:rFonts w:ascii="宋体"/>
                <w:sz w:val="18"/>
                <w:szCs w:val="18"/>
              </w:rPr>
            </w:pPr>
          </w:p>
        </w:tc>
        <w:tc>
          <w:tcPr>
            <w:tcW w:w="709" w:type="dxa"/>
            <w:vMerge/>
            <w:tcBorders>
              <w:left w:val="single" w:sz="4" w:space="0" w:color="000000"/>
              <w:right w:val="single" w:sz="4" w:space="0" w:color="000000"/>
            </w:tcBorders>
            <w:shd w:val="clear" w:color="000000" w:fill="auto"/>
            <w:noWrap/>
            <w:vAlign w:val="center"/>
          </w:tcPr>
          <w:p w:rsidR="006F18B0" w:rsidRPr="000E43AF" w:rsidRDefault="006F18B0">
            <w:pPr>
              <w:spacing w:line="240" w:lineRule="auto"/>
              <w:jc w:val="center"/>
              <w:rPr>
                <w:rFonts w:ascii="宋体"/>
                <w:sz w:val="18"/>
                <w:szCs w:val="18"/>
              </w:rPr>
            </w:pPr>
          </w:p>
        </w:tc>
        <w:tc>
          <w:tcPr>
            <w:tcW w:w="567" w:type="dxa"/>
            <w:vMerge/>
            <w:tcBorders>
              <w:left w:val="single" w:sz="4" w:space="0" w:color="000000"/>
              <w:right w:val="single" w:sz="4" w:space="0" w:color="000000"/>
            </w:tcBorders>
            <w:shd w:val="clear" w:color="000000" w:fill="auto"/>
            <w:noWrap/>
            <w:vAlign w:val="center"/>
          </w:tcPr>
          <w:p w:rsidR="006F18B0" w:rsidRPr="000E43AF" w:rsidRDefault="006F18B0">
            <w:pPr>
              <w:spacing w:line="240" w:lineRule="auto"/>
              <w:jc w:val="center"/>
              <w:rPr>
                <w:rFonts w:ascii="宋体"/>
                <w:sz w:val="18"/>
                <w:szCs w:val="18"/>
              </w:rPr>
            </w:pPr>
          </w:p>
        </w:tc>
      </w:tr>
      <w:tr w:rsidR="006F18B0" w:rsidRPr="000E43AF">
        <w:trPr>
          <w:cantSplit/>
          <w:trHeight w:val="454"/>
          <w:jc w:val="center"/>
        </w:trPr>
        <w:tc>
          <w:tcPr>
            <w:tcW w:w="426"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sz w:val="18"/>
                <w:szCs w:val="18"/>
              </w:rPr>
            </w:pPr>
            <w:r w:rsidRPr="000E43AF">
              <w:rPr>
                <w:rFonts w:ascii="宋体" w:hint="eastAsia"/>
                <w:sz w:val="18"/>
                <w:szCs w:val="18"/>
              </w:rPr>
              <w:t>3</w:t>
            </w: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sz w:val="18"/>
                <w:szCs w:val="18"/>
              </w:rPr>
            </w:pPr>
            <w:r w:rsidRPr="000E43AF">
              <w:rPr>
                <w:rFonts w:ascii="宋体" w:hAnsi="宋体" w:hint="eastAsia"/>
                <w:sz w:val="18"/>
                <w:szCs w:val="18"/>
              </w:rPr>
              <w:t>030409003</w:t>
            </w:r>
          </w:p>
        </w:tc>
        <w:tc>
          <w:tcPr>
            <w:tcW w:w="1275"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Pr="000E43AF" w:rsidRDefault="006E1A43">
            <w:pPr>
              <w:spacing w:line="240" w:lineRule="auto"/>
              <w:jc w:val="center"/>
              <w:rPr>
                <w:rFonts w:ascii="宋体"/>
                <w:sz w:val="18"/>
                <w:szCs w:val="18"/>
              </w:rPr>
            </w:pPr>
            <w:r w:rsidRPr="000E43AF">
              <w:rPr>
                <w:rFonts w:ascii="宋体" w:hAnsi="宋体" w:hint="eastAsia"/>
                <w:sz w:val="18"/>
                <w:szCs w:val="18"/>
              </w:rPr>
              <w:t>防雷工程</w:t>
            </w:r>
          </w:p>
        </w:tc>
        <w:tc>
          <w:tcPr>
            <w:tcW w:w="709"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sz w:val="18"/>
                <w:szCs w:val="18"/>
              </w:rPr>
            </w:pPr>
            <w:r w:rsidRPr="000E43AF">
              <w:rPr>
                <w:rFonts w:hint="eastAsia"/>
                <w:sz w:val="18"/>
                <w:szCs w:val="18"/>
              </w:rPr>
              <w:t>栋</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引下线</w:t>
            </w:r>
          </w:p>
        </w:tc>
        <w:tc>
          <w:tcPr>
            <w:tcW w:w="164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形式、数量、间距、材质、规格、工艺质量、防接触电压措施</w:t>
            </w:r>
          </w:p>
        </w:tc>
        <w:tc>
          <w:tcPr>
            <w:tcW w:w="72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全数检测</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全数检测</w:t>
            </w:r>
          </w:p>
        </w:tc>
        <w:tc>
          <w:tcPr>
            <w:tcW w:w="85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施工结束</w:t>
            </w:r>
          </w:p>
        </w:tc>
        <w:tc>
          <w:tcPr>
            <w:tcW w:w="1418" w:type="dxa"/>
            <w:vMerge/>
            <w:tcBorders>
              <w:left w:val="single" w:sz="4" w:space="0" w:color="000000"/>
              <w:right w:val="single" w:sz="4" w:space="0" w:color="000000"/>
            </w:tcBorders>
            <w:shd w:val="clear" w:color="000000" w:fill="auto"/>
            <w:noWrap/>
            <w:vAlign w:val="center"/>
          </w:tcPr>
          <w:p w:rsidR="006F18B0" w:rsidRPr="000E43AF" w:rsidRDefault="006F18B0">
            <w:pPr>
              <w:spacing w:line="240" w:lineRule="auto"/>
              <w:jc w:val="center"/>
              <w:rPr>
                <w:rFonts w:ascii="宋体" w:hAnsi="宋体"/>
                <w:sz w:val="18"/>
                <w:szCs w:val="18"/>
              </w:rPr>
            </w:pPr>
          </w:p>
        </w:tc>
        <w:tc>
          <w:tcPr>
            <w:tcW w:w="1275" w:type="dxa"/>
            <w:vMerge/>
            <w:tcBorders>
              <w:left w:val="single" w:sz="4" w:space="0" w:color="000000"/>
              <w:right w:val="single" w:sz="4" w:space="0" w:color="000000"/>
            </w:tcBorders>
            <w:shd w:val="clear" w:color="000000" w:fill="auto"/>
            <w:noWrap/>
            <w:tcMar>
              <w:top w:w="0" w:type="dxa"/>
              <w:left w:w="57" w:type="dxa"/>
              <w:bottom w:w="0" w:type="dxa"/>
              <w:right w:w="0" w:type="dxa"/>
            </w:tcMar>
            <w:vAlign w:val="center"/>
          </w:tcPr>
          <w:p w:rsidR="006F18B0" w:rsidRPr="000E43AF" w:rsidRDefault="006F18B0">
            <w:pPr>
              <w:spacing w:line="240" w:lineRule="auto"/>
              <w:jc w:val="center"/>
              <w:rPr>
                <w:rFonts w:ascii="宋体"/>
                <w:sz w:val="18"/>
                <w:szCs w:val="18"/>
              </w:rPr>
            </w:pPr>
          </w:p>
        </w:tc>
        <w:tc>
          <w:tcPr>
            <w:tcW w:w="709" w:type="dxa"/>
            <w:vMerge/>
            <w:tcBorders>
              <w:left w:val="single" w:sz="4" w:space="0" w:color="000000"/>
              <w:right w:val="single" w:sz="4" w:space="0" w:color="000000"/>
            </w:tcBorders>
            <w:shd w:val="clear" w:color="000000" w:fill="auto"/>
            <w:noWrap/>
            <w:vAlign w:val="center"/>
          </w:tcPr>
          <w:p w:rsidR="006F18B0" w:rsidRPr="000E43AF" w:rsidRDefault="006F18B0">
            <w:pPr>
              <w:spacing w:line="240" w:lineRule="auto"/>
              <w:jc w:val="center"/>
              <w:rPr>
                <w:rFonts w:ascii="宋体"/>
                <w:sz w:val="18"/>
                <w:szCs w:val="18"/>
              </w:rPr>
            </w:pPr>
          </w:p>
        </w:tc>
        <w:tc>
          <w:tcPr>
            <w:tcW w:w="567" w:type="dxa"/>
            <w:vMerge/>
            <w:tcBorders>
              <w:left w:val="single" w:sz="4" w:space="0" w:color="000000"/>
              <w:right w:val="single" w:sz="4" w:space="0" w:color="000000"/>
            </w:tcBorders>
            <w:shd w:val="clear" w:color="000000" w:fill="auto"/>
            <w:noWrap/>
            <w:vAlign w:val="center"/>
          </w:tcPr>
          <w:p w:rsidR="006F18B0" w:rsidRPr="000E43AF" w:rsidRDefault="006F18B0">
            <w:pPr>
              <w:spacing w:line="240" w:lineRule="auto"/>
              <w:jc w:val="center"/>
              <w:rPr>
                <w:rFonts w:ascii="宋体"/>
                <w:sz w:val="18"/>
                <w:szCs w:val="18"/>
              </w:rPr>
            </w:pPr>
          </w:p>
        </w:tc>
      </w:tr>
      <w:tr w:rsidR="006F18B0" w:rsidRPr="000E43AF">
        <w:trPr>
          <w:cantSplit/>
          <w:trHeight w:val="454"/>
          <w:jc w:val="center"/>
        </w:trPr>
        <w:tc>
          <w:tcPr>
            <w:tcW w:w="426"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sz w:val="18"/>
                <w:szCs w:val="18"/>
              </w:rPr>
            </w:pPr>
            <w:r w:rsidRPr="000E43AF">
              <w:rPr>
                <w:rFonts w:ascii="宋体" w:hint="eastAsia"/>
                <w:sz w:val="18"/>
                <w:szCs w:val="18"/>
              </w:rPr>
              <w:t>4</w:t>
            </w: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sz w:val="18"/>
                <w:szCs w:val="18"/>
              </w:rPr>
            </w:pPr>
            <w:r w:rsidRPr="000E43AF">
              <w:rPr>
                <w:rFonts w:ascii="宋体" w:hAnsi="宋体" w:hint="eastAsia"/>
                <w:sz w:val="18"/>
                <w:szCs w:val="18"/>
              </w:rPr>
              <w:t>030409006</w:t>
            </w:r>
          </w:p>
        </w:tc>
        <w:tc>
          <w:tcPr>
            <w:tcW w:w="1275"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Pr="000E43AF" w:rsidRDefault="006E1A43">
            <w:pPr>
              <w:spacing w:line="240" w:lineRule="auto"/>
              <w:jc w:val="center"/>
              <w:rPr>
                <w:rFonts w:ascii="宋体"/>
                <w:sz w:val="18"/>
                <w:szCs w:val="18"/>
              </w:rPr>
            </w:pPr>
            <w:r w:rsidRPr="000E43AF">
              <w:rPr>
                <w:rFonts w:ascii="宋体" w:hAnsi="宋体" w:hint="eastAsia"/>
                <w:sz w:val="18"/>
                <w:szCs w:val="18"/>
              </w:rPr>
              <w:t>防雷工程</w:t>
            </w:r>
          </w:p>
        </w:tc>
        <w:tc>
          <w:tcPr>
            <w:tcW w:w="709"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sz w:val="18"/>
                <w:szCs w:val="18"/>
              </w:rPr>
            </w:pPr>
            <w:r w:rsidRPr="000E43AF">
              <w:rPr>
                <w:rFonts w:hint="eastAsia"/>
                <w:sz w:val="18"/>
                <w:szCs w:val="18"/>
              </w:rPr>
              <w:t>栋</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接闪器</w:t>
            </w:r>
          </w:p>
        </w:tc>
        <w:tc>
          <w:tcPr>
            <w:tcW w:w="164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高度、材质、规格、锈蚀程度、支架间距、保护范围、接地电阻</w:t>
            </w:r>
          </w:p>
        </w:tc>
        <w:tc>
          <w:tcPr>
            <w:tcW w:w="72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全数检测</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全数检测</w:t>
            </w:r>
          </w:p>
        </w:tc>
        <w:tc>
          <w:tcPr>
            <w:tcW w:w="85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施工结束</w:t>
            </w:r>
          </w:p>
        </w:tc>
        <w:tc>
          <w:tcPr>
            <w:tcW w:w="1418" w:type="dxa"/>
            <w:vMerge/>
            <w:tcBorders>
              <w:left w:val="single" w:sz="4" w:space="0" w:color="000000"/>
              <w:right w:val="single" w:sz="4" w:space="0" w:color="000000"/>
            </w:tcBorders>
            <w:shd w:val="clear" w:color="000000" w:fill="auto"/>
            <w:noWrap/>
            <w:vAlign w:val="center"/>
          </w:tcPr>
          <w:p w:rsidR="006F18B0" w:rsidRPr="000E43AF" w:rsidRDefault="006F18B0">
            <w:pPr>
              <w:spacing w:line="240" w:lineRule="auto"/>
              <w:jc w:val="center"/>
              <w:rPr>
                <w:rFonts w:ascii="宋体" w:hAnsi="宋体"/>
                <w:sz w:val="18"/>
                <w:szCs w:val="18"/>
              </w:rPr>
            </w:pPr>
          </w:p>
        </w:tc>
        <w:tc>
          <w:tcPr>
            <w:tcW w:w="1275" w:type="dxa"/>
            <w:vMerge/>
            <w:tcBorders>
              <w:left w:val="single" w:sz="4" w:space="0" w:color="000000"/>
              <w:right w:val="single" w:sz="4" w:space="0" w:color="000000"/>
            </w:tcBorders>
            <w:shd w:val="clear" w:color="000000" w:fill="auto"/>
            <w:noWrap/>
            <w:tcMar>
              <w:top w:w="0" w:type="dxa"/>
              <w:left w:w="57" w:type="dxa"/>
              <w:bottom w:w="0" w:type="dxa"/>
              <w:right w:w="0" w:type="dxa"/>
            </w:tcMar>
            <w:vAlign w:val="center"/>
          </w:tcPr>
          <w:p w:rsidR="006F18B0" w:rsidRPr="000E43AF" w:rsidRDefault="006F18B0">
            <w:pPr>
              <w:spacing w:line="240" w:lineRule="auto"/>
              <w:jc w:val="center"/>
              <w:rPr>
                <w:rFonts w:ascii="宋体"/>
                <w:sz w:val="18"/>
                <w:szCs w:val="18"/>
              </w:rPr>
            </w:pPr>
          </w:p>
        </w:tc>
        <w:tc>
          <w:tcPr>
            <w:tcW w:w="709" w:type="dxa"/>
            <w:vMerge/>
            <w:tcBorders>
              <w:left w:val="single" w:sz="4" w:space="0" w:color="000000"/>
              <w:right w:val="single" w:sz="4" w:space="0" w:color="000000"/>
            </w:tcBorders>
            <w:shd w:val="clear" w:color="000000" w:fill="auto"/>
            <w:noWrap/>
            <w:vAlign w:val="center"/>
          </w:tcPr>
          <w:p w:rsidR="006F18B0" w:rsidRPr="000E43AF" w:rsidRDefault="006F18B0">
            <w:pPr>
              <w:spacing w:line="240" w:lineRule="auto"/>
              <w:jc w:val="center"/>
              <w:rPr>
                <w:rFonts w:ascii="宋体"/>
                <w:sz w:val="18"/>
                <w:szCs w:val="18"/>
              </w:rPr>
            </w:pPr>
          </w:p>
        </w:tc>
        <w:tc>
          <w:tcPr>
            <w:tcW w:w="567" w:type="dxa"/>
            <w:vMerge/>
            <w:tcBorders>
              <w:left w:val="single" w:sz="4" w:space="0" w:color="000000"/>
              <w:right w:val="single" w:sz="4" w:space="0" w:color="000000"/>
            </w:tcBorders>
            <w:shd w:val="clear" w:color="000000" w:fill="auto"/>
            <w:noWrap/>
            <w:vAlign w:val="center"/>
          </w:tcPr>
          <w:p w:rsidR="006F18B0" w:rsidRPr="000E43AF" w:rsidRDefault="006F18B0">
            <w:pPr>
              <w:spacing w:line="240" w:lineRule="auto"/>
              <w:jc w:val="center"/>
              <w:rPr>
                <w:rFonts w:ascii="宋体"/>
                <w:sz w:val="18"/>
                <w:szCs w:val="18"/>
              </w:rPr>
            </w:pPr>
          </w:p>
        </w:tc>
      </w:tr>
      <w:tr w:rsidR="006F18B0" w:rsidRPr="000E43AF">
        <w:trPr>
          <w:cantSplit/>
          <w:trHeight w:val="454"/>
          <w:jc w:val="center"/>
        </w:trPr>
        <w:tc>
          <w:tcPr>
            <w:tcW w:w="426"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sz w:val="18"/>
                <w:szCs w:val="18"/>
              </w:rPr>
            </w:pPr>
            <w:r w:rsidRPr="000E43AF">
              <w:rPr>
                <w:rFonts w:ascii="宋体" w:hint="eastAsia"/>
                <w:sz w:val="18"/>
                <w:szCs w:val="18"/>
              </w:rPr>
              <w:t>5</w:t>
            </w: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sz w:val="18"/>
                <w:szCs w:val="18"/>
              </w:rPr>
            </w:pPr>
            <w:r w:rsidRPr="000E43AF">
              <w:rPr>
                <w:rFonts w:ascii="宋体" w:hAnsi="宋体" w:hint="eastAsia"/>
                <w:sz w:val="18"/>
                <w:szCs w:val="18"/>
              </w:rPr>
              <w:t>030409005</w:t>
            </w:r>
          </w:p>
        </w:tc>
        <w:tc>
          <w:tcPr>
            <w:tcW w:w="1275"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Pr="000E43AF" w:rsidRDefault="006E1A43">
            <w:pPr>
              <w:spacing w:line="240" w:lineRule="auto"/>
              <w:jc w:val="center"/>
              <w:rPr>
                <w:rFonts w:ascii="宋体"/>
                <w:sz w:val="18"/>
                <w:szCs w:val="18"/>
              </w:rPr>
            </w:pPr>
            <w:r w:rsidRPr="000E43AF">
              <w:rPr>
                <w:rFonts w:ascii="宋体" w:hAnsi="宋体" w:hint="eastAsia"/>
                <w:sz w:val="18"/>
                <w:szCs w:val="18"/>
              </w:rPr>
              <w:t>防雷工程</w:t>
            </w:r>
          </w:p>
        </w:tc>
        <w:tc>
          <w:tcPr>
            <w:tcW w:w="709"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sz w:val="18"/>
                <w:szCs w:val="18"/>
              </w:rPr>
            </w:pPr>
            <w:r w:rsidRPr="000E43AF">
              <w:rPr>
                <w:rFonts w:hint="eastAsia"/>
                <w:sz w:val="18"/>
                <w:szCs w:val="18"/>
              </w:rPr>
              <w:t>栋</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等电位连接</w:t>
            </w:r>
          </w:p>
        </w:tc>
        <w:tc>
          <w:tcPr>
            <w:tcW w:w="164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位置、材质、规格、设备等电位连接情况，管线等电位连接情况</w:t>
            </w:r>
          </w:p>
        </w:tc>
        <w:tc>
          <w:tcPr>
            <w:tcW w:w="72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全数检测</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全数检测</w:t>
            </w:r>
          </w:p>
        </w:tc>
        <w:tc>
          <w:tcPr>
            <w:tcW w:w="85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施工结束</w:t>
            </w:r>
          </w:p>
        </w:tc>
        <w:tc>
          <w:tcPr>
            <w:tcW w:w="1418" w:type="dxa"/>
            <w:vMerge/>
            <w:tcBorders>
              <w:left w:val="single" w:sz="4" w:space="0" w:color="000000"/>
              <w:right w:val="single" w:sz="4" w:space="0" w:color="000000"/>
            </w:tcBorders>
            <w:shd w:val="clear" w:color="000000" w:fill="auto"/>
            <w:noWrap/>
            <w:vAlign w:val="center"/>
          </w:tcPr>
          <w:p w:rsidR="006F18B0" w:rsidRPr="000E43AF" w:rsidRDefault="006F18B0">
            <w:pPr>
              <w:spacing w:line="240" w:lineRule="auto"/>
              <w:jc w:val="center"/>
              <w:rPr>
                <w:rFonts w:ascii="宋体" w:hAnsi="宋体"/>
                <w:sz w:val="18"/>
                <w:szCs w:val="18"/>
              </w:rPr>
            </w:pPr>
          </w:p>
        </w:tc>
        <w:tc>
          <w:tcPr>
            <w:tcW w:w="1275" w:type="dxa"/>
            <w:vMerge/>
            <w:tcBorders>
              <w:left w:val="single" w:sz="4" w:space="0" w:color="000000"/>
              <w:right w:val="single" w:sz="4" w:space="0" w:color="000000"/>
            </w:tcBorders>
            <w:shd w:val="clear" w:color="000000" w:fill="auto"/>
            <w:noWrap/>
            <w:tcMar>
              <w:top w:w="0" w:type="dxa"/>
              <w:left w:w="57" w:type="dxa"/>
              <w:bottom w:w="0" w:type="dxa"/>
              <w:right w:w="0" w:type="dxa"/>
            </w:tcMar>
            <w:vAlign w:val="center"/>
          </w:tcPr>
          <w:p w:rsidR="006F18B0" w:rsidRPr="000E43AF" w:rsidRDefault="006F18B0">
            <w:pPr>
              <w:spacing w:line="240" w:lineRule="auto"/>
              <w:jc w:val="center"/>
              <w:rPr>
                <w:rFonts w:ascii="宋体"/>
                <w:sz w:val="18"/>
                <w:szCs w:val="18"/>
              </w:rPr>
            </w:pPr>
          </w:p>
        </w:tc>
        <w:tc>
          <w:tcPr>
            <w:tcW w:w="709" w:type="dxa"/>
            <w:vMerge/>
            <w:tcBorders>
              <w:left w:val="single" w:sz="4" w:space="0" w:color="000000"/>
              <w:right w:val="single" w:sz="4" w:space="0" w:color="000000"/>
            </w:tcBorders>
            <w:shd w:val="clear" w:color="000000" w:fill="auto"/>
            <w:noWrap/>
            <w:vAlign w:val="center"/>
          </w:tcPr>
          <w:p w:rsidR="006F18B0" w:rsidRPr="000E43AF" w:rsidRDefault="006F18B0">
            <w:pPr>
              <w:spacing w:line="240" w:lineRule="auto"/>
              <w:jc w:val="center"/>
              <w:rPr>
                <w:rFonts w:ascii="宋体"/>
                <w:sz w:val="18"/>
                <w:szCs w:val="18"/>
              </w:rPr>
            </w:pPr>
          </w:p>
        </w:tc>
        <w:tc>
          <w:tcPr>
            <w:tcW w:w="567" w:type="dxa"/>
            <w:vMerge/>
            <w:tcBorders>
              <w:left w:val="single" w:sz="4" w:space="0" w:color="000000"/>
              <w:right w:val="single" w:sz="4" w:space="0" w:color="000000"/>
            </w:tcBorders>
            <w:shd w:val="clear" w:color="000000" w:fill="auto"/>
            <w:noWrap/>
            <w:vAlign w:val="center"/>
          </w:tcPr>
          <w:p w:rsidR="006F18B0" w:rsidRPr="000E43AF" w:rsidRDefault="006F18B0">
            <w:pPr>
              <w:spacing w:line="240" w:lineRule="auto"/>
              <w:jc w:val="center"/>
              <w:rPr>
                <w:rFonts w:ascii="宋体"/>
                <w:sz w:val="18"/>
                <w:szCs w:val="18"/>
              </w:rPr>
            </w:pPr>
          </w:p>
        </w:tc>
      </w:tr>
      <w:tr w:rsidR="006F18B0" w:rsidRPr="000E43AF">
        <w:trPr>
          <w:cantSplit/>
          <w:trHeight w:val="454"/>
          <w:jc w:val="center"/>
        </w:trPr>
        <w:tc>
          <w:tcPr>
            <w:tcW w:w="426"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sz w:val="18"/>
                <w:szCs w:val="18"/>
              </w:rPr>
            </w:pPr>
            <w:r w:rsidRPr="000E43AF">
              <w:rPr>
                <w:rFonts w:ascii="宋体" w:hint="eastAsia"/>
                <w:sz w:val="18"/>
                <w:szCs w:val="18"/>
              </w:rPr>
              <w:t>6</w:t>
            </w: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sz w:val="18"/>
                <w:szCs w:val="18"/>
              </w:rPr>
            </w:pPr>
            <w:r w:rsidRPr="000E43AF">
              <w:rPr>
                <w:rFonts w:ascii="宋体" w:hAnsi="宋体" w:hint="eastAsia"/>
                <w:sz w:val="18"/>
                <w:szCs w:val="18"/>
              </w:rPr>
              <w:t>030409005</w:t>
            </w:r>
          </w:p>
        </w:tc>
        <w:tc>
          <w:tcPr>
            <w:tcW w:w="1275"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Pr="000E43AF" w:rsidRDefault="006E1A43">
            <w:pPr>
              <w:spacing w:line="240" w:lineRule="auto"/>
              <w:jc w:val="center"/>
              <w:rPr>
                <w:rFonts w:ascii="宋体"/>
                <w:sz w:val="18"/>
                <w:szCs w:val="18"/>
              </w:rPr>
            </w:pPr>
            <w:r w:rsidRPr="000E43AF">
              <w:rPr>
                <w:rFonts w:ascii="宋体" w:hAnsi="宋体" w:hint="eastAsia"/>
                <w:sz w:val="18"/>
                <w:szCs w:val="18"/>
              </w:rPr>
              <w:t>防雷工程</w:t>
            </w:r>
          </w:p>
        </w:tc>
        <w:tc>
          <w:tcPr>
            <w:tcW w:w="709"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sz w:val="18"/>
                <w:szCs w:val="18"/>
              </w:rPr>
            </w:pPr>
            <w:r w:rsidRPr="000E43AF">
              <w:rPr>
                <w:rFonts w:hint="eastAsia"/>
                <w:sz w:val="18"/>
                <w:szCs w:val="18"/>
              </w:rPr>
              <w:t>栋</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屏蔽</w:t>
            </w:r>
          </w:p>
        </w:tc>
        <w:tc>
          <w:tcPr>
            <w:tcW w:w="164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机房屏蔽情况、屏蔽材质、非金属外壳设备屏蔽情况、机房电磁兼容性能</w:t>
            </w:r>
          </w:p>
        </w:tc>
        <w:tc>
          <w:tcPr>
            <w:tcW w:w="72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全数检测</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全数检测</w:t>
            </w:r>
          </w:p>
        </w:tc>
        <w:tc>
          <w:tcPr>
            <w:tcW w:w="85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施工结束</w:t>
            </w:r>
          </w:p>
        </w:tc>
        <w:tc>
          <w:tcPr>
            <w:tcW w:w="1418" w:type="dxa"/>
            <w:vMerge/>
            <w:tcBorders>
              <w:left w:val="single" w:sz="4" w:space="0" w:color="000000"/>
              <w:right w:val="single" w:sz="4" w:space="0" w:color="000000"/>
            </w:tcBorders>
            <w:shd w:val="clear" w:color="000000" w:fill="auto"/>
            <w:noWrap/>
            <w:vAlign w:val="center"/>
          </w:tcPr>
          <w:p w:rsidR="006F18B0" w:rsidRPr="000E43AF" w:rsidRDefault="006F18B0">
            <w:pPr>
              <w:spacing w:line="240" w:lineRule="auto"/>
              <w:jc w:val="center"/>
              <w:rPr>
                <w:rFonts w:ascii="宋体" w:hAnsi="宋体"/>
                <w:sz w:val="18"/>
                <w:szCs w:val="18"/>
              </w:rPr>
            </w:pPr>
          </w:p>
        </w:tc>
        <w:tc>
          <w:tcPr>
            <w:tcW w:w="1275" w:type="dxa"/>
            <w:vMerge/>
            <w:tcBorders>
              <w:left w:val="single" w:sz="4" w:space="0" w:color="000000"/>
              <w:right w:val="single" w:sz="4" w:space="0" w:color="000000"/>
            </w:tcBorders>
            <w:shd w:val="clear" w:color="000000" w:fill="auto"/>
            <w:noWrap/>
            <w:tcMar>
              <w:top w:w="0" w:type="dxa"/>
              <w:left w:w="57" w:type="dxa"/>
              <w:bottom w:w="0" w:type="dxa"/>
              <w:right w:w="0" w:type="dxa"/>
            </w:tcMar>
            <w:vAlign w:val="center"/>
          </w:tcPr>
          <w:p w:rsidR="006F18B0" w:rsidRPr="000E43AF" w:rsidRDefault="006F18B0">
            <w:pPr>
              <w:spacing w:line="240" w:lineRule="auto"/>
              <w:jc w:val="center"/>
              <w:rPr>
                <w:rFonts w:ascii="宋体"/>
                <w:sz w:val="18"/>
                <w:szCs w:val="18"/>
              </w:rPr>
            </w:pPr>
          </w:p>
        </w:tc>
        <w:tc>
          <w:tcPr>
            <w:tcW w:w="709" w:type="dxa"/>
            <w:vMerge/>
            <w:tcBorders>
              <w:left w:val="single" w:sz="4" w:space="0" w:color="000000"/>
              <w:right w:val="single" w:sz="4" w:space="0" w:color="000000"/>
            </w:tcBorders>
            <w:shd w:val="clear" w:color="000000" w:fill="auto"/>
            <w:noWrap/>
            <w:vAlign w:val="center"/>
          </w:tcPr>
          <w:p w:rsidR="006F18B0" w:rsidRPr="000E43AF" w:rsidRDefault="006F18B0">
            <w:pPr>
              <w:spacing w:line="240" w:lineRule="auto"/>
              <w:jc w:val="center"/>
              <w:rPr>
                <w:rFonts w:ascii="宋体"/>
                <w:sz w:val="18"/>
                <w:szCs w:val="18"/>
              </w:rPr>
            </w:pPr>
          </w:p>
        </w:tc>
        <w:tc>
          <w:tcPr>
            <w:tcW w:w="567" w:type="dxa"/>
            <w:vMerge/>
            <w:tcBorders>
              <w:left w:val="single" w:sz="4" w:space="0" w:color="000000"/>
              <w:right w:val="single" w:sz="4" w:space="0" w:color="000000"/>
            </w:tcBorders>
            <w:shd w:val="clear" w:color="000000" w:fill="auto"/>
            <w:noWrap/>
            <w:vAlign w:val="center"/>
          </w:tcPr>
          <w:p w:rsidR="006F18B0" w:rsidRPr="000E43AF" w:rsidRDefault="006F18B0">
            <w:pPr>
              <w:spacing w:line="240" w:lineRule="auto"/>
              <w:jc w:val="center"/>
              <w:rPr>
                <w:rFonts w:ascii="宋体"/>
                <w:sz w:val="18"/>
                <w:szCs w:val="18"/>
              </w:rPr>
            </w:pPr>
          </w:p>
        </w:tc>
      </w:tr>
      <w:tr w:rsidR="006F18B0" w:rsidRPr="000E43AF">
        <w:trPr>
          <w:cantSplit/>
          <w:trHeight w:val="454"/>
          <w:jc w:val="center"/>
        </w:trPr>
        <w:tc>
          <w:tcPr>
            <w:tcW w:w="426"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sz w:val="18"/>
                <w:szCs w:val="18"/>
              </w:rPr>
            </w:pPr>
            <w:r w:rsidRPr="000E43AF">
              <w:rPr>
                <w:rFonts w:ascii="宋体" w:hint="eastAsia"/>
                <w:sz w:val="18"/>
                <w:szCs w:val="18"/>
              </w:rPr>
              <w:lastRenderedPageBreak/>
              <w:t>7</w:t>
            </w: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sz w:val="18"/>
                <w:szCs w:val="18"/>
              </w:rPr>
            </w:pPr>
            <w:r w:rsidRPr="000E43AF">
              <w:rPr>
                <w:rFonts w:ascii="宋体" w:hAnsi="宋体" w:hint="eastAsia"/>
                <w:sz w:val="18"/>
                <w:szCs w:val="18"/>
              </w:rPr>
              <w:t>030409007</w:t>
            </w:r>
          </w:p>
        </w:tc>
        <w:tc>
          <w:tcPr>
            <w:tcW w:w="1275"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Pr="000E43AF" w:rsidRDefault="006E1A43">
            <w:pPr>
              <w:spacing w:line="240" w:lineRule="auto"/>
              <w:jc w:val="center"/>
              <w:rPr>
                <w:rFonts w:ascii="宋体"/>
                <w:sz w:val="18"/>
                <w:szCs w:val="18"/>
              </w:rPr>
            </w:pPr>
            <w:r w:rsidRPr="000E43AF">
              <w:rPr>
                <w:rFonts w:ascii="宋体" w:hAnsi="宋体" w:hint="eastAsia"/>
                <w:sz w:val="18"/>
                <w:szCs w:val="18"/>
              </w:rPr>
              <w:t>防雷工程</w:t>
            </w:r>
          </w:p>
        </w:tc>
        <w:tc>
          <w:tcPr>
            <w:tcW w:w="709"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sz w:val="18"/>
                <w:szCs w:val="18"/>
              </w:rPr>
            </w:pPr>
            <w:r w:rsidRPr="000E43AF">
              <w:rPr>
                <w:rFonts w:hint="eastAsia"/>
                <w:sz w:val="18"/>
                <w:szCs w:val="18"/>
              </w:rPr>
              <w:t>栋</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综合布线</w:t>
            </w:r>
          </w:p>
        </w:tc>
        <w:tc>
          <w:tcPr>
            <w:tcW w:w="164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敷设形式、线缆屏蔽方式、屏蔽层接地</w:t>
            </w:r>
          </w:p>
        </w:tc>
        <w:tc>
          <w:tcPr>
            <w:tcW w:w="72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全数检测</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全数检测</w:t>
            </w:r>
          </w:p>
        </w:tc>
        <w:tc>
          <w:tcPr>
            <w:tcW w:w="85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施工结束</w:t>
            </w:r>
          </w:p>
        </w:tc>
        <w:tc>
          <w:tcPr>
            <w:tcW w:w="1418" w:type="dxa"/>
            <w:vMerge/>
            <w:tcBorders>
              <w:left w:val="single" w:sz="4" w:space="0" w:color="000000"/>
              <w:right w:val="single" w:sz="4" w:space="0" w:color="000000"/>
            </w:tcBorders>
            <w:shd w:val="clear" w:color="000000" w:fill="auto"/>
            <w:noWrap/>
            <w:vAlign w:val="center"/>
          </w:tcPr>
          <w:p w:rsidR="006F18B0" w:rsidRPr="000E43AF" w:rsidRDefault="006F18B0">
            <w:pPr>
              <w:spacing w:line="240" w:lineRule="auto"/>
              <w:jc w:val="center"/>
              <w:rPr>
                <w:rFonts w:ascii="宋体" w:hAnsi="宋体"/>
                <w:sz w:val="18"/>
                <w:szCs w:val="18"/>
              </w:rPr>
            </w:pPr>
          </w:p>
        </w:tc>
        <w:tc>
          <w:tcPr>
            <w:tcW w:w="1275" w:type="dxa"/>
            <w:vMerge/>
            <w:tcBorders>
              <w:left w:val="single" w:sz="4" w:space="0" w:color="000000"/>
              <w:right w:val="single" w:sz="4" w:space="0" w:color="000000"/>
            </w:tcBorders>
            <w:shd w:val="clear" w:color="000000" w:fill="auto"/>
            <w:noWrap/>
            <w:tcMar>
              <w:top w:w="0" w:type="dxa"/>
              <w:left w:w="57" w:type="dxa"/>
              <w:bottom w:w="0" w:type="dxa"/>
              <w:right w:w="0" w:type="dxa"/>
            </w:tcMar>
            <w:vAlign w:val="center"/>
          </w:tcPr>
          <w:p w:rsidR="006F18B0" w:rsidRPr="000E43AF" w:rsidRDefault="006F18B0">
            <w:pPr>
              <w:spacing w:line="240" w:lineRule="auto"/>
              <w:jc w:val="center"/>
              <w:rPr>
                <w:rFonts w:ascii="宋体"/>
                <w:sz w:val="18"/>
                <w:szCs w:val="18"/>
              </w:rPr>
            </w:pPr>
          </w:p>
        </w:tc>
        <w:tc>
          <w:tcPr>
            <w:tcW w:w="709" w:type="dxa"/>
            <w:vMerge/>
            <w:tcBorders>
              <w:left w:val="single" w:sz="4" w:space="0" w:color="000000"/>
              <w:right w:val="single" w:sz="4" w:space="0" w:color="000000"/>
            </w:tcBorders>
            <w:shd w:val="clear" w:color="000000" w:fill="auto"/>
            <w:noWrap/>
            <w:vAlign w:val="center"/>
          </w:tcPr>
          <w:p w:rsidR="006F18B0" w:rsidRPr="000E43AF" w:rsidRDefault="006F18B0">
            <w:pPr>
              <w:spacing w:line="240" w:lineRule="auto"/>
              <w:jc w:val="center"/>
              <w:rPr>
                <w:rFonts w:ascii="宋体"/>
                <w:sz w:val="18"/>
                <w:szCs w:val="18"/>
              </w:rPr>
            </w:pPr>
          </w:p>
        </w:tc>
        <w:tc>
          <w:tcPr>
            <w:tcW w:w="567" w:type="dxa"/>
            <w:vMerge/>
            <w:tcBorders>
              <w:left w:val="single" w:sz="4" w:space="0" w:color="000000"/>
              <w:right w:val="single" w:sz="4" w:space="0" w:color="000000"/>
            </w:tcBorders>
            <w:shd w:val="clear" w:color="000000" w:fill="auto"/>
            <w:noWrap/>
            <w:vAlign w:val="center"/>
          </w:tcPr>
          <w:p w:rsidR="006F18B0" w:rsidRPr="000E43AF" w:rsidRDefault="006F18B0">
            <w:pPr>
              <w:spacing w:line="240" w:lineRule="auto"/>
              <w:jc w:val="center"/>
              <w:rPr>
                <w:rFonts w:ascii="宋体"/>
                <w:sz w:val="18"/>
                <w:szCs w:val="18"/>
              </w:rPr>
            </w:pPr>
          </w:p>
        </w:tc>
      </w:tr>
      <w:tr w:rsidR="006F18B0" w:rsidRPr="000E43AF">
        <w:trPr>
          <w:cantSplit/>
          <w:trHeight w:val="454"/>
          <w:jc w:val="center"/>
        </w:trPr>
        <w:tc>
          <w:tcPr>
            <w:tcW w:w="426"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sz w:val="18"/>
                <w:szCs w:val="18"/>
              </w:rPr>
            </w:pPr>
            <w:r w:rsidRPr="000E43AF">
              <w:rPr>
                <w:rFonts w:ascii="宋体" w:hint="eastAsia"/>
                <w:sz w:val="18"/>
                <w:szCs w:val="18"/>
              </w:rPr>
              <w:t>8</w:t>
            </w:r>
          </w:p>
        </w:tc>
        <w:tc>
          <w:tcPr>
            <w:tcW w:w="1134"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sz w:val="18"/>
                <w:szCs w:val="18"/>
              </w:rPr>
            </w:pPr>
            <w:r w:rsidRPr="000E43AF">
              <w:rPr>
                <w:rFonts w:ascii="宋体" w:hAnsi="宋体" w:hint="eastAsia"/>
                <w:sz w:val="18"/>
                <w:szCs w:val="18"/>
              </w:rPr>
              <w:t>030409010</w:t>
            </w:r>
          </w:p>
        </w:tc>
        <w:tc>
          <w:tcPr>
            <w:tcW w:w="1275" w:type="dxa"/>
            <w:tcBorders>
              <w:top w:val="single" w:sz="4" w:space="0" w:color="000000"/>
              <w:left w:val="single" w:sz="4" w:space="0" w:color="000000"/>
              <w:bottom w:val="single" w:sz="4" w:space="0" w:color="000000"/>
              <w:right w:val="single" w:sz="4" w:space="0" w:color="auto"/>
            </w:tcBorders>
            <w:shd w:val="clear" w:color="000000" w:fill="auto"/>
            <w:noWrap/>
            <w:tcMar>
              <w:left w:w="108" w:type="dxa"/>
              <w:right w:w="108" w:type="dxa"/>
            </w:tcMar>
            <w:vAlign w:val="center"/>
          </w:tcPr>
          <w:p w:rsidR="006F18B0" w:rsidRPr="000E43AF" w:rsidRDefault="006E1A43">
            <w:pPr>
              <w:spacing w:line="240" w:lineRule="auto"/>
              <w:jc w:val="center"/>
              <w:rPr>
                <w:rFonts w:ascii="宋体"/>
                <w:sz w:val="18"/>
                <w:szCs w:val="18"/>
              </w:rPr>
            </w:pPr>
            <w:r w:rsidRPr="000E43AF">
              <w:rPr>
                <w:rFonts w:ascii="宋体" w:hAnsi="宋体" w:hint="eastAsia"/>
                <w:sz w:val="18"/>
                <w:szCs w:val="18"/>
              </w:rPr>
              <w:t>防雷工程</w:t>
            </w:r>
          </w:p>
        </w:tc>
        <w:tc>
          <w:tcPr>
            <w:tcW w:w="709" w:type="dxa"/>
            <w:tcBorders>
              <w:top w:val="single" w:sz="4" w:space="0" w:color="000000"/>
              <w:left w:val="single" w:sz="4" w:space="0" w:color="auto"/>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sz w:val="18"/>
                <w:szCs w:val="18"/>
              </w:rPr>
            </w:pPr>
            <w:r w:rsidRPr="000E43AF">
              <w:rPr>
                <w:rFonts w:hint="eastAsia"/>
                <w:sz w:val="18"/>
                <w:szCs w:val="18"/>
              </w:rPr>
              <w:t>栋</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1</w:t>
            </w:r>
          </w:p>
        </w:tc>
        <w:tc>
          <w:tcPr>
            <w:tcW w:w="85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电涌保护器SPD</w:t>
            </w:r>
          </w:p>
        </w:tc>
        <w:tc>
          <w:tcPr>
            <w:tcW w:w="164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供电制式、安装级数、数量、运行情况、额定电流、最小放电电流、两端引线长度、过电流保护</w:t>
            </w:r>
          </w:p>
        </w:tc>
        <w:tc>
          <w:tcPr>
            <w:tcW w:w="722"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全数检测</w:t>
            </w:r>
          </w:p>
        </w:tc>
        <w:tc>
          <w:tcPr>
            <w:tcW w:w="709"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全数检测</w:t>
            </w:r>
          </w:p>
        </w:tc>
        <w:tc>
          <w:tcPr>
            <w:tcW w:w="850" w:type="dxa"/>
            <w:tcBorders>
              <w:top w:val="single" w:sz="4" w:space="0" w:color="000000"/>
              <w:left w:val="single" w:sz="4" w:space="0" w:color="000000"/>
              <w:bottom w:val="single" w:sz="4" w:space="0" w:color="000000"/>
              <w:right w:val="single" w:sz="4" w:space="0" w:color="000000"/>
            </w:tcBorders>
            <w:shd w:val="clear" w:color="000000" w:fill="auto"/>
            <w:noWrap/>
            <w:tcMar>
              <w:left w:w="108" w:type="dxa"/>
              <w:right w:w="108" w:type="dxa"/>
            </w:tcMar>
            <w:vAlign w:val="center"/>
          </w:tcPr>
          <w:p w:rsidR="006F18B0" w:rsidRPr="000E43AF" w:rsidRDefault="006E1A43">
            <w:pPr>
              <w:spacing w:line="240" w:lineRule="auto"/>
              <w:jc w:val="center"/>
              <w:rPr>
                <w:rFonts w:ascii="宋体" w:hAnsi="宋体"/>
                <w:sz w:val="18"/>
                <w:szCs w:val="18"/>
              </w:rPr>
            </w:pPr>
            <w:r w:rsidRPr="000E43AF">
              <w:rPr>
                <w:rFonts w:ascii="宋体" w:hAnsi="宋体" w:hint="eastAsia"/>
                <w:sz w:val="18"/>
                <w:szCs w:val="18"/>
              </w:rPr>
              <w:t>施工结束</w:t>
            </w:r>
          </w:p>
        </w:tc>
        <w:tc>
          <w:tcPr>
            <w:tcW w:w="1418" w:type="dxa"/>
            <w:vMerge/>
            <w:tcBorders>
              <w:left w:val="single" w:sz="4" w:space="0" w:color="000000"/>
              <w:bottom w:val="single" w:sz="4" w:space="0" w:color="000000"/>
              <w:right w:val="single" w:sz="4" w:space="0" w:color="000000"/>
            </w:tcBorders>
            <w:shd w:val="clear" w:color="000000" w:fill="auto"/>
            <w:noWrap/>
            <w:vAlign w:val="center"/>
          </w:tcPr>
          <w:p w:rsidR="006F18B0" w:rsidRPr="000E43AF" w:rsidRDefault="006F18B0">
            <w:pPr>
              <w:spacing w:line="240" w:lineRule="auto"/>
              <w:jc w:val="center"/>
              <w:rPr>
                <w:rFonts w:ascii="宋体" w:hAnsi="宋体"/>
                <w:sz w:val="18"/>
                <w:szCs w:val="18"/>
              </w:rPr>
            </w:pPr>
          </w:p>
        </w:tc>
        <w:tc>
          <w:tcPr>
            <w:tcW w:w="1275" w:type="dxa"/>
            <w:vMerge/>
            <w:tcBorders>
              <w:left w:val="single" w:sz="4" w:space="0" w:color="000000"/>
              <w:bottom w:val="single" w:sz="4" w:space="0" w:color="000000"/>
              <w:right w:val="single" w:sz="4" w:space="0" w:color="000000"/>
            </w:tcBorders>
            <w:shd w:val="clear" w:color="000000" w:fill="auto"/>
            <w:noWrap/>
            <w:tcMar>
              <w:top w:w="0" w:type="dxa"/>
              <w:left w:w="57" w:type="dxa"/>
              <w:bottom w:w="0" w:type="dxa"/>
              <w:right w:w="0" w:type="dxa"/>
            </w:tcMar>
            <w:vAlign w:val="center"/>
          </w:tcPr>
          <w:p w:rsidR="006F18B0" w:rsidRPr="000E43AF" w:rsidRDefault="006F18B0">
            <w:pPr>
              <w:spacing w:line="240" w:lineRule="auto"/>
              <w:jc w:val="center"/>
              <w:rPr>
                <w:rFonts w:ascii="宋体"/>
                <w:sz w:val="18"/>
                <w:szCs w:val="18"/>
              </w:rPr>
            </w:pPr>
          </w:p>
        </w:tc>
        <w:tc>
          <w:tcPr>
            <w:tcW w:w="709" w:type="dxa"/>
            <w:vMerge/>
            <w:tcBorders>
              <w:left w:val="single" w:sz="4" w:space="0" w:color="000000"/>
              <w:bottom w:val="single" w:sz="4" w:space="0" w:color="000000"/>
              <w:right w:val="single" w:sz="4" w:space="0" w:color="000000"/>
            </w:tcBorders>
            <w:shd w:val="clear" w:color="000000" w:fill="auto"/>
            <w:noWrap/>
            <w:vAlign w:val="center"/>
          </w:tcPr>
          <w:p w:rsidR="006F18B0" w:rsidRPr="000E43AF" w:rsidRDefault="006F18B0">
            <w:pPr>
              <w:spacing w:line="240" w:lineRule="auto"/>
              <w:jc w:val="center"/>
              <w:rPr>
                <w:rFonts w:ascii="宋体"/>
                <w:sz w:val="18"/>
                <w:szCs w:val="18"/>
              </w:rPr>
            </w:pPr>
          </w:p>
        </w:tc>
        <w:tc>
          <w:tcPr>
            <w:tcW w:w="567" w:type="dxa"/>
            <w:vMerge/>
            <w:tcBorders>
              <w:left w:val="single" w:sz="4" w:space="0" w:color="000000"/>
              <w:bottom w:val="single" w:sz="4" w:space="0" w:color="000000"/>
              <w:right w:val="single" w:sz="4" w:space="0" w:color="000000"/>
            </w:tcBorders>
            <w:shd w:val="clear" w:color="000000" w:fill="auto"/>
            <w:noWrap/>
            <w:vAlign w:val="center"/>
          </w:tcPr>
          <w:p w:rsidR="006F18B0" w:rsidRPr="000E43AF" w:rsidRDefault="006F18B0">
            <w:pPr>
              <w:spacing w:line="240" w:lineRule="auto"/>
              <w:jc w:val="center"/>
              <w:rPr>
                <w:rFonts w:ascii="宋体"/>
                <w:sz w:val="18"/>
                <w:szCs w:val="18"/>
              </w:rPr>
            </w:pPr>
          </w:p>
        </w:tc>
      </w:tr>
    </w:tbl>
    <w:p w:rsidR="006F18B0" w:rsidRDefault="006F18B0">
      <w:pPr>
        <w:widowControl/>
        <w:snapToGrid w:val="0"/>
        <w:spacing w:beforeLines="50" w:before="156" w:afterLines="50" w:after="156"/>
        <w:ind w:right="-102"/>
        <w:rPr>
          <w:b/>
          <w:bCs/>
          <w:kern w:val="44"/>
          <w:sz w:val="28"/>
          <w:szCs w:val="30"/>
        </w:rPr>
      </w:pPr>
    </w:p>
    <w:p w:rsidR="006F18B0" w:rsidRDefault="006E1A43">
      <w:pPr>
        <w:rPr>
          <w:b/>
          <w:bCs/>
          <w:kern w:val="44"/>
          <w:sz w:val="28"/>
          <w:szCs w:val="30"/>
        </w:rPr>
      </w:pPr>
      <w:r>
        <w:rPr>
          <w:rFonts w:hint="eastAsia"/>
          <w:b/>
          <w:bCs/>
          <w:kern w:val="44"/>
          <w:sz w:val="28"/>
          <w:szCs w:val="30"/>
        </w:rPr>
        <w:br w:type="page"/>
      </w:r>
    </w:p>
    <w:p w:rsidR="006F18B0" w:rsidRDefault="006E1A43">
      <w:pPr>
        <w:ind w:firstLineChars="200" w:firstLine="420"/>
        <w:jc w:val="center"/>
        <w:rPr>
          <w:rFonts w:ascii="黑体" w:eastAsia="黑体" w:hAnsi="黑体"/>
          <w:bCs/>
          <w:kern w:val="44"/>
        </w:rPr>
      </w:pPr>
      <w:r>
        <w:rPr>
          <w:rFonts w:ascii="黑体" w:eastAsia="黑体" w:hAnsi="黑体" w:hint="eastAsia"/>
          <w:bCs/>
          <w:kern w:val="44"/>
        </w:rPr>
        <w:lastRenderedPageBreak/>
        <w:t>11</w:t>
      </w:r>
      <w:r>
        <w:rPr>
          <w:rFonts w:ascii="黑体" w:eastAsia="黑体" w:hAnsi="黑体"/>
          <w:bCs/>
          <w:kern w:val="44"/>
        </w:rPr>
        <w:t>、</w:t>
      </w:r>
      <w:r>
        <w:rPr>
          <w:rFonts w:ascii="黑体" w:eastAsia="黑体" w:hAnsi="黑体" w:hint="eastAsia"/>
          <w:bCs/>
          <w:kern w:val="44"/>
        </w:rPr>
        <w:t>建设工程质量检测计划表（建筑消防设施分部）</w:t>
      </w:r>
    </w:p>
    <w:tbl>
      <w:tblPr>
        <w:tblW w:w="12900"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26"/>
        <w:gridCol w:w="992"/>
        <w:gridCol w:w="992"/>
        <w:gridCol w:w="709"/>
        <w:gridCol w:w="850"/>
        <w:gridCol w:w="993"/>
        <w:gridCol w:w="1134"/>
        <w:gridCol w:w="1134"/>
        <w:gridCol w:w="850"/>
        <w:gridCol w:w="851"/>
        <w:gridCol w:w="850"/>
        <w:gridCol w:w="1843"/>
        <w:gridCol w:w="709"/>
        <w:gridCol w:w="567"/>
      </w:tblGrid>
      <w:tr w:rsidR="006F18B0">
        <w:trPr>
          <w:trHeight w:val="462"/>
        </w:trPr>
        <w:tc>
          <w:tcPr>
            <w:tcW w:w="42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bCs/>
                <w:sz w:val="18"/>
              </w:rPr>
            </w:pPr>
            <w:r>
              <w:rPr>
                <w:rFonts w:ascii="宋体" w:hint="eastAsia"/>
                <w:bCs/>
                <w:sz w:val="18"/>
              </w:rPr>
              <w:t>序号</w:t>
            </w:r>
          </w:p>
        </w:tc>
        <w:tc>
          <w:tcPr>
            <w:tcW w:w="992"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bCs/>
                <w:sz w:val="18"/>
              </w:rPr>
            </w:pPr>
            <w:r>
              <w:rPr>
                <w:rFonts w:ascii="宋体" w:hint="eastAsia"/>
                <w:bCs/>
                <w:sz w:val="18"/>
              </w:rPr>
              <w:t>项目</w:t>
            </w:r>
          </w:p>
          <w:p w:rsidR="006F18B0" w:rsidRDefault="006E1A43">
            <w:pPr>
              <w:spacing w:line="240" w:lineRule="auto"/>
              <w:jc w:val="center"/>
              <w:rPr>
                <w:rFonts w:ascii="宋体"/>
                <w:bCs/>
                <w:sz w:val="18"/>
              </w:rPr>
            </w:pPr>
            <w:r>
              <w:rPr>
                <w:rFonts w:ascii="宋体" w:hint="eastAsia"/>
                <w:bCs/>
                <w:sz w:val="18"/>
              </w:rPr>
              <w:t>编码</w:t>
            </w:r>
          </w:p>
        </w:tc>
        <w:tc>
          <w:tcPr>
            <w:tcW w:w="992"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bCs/>
                <w:sz w:val="18"/>
              </w:rPr>
            </w:pPr>
            <w:r>
              <w:rPr>
                <w:rFonts w:ascii="宋体" w:hint="eastAsia"/>
                <w:bCs/>
                <w:sz w:val="18"/>
              </w:rPr>
              <w:t>项目</w:t>
            </w:r>
          </w:p>
          <w:p w:rsidR="006F18B0" w:rsidRDefault="006E1A43">
            <w:pPr>
              <w:spacing w:line="240" w:lineRule="auto"/>
              <w:jc w:val="center"/>
              <w:rPr>
                <w:rFonts w:ascii="宋体"/>
                <w:bCs/>
                <w:sz w:val="18"/>
              </w:rPr>
            </w:pPr>
            <w:r>
              <w:rPr>
                <w:rFonts w:ascii="宋体" w:hint="eastAsia"/>
                <w:bCs/>
                <w:sz w:val="18"/>
              </w:rPr>
              <w:t>名称</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bCs/>
                <w:sz w:val="18"/>
              </w:rPr>
            </w:pPr>
            <w:r>
              <w:rPr>
                <w:rFonts w:ascii="宋体" w:hint="eastAsia"/>
                <w:bCs/>
                <w:sz w:val="18"/>
              </w:rPr>
              <w:t>计量</w:t>
            </w:r>
          </w:p>
          <w:p w:rsidR="006F18B0" w:rsidRDefault="006E1A43">
            <w:pPr>
              <w:spacing w:line="240" w:lineRule="auto"/>
              <w:jc w:val="center"/>
              <w:rPr>
                <w:rFonts w:ascii="宋体"/>
                <w:bCs/>
                <w:sz w:val="18"/>
              </w:rPr>
            </w:pPr>
            <w:r>
              <w:rPr>
                <w:rFonts w:ascii="宋体" w:hint="eastAsia"/>
                <w:bCs/>
                <w:sz w:val="18"/>
              </w:rPr>
              <w:t>单位</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bCs/>
                <w:sz w:val="18"/>
              </w:rPr>
            </w:pPr>
            <w:r>
              <w:rPr>
                <w:rFonts w:ascii="宋体" w:hint="eastAsia"/>
                <w:bCs/>
                <w:sz w:val="18"/>
              </w:rPr>
              <w:t>工程量</w:t>
            </w:r>
          </w:p>
        </w:tc>
        <w:tc>
          <w:tcPr>
            <w:tcW w:w="99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bCs/>
                <w:sz w:val="18"/>
              </w:rPr>
            </w:pPr>
            <w:r>
              <w:rPr>
                <w:rFonts w:ascii="宋体" w:hint="eastAsia"/>
                <w:bCs/>
                <w:sz w:val="18"/>
              </w:rPr>
              <w:t>检测</w:t>
            </w:r>
          </w:p>
          <w:p w:rsidR="006F18B0" w:rsidRDefault="006E1A43">
            <w:pPr>
              <w:spacing w:line="240" w:lineRule="auto"/>
              <w:jc w:val="center"/>
              <w:rPr>
                <w:rFonts w:ascii="宋体"/>
                <w:bCs/>
                <w:sz w:val="18"/>
              </w:rPr>
            </w:pPr>
            <w:r>
              <w:rPr>
                <w:rFonts w:ascii="宋体" w:hint="eastAsia"/>
                <w:bCs/>
                <w:sz w:val="18"/>
              </w:rPr>
              <w:t>项目</w:t>
            </w:r>
          </w:p>
        </w:tc>
        <w:tc>
          <w:tcPr>
            <w:tcW w:w="11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bCs/>
                <w:sz w:val="18"/>
              </w:rPr>
            </w:pPr>
            <w:r>
              <w:rPr>
                <w:rFonts w:ascii="宋体" w:hint="eastAsia"/>
                <w:bCs/>
                <w:sz w:val="18"/>
              </w:rPr>
              <w:t>检测参数</w:t>
            </w:r>
          </w:p>
        </w:tc>
        <w:tc>
          <w:tcPr>
            <w:tcW w:w="11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bCs/>
                <w:sz w:val="18"/>
              </w:rPr>
            </w:pPr>
            <w:r>
              <w:rPr>
                <w:rFonts w:ascii="宋体" w:hint="eastAsia"/>
                <w:bCs/>
                <w:sz w:val="18"/>
              </w:rPr>
              <w:t>检验批容量</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bCs/>
                <w:sz w:val="18"/>
              </w:rPr>
            </w:pPr>
            <w:r>
              <w:rPr>
                <w:rFonts w:ascii="宋体" w:hint="eastAsia"/>
                <w:bCs/>
                <w:sz w:val="18"/>
              </w:rPr>
              <w:t>计划检测批次</w:t>
            </w:r>
          </w:p>
        </w:tc>
        <w:tc>
          <w:tcPr>
            <w:tcW w:w="85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bCs/>
                <w:sz w:val="18"/>
              </w:rPr>
            </w:pPr>
            <w:r>
              <w:rPr>
                <w:rFonts w:ascii="宋体" w:hint="eastAsia"/>
                <w:bCs/>
                <w:sz w:val="18"/>
              </w:rPr>
              <w:t>计划检测节点</w:t>
            </w:r>
          </w:p>
        </w:tc>
        <w:tc>
          <w:tcPr>
            <w:tcW w:w="850" w:type="dxa"/>
            <w:tcBorders>
              <w:tl2br w:val="nil"/>
              <w:tr2bl w:val="nil"/>
            </w:tcBorders>
            <w:shd w:val="clear" w:color="000000" w:fill="auto"/>
            <w:noWrap/>
            <w:vAlign w:val="center"/>
          </w:tcPr>
          <w:p w:rsidR="006F18B0" w:rsidRDefault="006E1A43">
            <w:pPr>
              <w:spacing w:line="240" w:lineRule="auto"/>
              <w:jc w:val="center"/>
              <w:rPr>
                <w:rFonts w:ascii="宋体"/>
                <w:bCs/>
                <w:sz w:val="18"/>
              </w:rPr>
            </w:pPr>
            <w:r>
              <w:rPr>
                <w:rFonts w:ascii="宋体" w:hint="eastAsia"/>
                <w:bCs/>
                <w:sz w:val="18"/>
              </w:rPr>
              <w:t>抽样依据</w:t>
            </w:r>
          </w:p>
        </w:tc>
        <w:tc>
          <w:tcPr>
            <w:tcW w:w="1843" w:type="dxa"/>
            <w:tcBorders>
              <w:tl2br w:val="nil"/>
              <w:tr2bl w:val="nil"/>
            </w:tcBorders>
            <w:shd w:val="clear" w:color="000000" w:fill="auto"/>
            <w:noWrap/>
            <w:vAlign w:val="center"/>
          </w:tcPr>
          <w:p w:rsidR="006F18B0" w:rsidRDefault="006E1A43">
            <w:pPr>
              <w:spacing w:line="240" w:lineRule="auto"/>
              <w:jc w:val="center"/>
              <w:rPr>
                <w:rFonts w:ascii="宋体"/>
                <w:bCs/>
                <w:sz w:val="18"/>
              </w:rPr>
            </w:pPr>
            <w:r>
              <w:rPr>
                <w:rFonts w:ascii="宋体" w:hint="eastAsia"/>
                <w:bCs/>
                <w:sz w:val="18"/>
              </w:rPr>
              <w:t>单价（元）</w:t>
            </w:r>
          </w:p>
        </w:tc>
        <w:tc>
          <w:tcPr>
            <w:tcW w:w="709" w:type="dxa"/>
            <w:tcBorders>
              <w:tl2br w:val="nil"/>
              <w:tr2bl w:val="nil"/>
            </w:tcBorders>
            <w:shd w:val="clear" w:color="000000" w:fill="auto"/>
            <w:noWrap/>
            <w:vAlign w:val="center"/>
          </w:tcPr>
          <w:p w:rsidR="006F18B0" w:rsidRDefault="006E1A43">
            <w:pPr>
              <w:spacing w:line="240" w:lineRule="auto"/>
              <w:jc w:val="center"/>
              <w:rPr>
                <w:rFonts w:ascii="宋体"/>
                <w:bCs/>
                <w:sz w:val="18"/>
              </w:rPr>
            </w:pPr>
            <w:r>
              <w:rPr>
                <w:rFonts w:ascii="宋体" w:hint="eastAsia"/>
                <w:bCs/>
                <w:sz w:val="18"/>
              </w:rPr>
              <w:t>总价</w:t>
            </w:r>
          </w:p>
        </w:tc>
        <w:tc>
          <w:tcPr>
            <w:tcW w:w="567" w:type="dxa"/>
            <w:tcBorders>
              <w:tl2br w:val="nil"/>
              <w:tr2bl w:val="nil"/>
            </w:tcBorders>
            <w:shd w:val="clear" w:color="000000" w:fill="auto"/>
            <w:noWrap/>
            <w:vAlign w:val="center"/>
          </w:tcPr>
          <w:p w:rsidR="006F18B0" w:rsidRDefault="006E1A43">
            <w:pPr>
              <w:spacing w:line="240" w:lineRule="auto"/>
              <w:jc w:val="center"/>
              <w:rPr>
                <w:rFonts w:ascii="宋体"/>
                <w:bCs/>
                <w:sz w:val="18"/>
              </w:rPr>
            </w:pPr>
            <w:r>
              <w:rPr>
                <w:rFonts w:ascii="宋体" w:hint="eastAsia"/>
                <w:bCs/>
                <w:sz w:val="18"/>
              </w:rPr>
              <w:t>备注</w:t>
            </w:r>
          </w:p>
        </w:tc>
      </w:tr>
      <w:tr w:rsidR="006F18B0">
        <w:trPr>
          <w:trHeight w:val="462"/>
        </w:trPr>
        <w:tc>
          <w:tcPr>
            <w:tcW w:w="42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rPr>
            </w:pPr>
            <w:r>
              <w:rPr>
                <w:rFonts w:ascii="宋体" w:hint="eastAsia"/>
              </w:rPr>
              <w:t>1</w:t>
            </w:r>
          </w:p>
        </w:tc>
        <w:tc>
          <w:tcPr>
            <w:tcW w:w="9355" w:type="dxa"/>
            <w:gridSpan w:val="10"/>
            <w:tcBorders>
              <w:tl2br w:val="nil"/>
              <w:tr2bl w:val="nil"/>
            </w:tcBorders>
            <w:shd w:val="clear" w:color="000000" w:fill="auto"/>
            <w:noWrap/>
            <w:tcMar>
              <w:left w:w="108" w:type="dxa"/>
              <w:right w:w="108" w:type="dxa"/>
            </w:tcMar>
            <w:vAlign w:val="center"/>
          </w:tcPr>
          <w:p w:rsidR="006F18B0" w:rsidRDefault="006E1A43">
            <w:pPr>
              <w:adjustRightInd/>
              <w:spacing w:line="240" w:lineRule="auto"/>
              <w:ind w:firstLineChars="200" w:firstLine="360"/>
              <w:rPr>
                <w:rFonts w:ascii="宋体"/>
                <w:vanish/>
                <w:sz w:val="18"/>
                <w:szCs w:val="18"/>
              </w:rPr>
            </w:pPr>
            <w:r>
              <w:rPr>
                <w:rFonts w:ascii="宋体" w:hAnsi="宋体" w:cs="宋体" w:hint="eastAsia"/>
                <w:sz w:val="18"/>
                <w:szCs w:val="18"/>
              </w:rPr>
              <w:t>根据XXXXX项目消防设施设计、施工安装具体情况，按照当地有关规定</w:t>
            </w:r>
            <w:r>
              <w:rPr>
                <w:rFonts w:ascii="宋体" w:hAnsi="宋体" w:cs="宋体" w:hint="eastAsia"/>
                <w:sz w:val="18"/>
                <w:szCs w:val="18"/>
                <w:shd w:val="clear" w:color="auto" w:fill="FFFFFF"/>
              </w:rPr>
              <w:t>执行。</w:t>
            </w:r>
          </w:p>
        </w:tc>
        <w:tc>
          <w:tcPr>
            <w:tcW w:w="1843"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kern w:val="0"/>
                <w:sz w:val="18"/>
                <w:szCs w:val="18"/>
              </w:rPr>
            </w:pPr>
            <w:r>
              <w:rPr>
                <w:rFonts w:ascii="宋体" w:hAnsi="宋体" w:cs="宋体" w:hint="eastAsia"/>
                <w:kern w:val="0"/>
                <w:sz w:val="18"/>
                <w:szCs w:val="18"/>
              </w:rPr>
              <w:t>根据建筑类型、体量及使用功能确定。</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kern w:val="0"/>
                <w:sz w:val="18"/>
                <w:szCs w:val="18"/>
              </w:rPr>
            </w:pPr>
            <w:r>
              <w:rPr>
                <w:rFonts w:ascii="宋体" w:hAnsi="宋体" w:cs="宋体" w:hint="eastAsia"/>
                <w:kern w:val="0"/>
                <w:sz w:val="18"/>
                <w:szCs w:val="18"/>
              </w:rPr>
              <w:t>/</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kern w:val="0"/>
                <w:sz w:val="18"/>
                <w:szCs w:val="18"/>
              </w:rPr>
            </w:pPr>
            <w:r>
              <w:rPr>
                <w:rFonts w:ascii="宋体" w:hAnsi="宋体" w:cs="宋体" w:hint="eastAsia"/>
                <w:kern w:val="0"/>
                <w:sz w:val="18"/>
                <w:szCs w:val="18"/>
              </w:rPr>
              <w:t>/</w:t>
            </w:r>
          </w:p>
        </w:tc>
      </w:tr>
    </w:tbl>
    <w:p w:rsidR="006F18B0" w:rsidRDefault="006F18B0"/>
    <w:p w:rsidR="006F18B0" w:rsidRDefault="006E1A43">
      <w:pPr>
        <w:widowControl/>
        <w:snapToGrid w:val="0"/>
        <w:spacing w:beforeLines="50" w:before="156" w:afterLines="50" w:after="156"/>
        <w:ind w:right="-102"/>
        <w:rPr>
          <w:b/>
          <w:bCs/>
          <w:kern w:val="44"/>
          <w:sz w:val="28"/>
          <w:szCs w:val="30"/>
        </w:rPr>
      </w:pPr>
      <w:r>
        <w:rPr>
          <w:rFonts w:ascii="Times New Roman" w:hAnsi="宋体"/>
          <w:b/>
          <w:kern w:val="44"/>
        </w:rPr>
        <w:br w:type="page"/>
      </w:r>
    </w:p>
    <w:p w:rsidR="006F18B0" w:rsidRDefault="006E1A43">
      <w:pPr>
        <w:ind w:firstLineChars="200" w:firstLine="420"/>
        <w:jc w:val="center"/>
        <w:rPr>
          <w:rFonts w:ascii="黑体" w:eastAsia="黑体" w:hAnsi="黑体"/>
          <w:bCs/>
          <w:kern w:val="44"/>
        </w:rPr>
      </w:pPr>
      <w:r>
        <w:rPr>
          <w:rFonts w:ascii="黑体" w:eastAsia="黑体" w:hAnsi="黑体" w:hint="eastAsia"/>
          <w:bCs/>
          <w:kern w:val="44"/>
        </w:rPr>
        <w:lastRenderedPageBreak/>
        <w:t>12</w:t>
      </w:r>
      <w:r>
        <w:rPr>
          <w:rFonts w:ascii="黑体" w:eastAsia="黑体" w:hAnsi="黑体"/>
          <w:bCs/>
          <w:kern w:val="44"/>
        </w:rPr>
        <w:t>、</w:t>
      </w:r>
      <w:r>
        <w:rPr>
          <w:rFonts w:ascii="黑体" w:eastAsia="黑体" w:hAnsi="黑体" w:hint="eastAsia"/>
          <w:bCs/>
          <w:kern w:val="44"/>
        </w:rPr>
        <w:t>建设工程质量检测计划表（人防工程分部）</w:t>
      </w:r>
    </w:p>
    <w:tbl>
      <w:tblPr>
        <w:tblW w:w="1268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90"/>
        <w:gridCol w:w="1238"/>
        <w:gridCol w:w="850"/>
        <w:gridCol w:w="851"/>
        <w:gridCol w:w="1134"/>
        <w:gridCol w:w="1134"/>
        <w:gridCol w:w="1134"/>
        <w:gridCol w:w="1238"/>
        <w:gridCol w:w="702"/>
        <w:gridCol w:w="757"/>
        <w:gridCol w:w="1171"/>
        <w:gridCol w:w="951"/>
        <w:gridCol w:w="567"/>
        <w:gridCol w:w="567"/>
      </w:tblGrid>
      <w:tr w:rsidR="006F18B0">
        <w:trPr>
          <w:trHeight w:val="416"/>
          <w:jc w:val="center"/>
        </w:trPr>
        <w:tc>
          <w:tcPr>
            <w:tcW w:w="39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bCs/>
                <w:sz w:val="18"/>
                <w:szCs w:val="18"/>
              </w:rPr>
            </w:pPr>
            <w:r>
              <w:rPr>
                <w:rFonts w:ascii="宋体" w:hint="eastAsia"/>
                <w:bCs/>
                <w:sz w:val="18"/>
                <w:szCs w:val="18"/>
              </w:rPr>
              <w:t>序号</w:t>
            </w:r>
          </w:p>
        </w:tc>
        <w:tc>
          <w:tcPr>
            <w:tcW w:w="123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bCs/>
                <w:sz w:val="18"/>
                <w:szCs w:val="18"/>
              </w:rPr>
            </w:pPr>
            <w:r>
              <w:rPr>
                <w:rFonts w:ascii="宋体" w:hint="eastAsia"/>
                <w:bCs/>
                <w:sz w:val="18"/>
                <w:szCs w:val="18"/>
              </w:rPr>
              <w:t>项目</w:t>
            </w:r>
          </w:p>
          <w:p w:rsidR="006F18B0" w:rsidRDefault="006E1A43">
            <w:pPr>
              <w:spacing w:line="240" w:lineRule="auto"/>
              <w:jc w:val="center"/>
              <w:rPr>
                <w:rFonts w:ascii="宋体"/>
                <w:bCs/>
                <w:sz w:val="18"/>
                <w:szCs w:val="18"/>
              </w:rPr>
            </w:pPr>
            <w:r>
              <w:rPr>
                <w:rFonts w:ascii="宋体" w:hint="eastAsia"/>
                <w:bCs/>
                <w:sz w:val="18"/>
                <w:szCs w:val="18"/>
              </w:rPr>
              <w:t>编码</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bCs/>
                <w:sz w:val="18"/>
                <w:szCs w:val="18"/>
              </w:rPr>
            </w:pPr>
            <w:r>
              <w:rPr>
                <w:rFonts w:ascii="宋体" w:hint="eastAsia"/>
                <w:bCs/>
                <w:sz w:val="18"/>
                <w:szCs w:val="18"/>
              </w:rPr>
              <w:t>项目</w:t>
            </w:r>
          </w:p>
          <w:p w:rsidR="006F18B0" w:rsidRDefault="006E1A43">
            <w:pPr>
              <w:spacing w:line="240" w:lineRule="auto"/>
              <w:jc w:val="center"/>
              <w:rPr>
                <w:rFonts w:ascii="宋体"/>
                <w:bCs/>
                <w:sz w:val="18"/>
                <w:szCs w:val="18"/>
              </w:rPr>
            </w:pPr>
            <w:r>
              <w:rPr>
                <w:rFonts w:ascii="宋体" w:hint="eastAsia"/>
                <w:bCs/>
                <w:sz w:val="18"/>
                <w:szCs w:val="18"/>
              </w:rPr>
              <w:t>名称</w:t>
            </w:r>
          </w:p>
        </w:tc>
        <w:tc>
          <w:tcPr>
            <w:tcW w:w="85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bCs/>
                <w:sz w:val="18"/>
                <w:szCs w:val="18"/>
              </w:rPr>
            </w:pPr>
            <w:r>
              <w:rPr>
                <w:rFonts w:ascii="宋体" w:hint="eastAsia"/>
                <w:bCs/>
                <w:sz w:val="18"/>
                <w:szCs w:val="18"/>
              </w:rPr>
              <w:t>计量</w:t>
            </w:r>
          </w:p>
          <w:p w:rsidR="006F18B0" w:rsidRDefault="006E1A43">
            <w:pPr>
              <w:spacing w:line="240" w:lineRule="auto"/>
              <w:jc w:val="center"/>
              <w:rPr>
                <w:rFonts w:ascii="宋体"/>
                <w:bCs/>
                <w:sz w:val="18"/>
                <w:szCs w:val="18"/>
              </w:rPr>
            </w:pPr>
            <w:r>
              <w:rPr>
                <w:rFonts w:ascii="宋体" w:hint="eastAsia"/>
                <w:bCs/>
                <w:sz w:val="18"/>
                <w:szCs w:val="18"/>
              </w:rPr>
              <w:t>单位</w:t>
            </w:r>
          </w:p>
        </w:tc>
        <w:tc>
          <w:tcPr>
            <w:tcW w:w="11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bCs/>
                <w:sz w:val="18"/>
                <w:szCs w:val="18"/>
              </w:rPr>
            </w:pPr>
            <w:r>
              <w:rPr>
                <w:rFonts w:ascii="宋体" w:hint="eastAsia"/>
                <w:bCs/>
                <w:sz w:val="18"/>
                <w:szCs w:val="18"/>
              </w:rPr>
              <w:t>工程量</w:t>
            </w:r>
          </w:p>
        </w:tc>
        <w:tc>
          <w:tcPr>
            <w:tcW w:w="11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bCs/>
                <w:sz w:val="18"/>
                <w:szCs w:val="18"/>
              </w:rPr>
            </w:pPr>
            <w:r>
              <w:rPr>
                <w:rFonts w:ascii="宋体" w:hint="eastAsia"/>
                <w:bCs/>
                <w:sz w:val="18"/>
                <w:szCs w:val="18"/>
              </w:rPr>
              <w:t>检测</w:t>
            </w:r>
          </w:p>
          <w:p w:rsidR="006F18B0" w:rsidRDefault="006E1A43">
            <w:pPr>
              <w:spacing w:line="240" w:lineRule="auto"/>
              <w:jc w:val="center"/>
              <w:rPr>
                <w:rFonts w:ascii="宋体"/>
                <w:bCs/>
                <w:sz w:val="18"/>
                <w:szCs w:val="18"/>
              </w:rPr>
            </w:pPr>
            <w:r>
              <w:rPr>
                <w:rFonts w:ascii="宋体" w:hint="eastAsia"/>
                <w:bCs/>
                <w:sz w:val="18"/>
                <w:szCs w:val="18"/>
              </w:rPr>
              <w:t>项目</w:t>
            </w:r>
          </w:p>
        </w:tc>
        <w:tc>
          <w:tcPr>
            <w:tcW w:w="11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bCs/>
                <w:sz w:val="18"/>
                <w:szCs w:val="18"/>
              </w:rPr>
            </w:pPr>
            <w:r>
              <w:rPr>
                <w:rFonts w:ascii="宋体" w:hint="eastAsia"/>
                <w:bCs/>
                <w:sz w:val="18"/>
                <w:szCs w:val="18"/>
              </w:rPr>
              <w:t>检测参数</w:t>
            </w:r>
          </w:p>
        </w:tc>
        <w:tc>
          <w:tcPr>
            <w:tcW w:w="1238"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bCs/>
                <w:sz w:val="18"/>
                <w:szCs w:val="18"/>
              </w:rPr>
            </w:pPr>
            <w:r>
              <w:rPr>
                <w:rFonts w:ascii="宋体" w:hint="eastAsia"/>
                <w:bCs/>
                <w:sz w:val="18"/>
                <w:szCs w:val="18"/>
              </w:rPr>
              <w:t>检验批容量</w:t>
            </w:r>
          </w:p>
        </w:tc>
        <w:tc>
          <w:tcPr>
            <w:tcW w:w="702"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bCs/>
                <w:sz w:val="18"/>
                <w:szCs w:val="18"/>
              </w:rPr>
            </w:pPr>
            <w:r>
              <w:rPr>
                <w:rFonts w:ascii="宋体" w:hint="eastAsia"/>
                <w:bCs/>
                <w:sz w:val="18"/>
                <w:szCs w:val="18"/>
              </w:rPr>
              <w:t>计划检测批次</w:t>
            </w:r>
          </w:p>
        </w:tc>
        <w:tc>
          <w:tcPr>
            <w:tcW w:w="75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bCs/>
                <w:sz w:val="18"/>
                <w:szCs w:val="18"/>
              </w:rPr>
            </w:pPr>
            <w:r>
              <w:rPr>
                <w:rFonts w:ascii="宋体" w:hint="eastAsia"/>
                <w:bCs/>
                <w:sz w:val="18"/>
                <w:szCs w:val="18"/>
              </w:rPr>
              <w:t>计划检测节点</w:t>
            </w:r>
          </w:p>
        </w:tc>
        <w:tc>
          <w:tcPr>
            <w:tcW w:w="1171" w:type="dxa"/>
            <w:tcBorders>
              <w:tl2br w:val="nil"/>
              <w:tr2bl w:val="nil"/>
            </w:tcBorders>
            <w:shd w:val="clear" w:color="000000" w:fill="auto"/>
            <w:noWrap/>
            <w:vAlign w:val="center"/>
          </w:tcPr>
          <w:p w:rsidR="006F18B0" w:rsidRDefault="006E1A43">
            <w:pPr>
              <w:spacing w:line="240" w:lineRule="auto"/>
              <w:jc w:val="center"/>
              <w:rPr>
                <w:rFonts w:ascii="宋体"/>
                <w:bCs/>
                <w:sz w:val="18"/>
                <w:szCs w:val="18"/>
              </w:rPr>
            </w:pPr>
            <w:r>
              <w:rPr>
                <w:rFonts w:ascii="宋体" w:hint="eastAsia"/>
                <w:bCs/>
                <w:sz w:val="18"/>
                <w:szCs w:val="18"/>
              </w:rPr>
              <w:t>抽样依据</w:t>
            </w:r>
          </w:p>
        </w:tc>
        <w:tc>
          <w:tcPr>
            <w:tcW w:w="951" w:type="dxa"/>
            <w:tcBorders>
              <w:tl2br w:val="nil"/>
              <w:tr2bl w:val="nil"/>
            </w:tcBorders>
            <w:shd w:val="clear" w:color="000000" w:fill="auto"/>
            <w:noWrap/>
            <w:vAlign w:val="center"/>
          </w:tcPr>
          <w:p w:rsidR="006F18B0" w:rsidRDefault="006E1A43">
            <w:pPr>
              <w:spacing w:line="240" w:lineRule="auto"/>
              <w:jc w:val="center"/>
              <w:rPr>
                <w:rFonts w:ascii="宋体"/>
                <w:bCs/>
                <w:sz w:val="18"/>
                <w:szCs w:val="18"/>
              </w:rPr>
            </w:pPr>
            <w:r>
              <w:rPr>
                <w:rFonts w:ascii="宋体" w:hint="eastAsia"/>
                <w:bCs/>
                <w:sz w:val="18"/>
                <w:szCs w:val="18"/>
              </w:rPr>
              <w:t>单价（元）</w:t>
            </w:r>
          </w:p>
        </w:tc>
        <w:tc>
          <w:tcPr>
            <w:tcW w:w="567" w:type="dxa"/>
            <w:tcBorders>
              <w:tl2br w:val="nil"/>
              <w:tr2bl w:val="nil"/>
            </w:tcBorders>
            <w:shd w:val="clear" w:color="000000" w:fill="auto"/>
            <w:noWrap/>
            <w:vAlign w:val="center"/>
          </w:tcPr>
          <w:p w:rsidR="006F18B0" w:rsidRDefault="006E1A43">
            <w:pPr>
              <w:spacing w:line="240" w:lineRule="auto"/>
              <w:jc w:val="center"/>
              <w:rPr>
                <w:rFonts w:ascii="宋体"/>
                <w:bCs/>
                <w:sz w:val="18"/>
                <w:szCs w:val="18"/>
              </w:rPr>
            </w:pPr>
            <w:r>
              <w:rPr>
                <w:rFonts w:ascii="宋体" w:hint="eastAsia"/>
                <w:bCs/>
                <w:sz w:val="18"/>
                <w:szCs w:val="18"/>
              </w:rPr>
              <w:t>总价</w:t>
            </w:r>
          </w:p>
        </w:tc>
        <w:tc>
          <w:tcPr>
            <w:tcW w:w="567" w:type="dxa"/>
            <w:tcBorders>
              <w:tl2br w:val="nil"/>
              <w:tr2bl w:val="nil"/>
            </w:tcBorders>
            <w:shd w:val="clear" w:color="000000" w:fill="auto"/>
            <w:noWrap/>
            <w:vAlign w:val="center"/>
          </w:tcPr>
          <w:p w:rsidR="006F18B0" w:rsidRDefault="006E1A43">
            <w:pPr>
              <w:spacing w:line="240" w:lineRule="auto"/>
              <w:jc w:val="center"/>
              <w:rPr>
                <w:rFonts w:ascii="宋体"/>
                <w:bCs/>
                <w:sz w:val="18"/>
                <w:szCs w:val="18"/>
              </w:rPr>
            </w:pPr>
            <w:r>
              <w:rPr>
                <w:rFonts w:ascii="宋体" w:hint="eastAsia"/>
                <w:bCs/>
                <w:sz w:val="18"/>
                <w:szCs w:val="18"/>
              </w:rPr>
              <w:t>备注</w:t>
            </w:r>
          </w:p>
        </w:tc>
      </w:tr>
      <w:tr w:rsidR="006F18B0">
        <w:trPr>
          <w:trHeight w:val="416"/>
          <w:jc w:val="center"/>
        </w:trPr>
        <w:tc>
          <w:tcPr>
            <w:tcW w:w="39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sz w:val="18"/>
                <w:szCs w:val="18"/>
              </w:rPr>
            </w:pPr>
            <w:r>
              <w:rPr>
                <w:rFonts w:ascii="宋体" w:hint="eastAsia"/>
                <w:sz w:val="18"/>
                <w:szCs w:val="18"/>
              </w:rPr>
              <w:t>1</w:t>
            </w:r>
          </w:p>
        </w:tc>
        <w:tc>
          <w:tcPr>
            <w:tcW w:w="10209" w:type="dxa"/>
            <w:gridSpan w:val="10"/>
            <w:tcBorders>
              <w:tl2br w:val="nil"/>
              <w:tr2bl w:val="nil"/>
            </w:tcBorders>
            <w:shd w:val="clear" w:color="000000" w:fill="auto"/>
            <w:noWrap/>
            <w:tcMar>
              <w:left w:w="108" w:type="dxa"/>
              <w:right w:w="108" w:type="dxa"/>
            </w:tcMar>
            <w:vAlign w:val="center"/>
          </w:tcPr>
          <w:p w:rsidR="006F18B0" w:rsidRDefault="006E1A43">
            <w:pPr>
              <w:adjustRightInd/>
              <w:spacing w:line="240" w:lineRule="auto"/>
              <w:ind w:firstLineChars="200" w:firstLine="360"/>
              <w:rPr>
                <w:rFonts w:ascii="宋体"/>
                <w:vanish/>
                <w:sz w:val="18"/>
                <w:szCs w:val="18"/>
              </w:rPr>
            </w:pPr>
            <w:r>
              <w:rPr>
                <w:rFonts w:ascii="宋体" w:hAnsi="宋体" w:cs="宋体" w:hint="eastAsia"/>
                <w:sz w:val="18"/>
                <w:szCs w:val="18"/>
              </w:rPr>
              <w:t>根据XXXXX项目人防工程设计、施工安装具体情况，按照当地有关规定</w:t>
            </w:r>
            <w:r>
              <w:rPr>
                <w:rFonts w:ascii="宋体" w:hAnsi="宋体" w:cs="宋体" w:hint="eastAsia"/>
                <w:sz w:val="18"/>
                <w:szCs w:val="18"/>
                <w:shd w:val="clear" w:color="auto" w:fill="FFFFFF"/>
              </w:rPr>
              <w:t>执行。</w:t>
            </w:r>
          </w:p>
        </w:tc>
        <w:tc>
          <w:tcPr>
            <w:tcW w:w="95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kern w:val="0"/>
                <w:sz w:val="18"/>
                <w:szCs w:val="18"/>
              </w:rPr>
            </w:pPr>
            <w:r>
              <w:rPr>
                <w:rFonts w:ascii="宋体" w:hAnsi="宋体" w:cs="宋体" w:hint="eastAsia"/>
                <w:kern w:val="0"/>
                <w:sz w:val="18"/>
                <w:szCs w:val="18"/>
              </w:rPr>
              <w:t>12/m</w:t>
            </w:r>
            <w:r>
              <w:rPr>
                <w:rFonts w:ascii="宋体" w:hAnsi="宋体" w:cs="宋体" w:hint="eastAsia"/>
                <w:kern w:val="0"/>
                <w:sz w:val="18"/>
                <w:szCs w:val="18"/>
                <w:vertAlign w:val="superscript"/>
              </w:rPr>
              <w:t>2</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kern w:val="0"/>
                <w:sz w:val="18"/>
                <w:szCs w:val="18"/>
              </w:rPr>
            </w:pPr>
            <w:r>
              <w:rPr>
                <w:rFonts w:ascii="宋体" w:hAnsi="宋体" w:cs="宋体" w:hint="eastAsia"/>
                <w:kern w:val="0"/>
                <w:sz w:val="18"/>
                <w:szCs w:val="18"/>
              </w:rPr>
              <w:t>/</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kern w:val="0"/>
                <w:sz w:val="18"/>
                <w:szCs w:val="18"/>
              </w:rPr>
            </w:pPr>
            <w:r>
              <w:rPr>
                <w:rFonts w:ascii="宋体" w:hAnsi="宋体" w:cs="宋体" w:hint="eastAsia"/>
                <w:kern w:val="0"/>
                <w:sz w:val="18"/>
                <w:szCs w:val="18"/>
              </w:rPr>
              <w:t>/</w:t>
            </w:r>
          </w:p>
        </w:tc>
      </w:tr>
    </w:tbl>
    <w:p w:rsidR="006F18B0" w:rsidRDefault="006F18B0">
      <w:pPr>
        <w:widowControl/>
        <w:snapToGrid w:val="0"/>
        <w:spacing w:beforeLines="50" w:before="156" w:afterLines="50" w:after="156"/>
        <w:ind w:right="-102"/>
        <w:rPr>
          <w:rFonts w:ascii="Times New Roman" w:hAnsi="宋体"/>
          <w:b/>
          <w:kern w:val="44"/>
        </w:rPr>
      </w:pPr>
    </w:p>
    <w:p w:rsidR="006F18B0" w:rsidRDefault="006F18B0">
      <w:pPr>
        <w:widowControl/>
        <w:snapToGrid w:val="0"/>
        <w:spacing w:beforeLines="50" w:before="156" w:afterLines="50" w:after="156"/>
        <w:ind w:right="-102"/>
        <w:rPr>
          <w:rFonts w:ascii="Times New Roman" w:hAnsi="宋体"/>
          <w:b/>
          <w:kern w:val="44"/>
        </w:rPr>
      </w:pPr>
    </w:p>
    <w:p w:rsidR="006F18B0" w:rsidRDefault="006F18B0">
      <w:pPr>
        <w:widowControl/>
        <w:numPr>
          <w:ilvl w:val="0"/>
          <w:numId w:val="6"/>
        </w:numPr>
        <w:autoSpaceDE w:val="0"/>
        <w:autoSpaceDN w:val="0"/>
        <w:adjustRightInd/>
        <w:spacing w:line="240" w:lineRule="auto"/>
        <w:ind w:firstLineChars="95" w:firstLine="199"/>
        <w:rPr>
          <w:rFonts w:ascii="宋体" w:hAnsi="Times New Roman"/>
          <w:kern w:val="0"/>
          <w:szCs w:val="20"/>
        </w:rPr>
        <w:sectPr w:rsidR="006F18B0">
          <w:headerReference w:type="even" r:id="rId28"/>
          <w:headerReference w:type="default" r:id="rId29"/>
          <w:footerReference w:type="even" r:id="rId30"/>
          <w:footerReference w:type="default" r:id="rId31"/>
          <w:pgSz w:w="16838" w:h="11906" w:orient="landscape"/>
          <w:pgMar w:top="1134" w:right="1928" w:bottom="1134" w:left="1134" w:header="1418" w:footer="1134" w:gutter="284"/>
          <w:cols w:space="425"/>
          <w:formProt w:val="0"/>
          <w:docGrid w:type="lines" w:linePitch="312"/>
        </w:sectPr>
      </w:pPr>
    </w:p>
    <w:p w:rsidR="006F18B0" w:rsidRDefault="006E1A43">
      <w:pPr>
        <w:widowControl/>
        <w:adjustRightInd/>
        <w:spacing w:beforeLines="100" w:before="312" w:afterLines="100" w:after="312" w:line="240" w:lineRule="auto"/>
        <w:ind w:firstLineChars="200" w:firstLine="420"/>
        <w:jc w:val="left"/>
        <w:rPr>
          <w:rFonts w:ascii="黑体" w:eastAsia="黑体" w:hAnsi="Times New Roman"/>
          <w:kern w:val="0"/>
          <w:szCs w:val="20"/>
        </w:rPr>
      </w:pPr>
      <w:r>
        <w:rPr>
          <w:rFonts w:ascii="黑体" w:eastAsia="黑体" w:hAnsi="Times New Roman"/>
          <w:kern w:val="0"/>
          <w:szCs w:val="20"/>
        </w:rPr>
        <w:lastRenderedPageBreak/>
        <w:t>五</w:t>
      </w:r>
      <w:r>
        <w:rPr>
          <w:rFonts w:ascii="黑体" w:eastAsia="黑体" w:hAnsi="Times New Roman" w:hint="eastAsia"/>
          <w:kern w:val="0"/>
          <w:szCs w:val="20"/>
        </w:rPr>
        <w:t>、</w:t>
      </w:r>
      <w:r>
        <w:rPr>
          <w:rFonts w:ascii="黑体" w:eastAsia="黑体" w:hAnsi="Times New Roman"/>
          <w:kern w:val="0"/>
          <w:szCs w:val="20"/>
        </w:rPr>
        <w:t>建设工程质量检测计划变更</w:t>
      </w:r>
    </w:p>
    <w:p w:rsidR="006F18B0" w:rsidRDefault="006E1A43">
      <w:pPr>
        <w:widowControl/>
        <w:adjustRightInd/>
        <w:spacing w:line="240" w:lineRule="auto"/>
        <w:ind w:firstLineChars="200" w:firstLine="420"/>
        <w:jc w:val="center"/>
        <w:rPr>
          <w:rFonts w:ascii="黑体" w:eastAsia="黑体" w:hAnsi="黑体"/>
          <w:bCs/>
          <w:kern w:val="44"/>
          <w:szCs w:val="20"/>
        </w:rPr>
      </w:pPr>
      <w:r>
        <w:rPr>
          <w:rFonts w:ascii="黑体" w:eastAsia="黑体" w:hAnsi="黑体" w:hint="eastAsia"/>
          <w:bCs/>
          <w:kern w:val="44"/>
          <w:szCs w:val="20"/>
        </w:rPr>
        <w:t>建</w:t>
      </w:r>
      <w:r>
        <w:rPr>
          <w:rFonts w:ascii="黑体" w:eastAsia="黑体" w:hAnsi="黑体"/>
          <w:bCs/>
          <w:kern w:val="44"/>
          <w:szCs w:val="20"/>
        </w:rPr>
        <w:t>设工程质量检测计划变更单</w:t>
      </w:r>
    </w:p>
    <w:tbl>
      <w:tblPr>
        <w:tblW w:w="13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826"/>
        <w:gridCol w:w="1320"/>
        <w:gridCol w:w="1013"/>
        <w:gridCol w:w="293"/>
        <w:gridCol w:w="775"/>
        <w:gridCol w:w="465"/>
        <w:gridCol w:w="912"/>
        <w:gridCol w:w="464"/>
        <w:gridCol w:w="493"/>
        <w:gridCol w:w="851"/>
        <w:gridCol w:w="33"/>
        <w:gridCol w:w="1242"/>
        <w:gridCol w:w="828"/>
        <w:gridCol w:w="732"/>
        <w:gridCol w:w="1329"/>
        <w:gridCol w:w="185"/>
        <w:gridCol w:w="708"/>
      </w:tblGrid>
      <w:tr w:rsidR="006F18B0" w:rsidRPr="00C80804">
        <w:trPr>
          <w:trHeight w:val="525"/>
          <w:jc w:val="center"/>
        </w:trPr>
        <w:tc>
          <w:tcPr>
            <w:tcW w:w="1367" w:type="dxa"/>
            <w:gridSpan w:val="2"/>
            <w:noWrap/>
            <w:vAlign w:val="center"/>
          </w:tcPr>
          <w:p w:rsidR="006F18B0" w:rsidRPr="00C80804" w:rsidRDefault="006E1A43">
            <w:pPr>
              <w:snapToGrid w:val="0"/>
              <w:spacing w:line="264" w:lineRule="auto"/>
              <w:jc w:val="center"/>
              <w:rPr>
                <w:sz w:val="18"/>
                <w:szCs w:val="18"/>
              </w:rPr>
            </w:pPr>
            <w:r w:rsidRPr="00C80804">
              <w:rPr>
                <w:rFonts w:hAnsi="宋体"/>
                <w:sz w:val="18"/>
                <w:szCs w:val="18"/>
              </w:rPr>
              <w:t>工程名称</w:t>
            </w:r>
          </w:p>
        </w:tc>
        <w:tc>
          <w:tcPr>
            <w:tcW w:w="6586" w:type="dxa"/>
            <w:gridSpan w:val="9"/>
            <w:noWrap/>
            <w:vAlign w:val="center"/>
          </w:tcPr>
          <w:p w:rsidR="006F18B0" w:rsidRPr="00C80804" w:rsidRDefault="006F18B0">
            <w:pPr>
              <w:rPr>
                <w:sz w:val="18"/>
                <w:szCs w:val="18"/>
              </w:rPr>
            </w:pPr>
          </w:p>
        </w:tc>
        <w:tc>
          <w:tcPr>
            <w:tcW w:w="1275" w:type="dxa"/>
            <w:gridSpan w:val="2"/>
            <w:noWrap/>
            <w:vAlign w:val="center"/>
          </w:tcPr>
          <w:p w:rsidR="006F18B0" w:rsidRPr="00C80804" w:rsidRDefault="006E1A43">
            <w:pPr>
              <w:snapToGrid w:val="0"/>
              <w:spacing w:line="264" w:lineRule="auto"/>
              <w:jc w:val="center"/>
              <w:rPr>
                <w:sz w:val="18"/>
                <w:szCs w:val="18"/>
              </w:rPr>
            </w:pPr>
            <w:r w:rsidRPr="00C80804">
              <w:rPr>
                <w:rFonts w:hAnsi="宋体"/>
                <w:sz w:val="18"/>
                <w:szCs w:val="18"/>
              </w:rPr>
              <w:t>变更日期</w:t>
            </w:r>
          </w:p>
        </w:tc>
        <w:tc>
          <w:tcPr>
            <w:tcW w:w="1560" w:type="dxa"/>
            <w:gridSpan w:val="2"/>
            <w:noWrap/>
            <w:vAlign w:val="center"/>
          </w:tcPr>
          <w:p w:rsidR="006F18B0" w:rsidRPr="00C80804" w:rsidRDefault="006F18B0">
            <w:pPr>
              <w:rPr>
                <w:sz w:val="18"/>
                <w:szCs w:val="18"/>
              </w:rPr>
            </w:pPr>
          </w:p>
        </w:tc>
        <w:tc>
          <w:tcPr>
            <w:tcW w:w="1329" w:type="dxa"/>
            <w:noWrap/>
            <w:vAlign w:val="center"/>
          </w:tcPr>
          <w:p w:rsidR="006F18B0" w:rsidRPr="00C80804" w:rsidRDefault="006E1A43">
            <w:pPr>
              <w:snapToGrid w:val="0"/>
              <w:spacing w:line="264" w:lineRule="auto"/>
              <w:jc w:val="center"/>
              <w:rPr>
                <w:sz w:val="18"/>
                <w:szCs w:val="18"/>
              </w:rPr>
            </w:pPr>
            <w:r w:rsidRPr="00C80804">
              <w:rPr>
                <w:rFonts w:hAnsi="宋体"/>
                <w:sz w:val="18"/>
                <w:szCs w:val="18"/>
              </w:rPr>
              <w:t>编号</w:t>
            </w:r>
          </w:p>
        </w:tc>
        <w:tc>
          <w:tcPr>
            <w:tcW w:w="893" w:type="dxa"/>
            <w:gridSpan w:val="2"/>
            <w:noWrap/>
            <w:vAlign w:val="center"/>
          </w:tcPr>
          <w:p w:rsidR="006F18B0" w:rsidRPr="00C80804" w:rsidRDefault="006F18B0">
            <w:pPr>
              <w:snapToGrid w:val="0"/>
              <w:spacing w:line="264" w:lineRule="auto"/>
              <w:jc w:val="center"/>
              <w:rPr>
                <w:sz w:val="18"/>
                <w:szCs w:val="18"/>
              </w:rPr>
            </w:pPr>
          </w:p>
        </w:tc>
      </w:tr>
      <w:tr w:rsidR="006F18B0" w:rsidRPr="00C80804">
        <w:trPr>
          <w:trHeight w:val="525"/>
          <w:jc w:val="center"/>
        </w:trPr>
        <w:tc>
          <w:tcPr>
            <w:tcW w:w="1367" w:type="dxa"/>
            <w:gridSpan w:val="2"/>
            <w:noWrap/>
            <w:vAlign w:val="center"/>
          </w:tcPr>
          <w:p w:rsidR="006F18B0" w:rsidRPr="00C80804" w:rsidRDefault="006E1A43">
            <w:pPr>
              <w:snapToGrid w:val="0"/>
              <w:spacing w:line="264" w:lineRule="auto"/>
              <w:jc w:val="center"/>
              <w:rPr>
                <w:sz w:val="18"/>
                <w:szCs w:val="18"/>
              </w:rPr>
            </w:pPr>
            <w:r w:rsidRPr="00C80804">
              <w:rPr>
                <w:rFonts w:hAnsi="宋体"/>
                <w:sz w:val="18"/>
                <w:szCs w:val="18"/>
              </w:rPr>
              <w:t>检测机构</w:t>
            </w:r>
          </w:p>
        </w:tc>
        <w:tc>
          <w:tcPr>
            <w:tcW w:w="3401" w:type="dxa"/>
            <w:gridSpan w:val="4"/>
            <w:noWrap/>
            <w:vAlign w:val="center"/>
          </w:tcPr>
          <w:p w:rsidR="006F18B0" w:rsidRPr="00C80804" w:rsidRDefault="006F18B0">
            <w:pPr>
              <w:rPr>
                <w:sz w:val="18"/>
                <w:szCs w:val="18"/>
              </w:rPr>
            </w:pPr>
          </w:p>
        </w:tc>
        <w:tc>
          <w:tcPr>
            <w:tcW w:w="1377" w:type="dxa"/>
            <w:gridSpan w:val="2"/>
            <w:noWrap/>
            <w:vAlign w:val="center"/>
          </w:tcPr>
          <w:p w:rsidR="006F18B0" w:rsidRPr="00C80804" w:rsidRDefault="006E1A43">
            <w:pPr>
              <w:snapToGrid w:val="0"/>
              <w:spacing w:line="264" w:lineRule="auto"/>
              <w:jc w:val="center"/>
              <w:rPr>
                <w:sz w:val="18"/>
                <w:szCs w:val="18"/>
              </w:rPr>
            </w:pPr>
            <w:r w:rsidRPr="00C80804">
              <w:rPr>
                <w:rFonts w:hAnsi="宋体"/>
                <w:sz w:val="18"/>
                <w:szCs w:val="18"/>
              </w:rPr>
              <w:t>监理单位</w:t>
            </w:r>
          </w:p>
        </w:tc>
        <w:tc>
          <w:tcPr>
            <w:tcW w:w="3083" w:type="dxa"/>
            <w:gridSpan w:val="5"/>
            <w:noWrap/>
            <w:vAlign w:val="center"/>
          </w:tcPr>
          <w:p w:rsidR="006F18B0" w:rsidRPr="00C80804" w:rsidRDefault="006F18B0">
            <w:pPr>
              <w:rPr>
                <w:sz w:val="18"/>
                <w:szCs w:val="18"/>
              </w:rPr>
            </w:pPr>
          </w:p>
        </w:tc>
        <w:tc>
          <w:tcPr>
            <w:tcW w:w="1560" w:type="dxa"/>
            <w:gridSpan w:val="2"/>
            <w:noWrap/>
            <w:vAlign w:val="center"/>
          </w:tcPr>
          <w:p w:rsidR="006F18B0" w:rsidRPr="00C80804" w:rsidRDefault="006E1A43">
            <w:pPr>
              <w:snapToGrid w:val="0"/>
              <w:spacing w:line="264" w:lineRule="auto"/>
              <w:jc w:val="center"/>
              <w:rPr>
                <w:sz w:val="18"/>
                <w:szCs w:val="18"/>
              </w:rPr>
            </w:pPr>
            <w:r w:rsidRPr="00C80804">
              <w:rPr>
                <w:rFonts w:hAnsi="宋体"/>
                <w:sz w:val="18"/>
                <w:szCs w:val="18"/>
              </w:rPr>
              <w:t>施工单位</w:t>
            </w:r>
          </w:p>
        </w:tc>
        <w:tc>
          <w:tcPr>
            <w:tcW w:w="2222" w:type="dxa"/>
            <w:gridSpan w:val="3"/>
            <w:noWrap/>
            <w:vAlign w:val="center"/>
          </w:tcPr>
          <w:p w:rsidR="006F18B0" w:rsidRPr="00C80804" w:rsidRDefault="006F18B0">
            <w:pPr>
              <w:snapToGrid w:val="0"/>
              <w:spacing w:line="264" w:lineRule="auto"/>
              <w:jc w:val="center"/>
              <w:rPr>
                <w:sz w:val="18"/>
                <w:szCs w:val="18"/>
              </w:rPr>
            </w:pPr>
          </w:p>
        </w:tc>
      </w:tr>
      <w:tr w:rsidR="006F18B0" w:rsidRPr="00C80804">
        <w:trPr>
          <w:trHeight w:val="440"/>
          <w:jc w:val="center"/>
        </w:trPr>
        <w:tc>
          <w:tcPr>
            <w:tcW w:w="541" w:type="dxa"/>
            <w:noWrap/>
            <w:vAlign w:val="center"/>
          </w:tcPr>
          <w:p w:rsidR="006F18B0" w:rsidRPr="00C80804" w:rsidRDefault="006E1A43">
            <w:pPr>
              <w:jc w:val="center"/>
              <w:rPr>
                <w:sz w:val="18"/>
                <w:szCs w:val="18"/>
              </w:rPr>
            </w:pPr>
            <w:r w:rsidRPr="00C80804">
              <w:rPr>
                <w:rFonts w:hAnsi="宋体"/>
                <w:sz w:val="18"/>
                <w:szCs w:val="18"/>
              </w:rPr>
              <w:t>序号</w:t>
            </w:r>
          </w:p>
        </w:tc>
        <w:tc>
          <w:tcPr>
            <w:tcW w:w="826" w:type="dxa"/>
            <w:noWrap/>
            <w:vAlign w:val="center"/>
          </w:tcPr>
          <w:p w:rsidR="006F18B0" w:rsidRPr="00C80804" w:rsidRDefault="006E1A43">
            <w:pPr>
              <w:jc w:val="center"/>
              <w:rPr>
                <w:sz w:val="18"/>
                <w:szCs w:val="18"/>
              </w:rPr>
            </w:pPr>
            <w:r w:rsidRPr="00C80804">
              <w:rPr>
                <w:rFonts w:hAnsi="宋体"/>
                <w:sz w:val="18"/>
                <w:szCs w:val="18"/>
              </w:rPr>
              <w:t>分部</w:t>
            </w:r>
          </w:p>
        </w:tc>
        <w:tc>
          <w:tcPr>
            <w:tcW w:w="1320" w:type="dxa"/>
            <w:tcBorders>
              <w:tl2br w:val="single" w:sz="4" w:space="0" w:color="auto"/>
            </w:tcBorders>
            <w:noWrap/>
            <w:vAlign w:val="center"/>
          </w:tcPr>
          <w:p w:rsidR="006F18B0" w:rsidRPr="00C80804" w:rsidRDefault="006E1A43">
            <w:pPr>
              <w:jc w:val="right"/>
              <w:rPr>
                <w:sz w:val="18"/>
                <w:szCs w:val="18"/>
              </w:rPr>
            </w:pPr>
            <w:r w:rsidRPr="00C80804">
              <w:rPr>
                <w:rFonts w:hAnsi="宋体"/>
                <w:sz w:val="18"/>
                <w:szCs w:val="18"/>
              </w:rPr>
              <w:t>内容</w:t>
            </w:r>
          </w:p>
          <w:p w:rsidR="006F18B0" w:rsidRPr="00C80804" w:rsidRDefault="006E1A43">
            <w:pPr>
              <w:jc w:val="left"/>
              <w:rPr>
                <w:sz w:val="18"/>
                <w:szCs w:val="18"/>
              </w:rPr>
            </w:pPr>
            <w:r w:rsidRPr="00C80804">
              <w:rPr>
                <w:rFonts w:hAnsi="宋体"/>
                <w:sz w:val="18"/>
                <w:szCs w:val="18"/>
              </w:rPr>
              <w:t>变更</w:t>
            </w:r>
          </w:p>
        </w:tc>
        <w:tc>
          <w:tcPr>
            <w:tcW w:w="1306" w:type="dxa"/>
            <w:gridSpan w:val="2"/>
            <w:noWrap/>
            <w:vAlign w:val="center"/>
          </w:tcPr>
          <w:p w:rsidR="006F18B0" w:rsidRPr="00C80804" w:rsidRDefault="006E1A43">
            <w:pPr>
              <w:jc w:val="center"/>
              <w:rPr>
                <w:sz w:val="18"/>
                <w:szCs w:val="18"/>
              </w:rPr>
            </w:pPr>
            <w:r w:rsidRPr="00C80804">
              <w:rPr>
                <w:rFonts w:hAnsi="宋体"/>
                <w:sz w:val="18"/>
                <w:szCs w:val="18"/>
              </w:rPr>
              <w:t>项目编码</w:t>
            </w:r>
          </w:p>
        </w:tc>
        <w:tc>
          <w:tcPr>
            <w:tcW w:w="1240" w:type="dxa"/>
            <w:gridSpan w:val="2"/>
            <w:noWrap/>
            <w:vAlign w:val="center"/>
          </w:tcPr>
          <w:p w:rsidR="006F18B0" w:rsidRPr="00C80804" w:rsidRDefault="006E1A43">
            <w:pPr>
              <w:jc w:val="center"/>
              <w:rPr>
                <w:sz w:val="18"/>
                <w:szCs w:val="18"/>
              </w:rPr>
            </w:pPr>
            <w:r w:rsidRPr="00C80804">
              <w:rPr>
                <w:rFonts w:hAnsi="宋体"/>
                <w:sz w:val="18"/>
                <w:szCs w:val="18"/>
              </w:rPr>
              <w:t>项目名称</w:t>
            </w:r>
          </w:p>
        </w:tc>
        <w:tc>
          <w:tcPr>
            <w:tcW w:w="1376" w:type="dxa"/>
            <w:gridSpan w:val="2"/>
            <w:noWrap/>
            <w:vAlign w:val="center"/>
          </w:tcPr>
          <w:p w:rsidR="006F18B0" w:rsidRPr="00C80804" w:rsidRDefault="006E1A43">
            <w:pPr>
              <w:jc w:val="center"/>
              <w:rPr>
                <w:sz w:val="18"/>
                <w:szCs w:val="18"/>
              </w:rPr>
            </w:pPr>
            <w:r w:rsidRPr="00C80804">
              <w:rPr>
                <w:sz w:val="18"/>
                <w:szCs w:val="18"/>
              </w:rPr>
              <w:t>检测项目</w:t>
            </w:r>
          </w:p>
        </w:tc>
        <w:tc>
          <w:tcPr>
            <w:tcW w:w="1377" w:type="dxa"/>
            <w:gridSpan w:val="3"/>
            <w:noWrap/>
            <w:vAlign w:val="center"/>
          </w:tcPr>
          <w:p w:rsidR="006F18B0" w:rsidRPr="00C80804" w:rsidRDefault="006E1A43">
            <w:pPr>
              <w:jc w:val="center"/>
              <w:rPr>
                <w:sz w:val="18"/>
                <w:szCs w:val="18"/>
              </w:rPr>
            </w:pPr>
            <w:r w:rsidRPr="00C80804">
              <w:rPr>
                <w:sz w:val="18"/>
                <w:szCs w:val="18"/>
              </w:rPr>
              <w:t>检测参数</w:t>
            </w:r>
          </w:p>
        </w:tc>
        <w:tc>
          <w:tcPr>
            <w:tcW w:w="1242" w:type="dxa"/>
            <w:noWrap/>
            <w:vAlign w:val="center"/>
          </w:tcPr>
          <w:p w:rsidR="006F18B0" w:rsidRPr="00C80804" w:rsidRDefault="006E1A43">
            <w:pPr>
              <w:jc w:val="center"/>
              <w:rPr>
                <w:sz w:val="18"/>
                <w:szCs w:val="18"/>
              </w:rPr>
            </w:pPr>
            <w:r w:rsidRPr="00C80804">
              <w:rPr>
                <w:sz w:val="18"/>
                <w:szCs w:val="18"/>
              </w:rPr>
              <w:t>检验批</w:t>
            </w:r>
          </w:p>
          <w:p w:rsidR="006F18B0" w:rsidRPr="00C80804" w:rsidRDefault="006E1A43">
            <w:pPr>
              <w:jc w:val="center"/>
              <w:rPr>
                <w:sz w:val="18"/>
                <w:szCs w:val="18"/>
              </w:rPr>
            </w:pPr>
            <w:r w:rsidRPr="00C80804">
              <w:rPr>
                <w:sz w:val="18"/>
                <w:szCs w:val="18"/>
              </w:rPr>
              <w:t>容量</w:t>
            </w:r>
          </w:p>
        </w:tc>
        <w:tc>
          <w:tcPr>
            <w:tcW w:w="1560" w:type="dxa"/>
            <w:gridSpan w:val="2"/>
            <w:noWrap/>
            <w:vAlign w:val="center"/>
          </w:tcPr>
          <w:p w:rsidR="006F18B0" w:rsidRPr="00C80804" w:rsidRDefault="006E1A43">
            <w:pPr>
              <w:jc w:val="center"/>
              <w:rPr>
                <w:sz w:val="18"/>
                <w:szCs w:val="18"/>
              </w:rPr>
            </w:pPr>
            <w:r w:rsidRPr="00C80804">
              <w:rPr>
                <w:sz w:val="18"/>
                <w:szCs w:val="18"/>
              </w:rPr>
              <w:t>计划检测批次</w:t>
            </w:r>
          </w:p>
        </w:tc>
        <w:tc>
          <w:tcPr>
            <w:tcW w:w="1514" w:type="dxa"/>
            <w:gridSpan w:val="2"/>
            <w:noWrap/>
            <w:vAlign w:val="center"/>
          </w:tcPr>
          <w:p w:rsidR="006F18B0" w:rsidRPr="00C80804" w:rsidRDefault="006E1A43">
            <w:pPr>
              <w:jc w:val="center"/>
              <w:rPr>
                <w:sz w:val="18"/>
                <w:szCs w:val="18"/>
              </w:rPr>
            </w:pPr>
            <w:r w:rsidRPr="00C80804">
              <w:rPr>
                <w:sz w:val="18"/>
                <w:szCs w:val="18"/>
              </w:rPr>
              <w:t>计划检测节点</w:t>
            </w:r>
          </w:p>
        </w:tc>
        <w:tc>
          <w:tcPr>
            <w:tcW w:w="708" w:type="dxa"/>
            <w:noWrap/>
            <w:vAlign w:val="center"/>
          </w:tcPr>
          <w:p w:rsidR="006F18B0" w:rsidRPr="00C80804" w:rsidRDefault="006E1A43">
            <w:pPr>
              <w:jc w:val="center"/>
              <w:rPr>
                <w:sz w:val="18"/>
                <w:szCs w:val="18"/>
              </w:rPr>
            </w:pPr>
            <w:r w:rsidRPr="00C80804">
              <w:rPr>
                <w:sz w:val="18"/>
                <w:szCs w:val="18"/>
              </w:rPr>
              <w:t>抽样依据</w:t>
            </w:r>
          </w:p>
        </w:tc>
      </w:tr>
      <w:tr w:rsidR="006F18B0" w:rsidRPr="00C80804">
        <w:trPr>
          <w:trHeight w:val="515"/>
          <w:jc w:val="center"/>
        </w:trPr>
        <w:tc>
          <w:tcPr>
            <w:tcW w:w="541" w:type="dxa"/>
            <w:vMerge w:val="restart"/>
            <w:noWrap/>
            <w:vAlign w:val="center"/>
          </w:tcPr>
          <w:p w:rsidR="006F18B0" w:rsidRPr="00C80804" w:rsidRDefault="006F18B0">
            <w:pPr>
              <w:jc w:val="center"/>
              <w:rPr>
                <w:sz w:val="18"/>
                <w:szCs w:val="18"/>
              </w:rPr>
            </w:pPr>
          </w:p>
        </w:tc>
        <w:tc>
          <w:tcPr>
            <w:tcW w:w="826" w:type="dxa"/>
            <w:vMerge w:val="restart"/>
            <w:noWrap/>
            <w:vAlign w:val="center"/>
          </w:tcPr>
          <w:p w:rsidR="006F18B0" w:rsidRPr="00C80804" w:rsidRDefault="006F18B0">
            <w:pPr>
              <w:jc w:val="center"/>
              <w:rPr>
                <w:sz w:val="18"/>
                <w:szCs w:val="18"/>
              </w:rPr>
            </w:pPr>
          </w:p>
        </w:tc>
        <w:tc>
          <w:tcPr>
            <w:tcW w:w="1320" w:type="dxa"/>
            <w:noWrap/>
            <w:vAlign w:val="center"/>
          </w:tcPr>
          <w:p w:rsidR="006F18B0" w:rsidRPr="00C80804" w:rsidRDefault="006E1A43">
            <w:pPr>
              <w:jc w:val="center"/>
              <w:rPr>
                <w:sz w:val="18"/>
                <w:szCs w:val="18"/>
              </w:rPr>
            </w:pPr>
            <w:r w:rsidRPr="00C80804">
              <w:rPr>
                <w:rFonts w:hAnsi="宋体"/>
                <w:sz w:val="18"/>
                <w:szCs w:val="18"/>
              </w:rPr>
              <w:t>变更前</w:t>
            </w:r>
          </w:p>
        </w:tc>
        <w:tc>
          <w:tcPr>
            <w:tcW w:w="1306" w:type="dxa"/>
            <w:gridSpan w:val="2"/>
            <w:noWrap/>
            <w:vAlign w:val="center"/>
          </w:tcPr>
          <w:p w:rsidR="006F18B0" w:rsidRPr="00C80804" w:rsidRDefault="006F18B0">
            <w:pPr>
              <w:jc w:val="center"/>
              <w:rPr>
                <w:sz w:val="18"/>
                <w:szCs w:val="18"/>
              </w:rPr>
            </w:pPr>
          </w:p>
        </w:tc>
        <w:tc>
          <w:tcPr>
            <w:tcW w:w="1240" w:type="dxa"/>
            <w:gridSpan w:val="2"/>
            <w:noWrap/>
            <w:vAlign w:val="center"/>
          </w:tcPr>
          <w:p w:rsidR="006F18B0" w:rsidRPr="00C80804" w:rsidRDefault="006F18B0">
            <w:pPr>
              <w:jc w:val="center"/>
              <w:rPr>
                <w:sz w:val="18"/>
                <w:szCs w:val="18"/>
              </w:rPr>
            </w:pPr>
          </w:p>
        </w:tc>
        <w:tc>
          <w:tcPr>
            <w:tcW w:w="1376" w:type="dxa"/>
            <w:gridSpan w:val="2"/>
            <w:noWrap/>
            <w:vAlign w:val="center"/>
          </w:tcPr>
          <w:p w:rsidR="006F18B0" w:rsidRPr="00C80804" w:rsidRDefault="006F18B0">
            <w:pPr>
              <w:jc w:val="center"/>
              <w:rPr>
                <w:sz w:val="18"/>
                <w:szCs w:val="18"/>
              </w:rPr>
            </w:pPr>
          </w:p>
        </w:tc>
        <w:tc>
          <w:tcPr>
            <w:tcW w:w="1377" w:type="dxa"/>
            <w:gridSpan w:val="3"/>
            <w:noWrap/>
            <w:vAlign w:val="center"/>
          </w:tcPr>
          <w:p w:rsidR="006F18B0" w:rsidRPr="00C80804" w:rsidRDefault="006F18B0">
            <w:pPr>
              <w:spacing w:line="360" w:lineRule="exact"/>
              <w:rPr>
                <w:sz w:val="18"/>
                <w:szCs w:val="18"/>
              </w:rPr>
            </w:pPr>
          </w:p>
        </w:tc>
        <w:tc>
          <w:tcPr>
            <w:tcW w:w="1242" w:type="dxa"/>
            <w:noWrap/>
            <w:vAlign w:val="center"/>
          </w:tcPr>
          <w:p w:rsidR="006F18B0" w:rsidRPr="00C80804" w:rsidRDefault="006F18B0">
            <w:pPr>
              <w:jc w:val="center"/>
              <w:rPr>
                <w:sz w:val="18"/>
                <w:szCs w:val="18"/>
              </w:rPr>
            </w:pPr>
          </w:p>
        </w:tc>
        <w:tc>
          <w:tcPr>
            <w:tcW w:w="1560" w:type="dxa"/>
            <w:gridSpan w:val="2"/>
            <w:noWrap/>
            <w:vAlign w:val="center"/>
          </w:tcPr>
          <w:p w:rsidR="006F18B0" w:rsidRPr="00C80804" w:rsidRDefault="006F18B0">
            <w:pPr>
              <w:jc w:val="center"/>
              <w:rPr>
                <w:sz w:val="18"/>
                <w:szCs w:val="18"/>
              </w:rPr>
            </w:pPr>
          </w:p>
        </w:tc>
        <w:tc>
          <w:tcPr>
            <w:tcW w:w="1514" w:type="dxa"/>
            <w:gridSpan w:val="2"/>
            <w:noWrap/>
            <w:vAlign w:val="center"/>
          </w:tcPr>
          <w:p w:rsidR="006F18B0" w:rsidRPr="00C80804" w:rsidRDefault="006F18B0">
            <w:pPr>
              <w:jc w:val="center"/>
              <w:rPr>
                <w:sz w:val="18"/>
                <w:szCs w:val="18"/>
              </w:rPr>
            </w:pPr>
          </w:p>
        </w:tc>
        <w:tc>
          <w:tcPr>
            <w:tcW w:w="708" w:type="dxa"/>
            <w:noWrap/>
            <w:vAlign w:val="center"/>
          </w:tcPr>
          <w:p w:rsidR="006F18B0" w:rsidRPr="00C80804" w:rsidRDefault="006F18B0">
            <w:pPr>
              <w:jc w:val="center"/>
              <w:rPr>
                <w:sz w:val="18"/>
                <w:szCs w:val="18"/>
              </w:rPr>
            </w:pPr>
          </w:p>
        </w:tc>
      </w:tr>
      <w:tr w:rsidR="006F18B0" w:rsidRPr="00C80804">
        <w:trPr>
          <w:trHeight w:val="515"/>
          <w:jc w:val="center"/>
        </w:trPr>
        <w:tc>
          <w:tcPr>
            <w:tcW w:w="541" w:type="dxa"/>
            <w:vMerge/>
            <w:noWrap/>
            <w:vAlign w:val="center"/>
          </w:tcPr>
          <w:p w:rsidR="006F18B0" w:rsidRPr="00C80804" w:rsidRDefault="006F18B0">
            <w:pPr>
              <w:jc w:val="center"/>
              <w:rPr>
                <w:sz w:val="18"/>
                <w:szCs w:val="18"/>
              </w:rPr>
            </w:pPr>
          </w:p>
        </w:tc>
        <w:tc>
          <w:tcPr>
            <w:tcW w:w="826" w:type="dxa"/>
            <w:vMerge/>
            <w:noWrap/>
            <w:vAlign w:val="center"/>
          </w:tcPr>
          <w:p w:rsidR="006F18B0" w:rsidRPr="00C80804" w:rsidRDefault="006F18B0">
            <w:pPr>
              <w:jc w:val="center"/>
              <w:rPr>
                <w:sz w:val="18"/>
                <w:szCs w:val="18"/>
              </w:rPr>
            </w:pPr>
          </w:p>
        </w:tc>
        <w:tc>
          <w:tcPr>
            <w:tcW w:w="1320" w:type="dxa"/>
            <w:noWrap/>
            <w:vAlign w:val="center"/>
          </w:tcPr>
          <w:p w:rsidR="006F18B0" w:rsidRPr="00C80804" w:rsidRDefault="006E1A43">
            <w:pPr>
              <w:jc w:val="center"/>
              <w:rPr>
                <w:sz w:val="18"/>
                <w:szCs w:val="18"/>
              </w:rPr>
            </w:pPr>
            <w:r w:rsidRPr="00C80804">
              <w:rPr>
                <w:rFonts w:hAnsi="宋体"/>
                <w:sz w:val="18"/>
                <w:szCs w:val="18"/>
              </w:rPr>
              <w:t>变更后</w:t>
            </w:r>
          </w:p>
        </w:tc>
        <w:tc>
          <w:tcPr>
            <w:tcW w:w="1306" w:type="dxa"/>
            <w:gridSpan w:val="2"/>
            <w:noWrap/>
            <w:vAlign w:val="center"/>
          </w:tcPr>
          <w:p w:rsidR="006F18B0" w:rsidRPr="00C80804" w:rsidRDefault="006F18B0">
            <w:pPr>
              <w:jc w:val="center"/>
              <w:rPr>
                <w:sz w:val="18"/>
                <w:szCs w:val="18"/>
              </w:rPr>
            </w:pPr>
          </w:p>
        </w:tc>
        <w:tc>
          <w:tcPr>
            <w:tcW w:w="1240" w:type="dxa"/>
            <w:gridSpan w:val="2"/>
            <w:noWrap/>
            <w:vAlign w:val="center"/>
          </w:tcPr>
          <w:p w:rsidR="006F18B0" w:rsidRPr="00C80804" w:rsidRDefault="006F18B0">
            <w:pPr>
              <w:jc w:val="center"/>
              <w:rPr>
                <w:sz w:val="18"/>
                <w:szCs w:val="18"/>
              </w:rPr>
            </w:pPr>
          </w:p>
        </w:tc>
        <w:tc>
          <w:tcPr>
            <w:tcW w:w="1376" w:type="dxa"/>
            <w:gridSpan w:val="2"/>
            <w:noWrap/>
            <w:vAlign w:val="center"/>
          </w:tcPr>
          <w:p w:rsidR="006F18B0" w:rsidRPr="00C80804" w:rsidRDefault="006F18B0">
            <w:pPr>
              <w:jc w:val="center"/>
              <w:rPr>
                <w:sz w:val="18"/>
                <w:szCs w:val="18"/>
              </w:rPr>
            </w:pPr>
          </w:p>
        </w:tc>
        <w:tc>
          <w:tcPr>
            <w:tcW w:w="1377" w:type="dxa"/>
            <w:gridSpan w:val="3"/>
            <w:noWrap/>
            <w:vAlign w:val="center"/>
          </w:tcPr>
          <w:p w:rsidR="006F18B0" w:rsidRPr="00C80804" w:rsidRDefault="006F18B0">
            <w:pPr>
              <w:spacing w:line="360" w:lineRule="exact"/>
              <w:rPr>
                <w:sz w:val="18"/>
                <w:szCs w:val="18"/>
              </w:rPr>
            </w:pPr>
          </w:p>
        </w:tc>
        <w:tc>
          <w:tcPr>
            <w:tcW w:w="1242" w:type="dxa"/>
            <w:noWrap/>
            <w:vAlign w:val="center"/>
          </w:tcPr>
          <w:p w:rsidR="006F18B0" w:rsidRPr="00C80804" w:rsidRDefault="006F18B0">
            <w:pPr>
              <w:jc w:val="center"/>
              <w:rPr>
                <w:sz w:val="18"/>
                <w:szCs w:val="18"/>
              </w:rPr>
            </w:pPr>
          </w:p>
        </w:tc>
        <w:tc>
          <w:tcPr>
            <w:tcW w:w="1560" w:type="dxa"/>
            <w:gridSpan w:val="2"/>
            <w:noWrap/>
            <w:vAlign w:val="center"/>
          </w:tcPr>
          <w:p w:rsidR="006F18B0" w:rsidRPr="00C80804" w:rsidRDefault="006F18B0">
            <w:pPr>
              <w:jc w:val="center"/>
              <w:rPr>
                <w:sz w:val="18"/>
                <w:szCs w:val="18"/>
              </w:rPr>
            </w:pPr>
          </w:p>
        </w:tc>
        <w:tc>
          <w:tcPr>
            <w:tcW w:w="1514" w:type="dxa"/>
            <w:gridSpan w:val="2"/>
            <w:noWrap/>
            <w:vAlign w:val="center"/>
          </w:tcPr>
          <w:p w:rsidR="006F18B0" w:rsidRPr="00C80804" w:rsidRDefault="006F18B0">
            <w:pPr>
              <w:jc w:val="center"/>
              <w:rPr>
                <w:sz w:val="18"/>
                <w:szCs w:val="18"/>
              </w:rPr>
            </w:pPr>
          </w:p>
        </w:tc>
        <w:tc>
          <w:tcPr>
            <w:tcW w:w="708" w:type="dxa"/>
            <w:noWrap/>
            <w:vAlign w:val="center"/>
          </w:tcPr>
          <w:p w:rsidR="006F18B0" w:rsidRPr="00C80804" w:rsidRDefault="006F18B0">
            <w:pPr>
              <w:jc w:val="center"/>
              <w:rPr>
                <w:sz w:val="18"/>
                <w:szCs w:val="18"/>
              </w:rPr>
            </w:pPr>
          </w:p>
        </w:tc>
      </w:tr>
      <w:tr w:rsidR="006F18B0" w:rsidRPr="00C80804">
        <w:trPr>
          <w:trHeight w:val="515"/>
          <w:jc w:val="center"/>
        </w:trPr>
        <w:tc>
          <w:tcPr>
            <w:tcW w:w="541" w:type="dxa"/>
            <w:vMerge/>
            <w:noWrap/>
            <w:vAlign w:val="center"/>
          </w:tcPr>
          <w:p w:rsidR="006F18B0" w:rsidRPr="00C80804" w:rsidRDefault="006F18B0">
            <w:pPr>
              <w:jc w:val="center"/>
              <w:rPr>
                <w:sz w:val="18"/>
                <w:szCs w:val="18"/>
              </w:rPr>
            </w:pPr>
          </w:p>
        </w:tc>
        <w:tc>
          <w:tcPr>
            <w:tcW w:w="826" w:type="dxa"/>
            <w:vMerge/>
            <w:noWrap/>
            <w:vAlign w:val="center"/>
          </w:tcPr>
          <w:p w:rsidR="006F18B0" w:rsidRPr="00C80804" w:rsidRDefault="006F18B0">
            <w:pPr>
              <w:jc w:val="center"/>
              <w:rPr>
                <w:sz w:val="18"/>
                <w:szCs w:val="18"/>
              </w:rPr>
            </w:pPr>
          </w:p>
        </w:tc>
        <w:tc>
          <w:tcPr>
            <w:tcW w:w="1320" w:type="dxa"/>
            <w:noWrap/>
            <w:vAlign w:val="center"/>
          </w:tcPr>
          <w:p w:rsidR="006F18B0" w:rsidRPr="00C80804" w:rsidRDefault="006E1A43">
            <w:pPr>
              <w:jc w:val="center"/>
              <w:rPr>
                <w:sz w:val="18"/>
                <w:szCs w:val="18"/>
              </w:rPr>
            </w:pPr>
            <w:r w:rsidRPr="00C80804">
              <w:rPr>
                <w:rFonts w:hAnsi="宋体"/>
                <w:sz w:val="18"/>
                <w:szCs w:val="18"/>
              </w:rPr>
              <w:t>变更原因</w:t>
            </w:r>
          </w:p>
        </w:tc>
        <w:tc>
          <w:tcPr>
            <w:tcW w:w="10323" w:type="dxa"/>
            <w:gridSpan w:val="15"/>
            <w:noWrap/>
            <w:vAlign w:val="center"/>
          </w:tcPr>
          <w:p w:rsidR="006F18B0" w:rsidRPr="00C80804" w:rsidRDefault="006E1A43">
            <w:pPr>
              <w:spacing w:line="360" w:lineRule="exact"/>
              <w:rPr>
                <w:sz w:val="18"/>
                <w:szCs w:val="18"/>
              </w:rPr>
            </w:pPr>
            <w:r w:rsidRPr="00C80804">
              <w:rPr>
                <w:rFonts w:ascii="宋体" w:hAnsi="宋体" w:hint="eastAsia"/>
                <w:sz w:val="18"/>
                <w:szCs w:val="18"/>
              </w:rPr>
              <w:t>□</w:t>
            </w:r>
            <w:r w:rsidRPr="00C80804">
              <w:rPr>
                <w:rFonts w:hAnsi="宋体"/>
                <w:sz w:val="18"/>
                <w:szCs w:val="18"/>
              </w:rPr>
              <w:t>设计变更</w:t>
            </w:r>
            <w:r w:rsidRPr="00C80804">
              <w:rPr>
                <w:sz w:val="18"/>
                <w:szCs w:val="18"/>
              </w:rPr>
              <w:t xml:space="preserve">    </w:t>
            </w:r>
            <w:r w:rsidRPr="00C80804">
              <w:rPr>
                <w:rFonts w:ascii="宋体" w:hAnsi="宋体" w:hint="eastAsia"/>
                <w:sz w:val="18"/>
                <w:szCs w:val="18"/>
              </w:rPr>
              <w:t>□</w:t>
            </w:r>
            <w:r w:rsidRPr="00C80804">
              <w:rPr>
                <w:rFonts w:hAnsi="宋体"/>
                <w:sz w:val="18"/>
                <w:szCs w:val="18"/>
              </w:rPr>
              <w:t>施工工艺改变</w:t>
            </w:r>
            <w:r w:rsidRPr="00C80804">
              <w:rPr>
                <w:sz w:val="18"/>
                <w:szCs w:val="18"/>
              </w:rPr>
              <w:t xml:space="preserve">    </w:t>
            </w:r>
            <w:r w:rsidRPr="00C80804">
              <w:rPr>
                <w:rFonts w:ascii="宋体" w:hAnsi="宋体" w:hint="eastAsia"/>
                <w:sz w:val="18"/>
                <w:szCs w:val="18"/>
              </w:rPr>
              <w:t>□</w:t>
            </w:r>
            <w:r w:rsidRPr="00C80804">
              <w:rPr>
                <w:rFonts w:hAnsi="宋体"/>
                <w:sz w:val="18"/>
                <w:szCs w:val="18"/>
              </w:rPr>
              <w:t>标准变更</w:t>
            </w:r>
            <w:r w:rsidRPr="00C80804">
              <w:rPr>
                <w:sz w:val="18"/>
                <w:szCs w:val="18"/>
              </w:rPr>
              <w:t xml:space="preserve">    </w:t>
            </w:r>
            <w:r w:rsidRPr="00C80804">
              <w:rPr>
                <w:rFonts w:ascii="宋体" w:hAnsi="宋体" w:hint="eastAsia"/>
                <w:sz w:val="18"/>
                <w:szCs w:val="18"/>
              </w:rPr>
              <w:t>□</w:t>
            </w:r>
            <w:r w:rsidRPr="00C80804">
              <w:rPr>
                <w:rFonts w:hAnsi="宋体"/>
                <w:sz w:val="18"/>
                <w:szCs w:val="18"/>
              </w:rPr>
              <w:t>其它</w:t>
            </w:r>
          </w:p>
        </w:tc>
      </w:tr>
      <w:tr w:rsidR="006F18B0" w:rsidRPr="00C80804">
        <w:trPr>
          <w:trHeight w:val="873"/>
          <w:jc w:val="center"/>
        </w:trPr>
        <w:tc>
          <w:tcPr>
            <w:tcW w:w="3700" w:type="dxa"/>
            <w:gridSpan w:val="4"/>
            <w:noWrap/>
            <w:vAlign w:val="center"/>
          </w:tcPr>
          <w:p w:rsidR="006F18B0" w:rsidRPr="00C80804" w:rsidRDefault="006E1A43">
            <w:pPr>
              <w:tabs>
                <w:tab w:val="left" w:pos="1409"/>
              </w:tabs>
              <w:rPr>
                <w:sz w:val="18"/>
                <w:szCs w:val="18"/>
              </w:rPr>
            </w:pPr>
            <w:r w:rsidRPr="00C80804">
              <w:rPr>
                <w:rFonts w:hAnsi="宋体"/>
                <w:sz w:val="18"/>
                <w:szCs w:val="18"/>
              </w:rPr>
              <w:t>编制：（签字）</w:t>
            </w:r>
          </w:p>
          <w:p w:rsidR="006F18B0" w:rsidRPr="00C80804" w:rsidRDefault="006E1A43">
            <w:pPr>
              <w:tabs>
                <w:tab w:val="left" w:pos="1409"/>
              </w:tabs>
              <w:rPr>
                <w:sz w:val="18"/>
                <w:szCs w:val="18"/>
              </w:rPr>
            </w:pPr>
            <w:r w:rsidRPr="00C80804">
              <w:rPr>
                <w:rFonts w:hAnsi="宋体"/>
                <w:sz w:val="18"/>
                <w:szCs w:val="18"/>
              </w:rPr>
              <w:t>日期：</w:t>
            </w:r>
            <w:r w:rsidRPr="00C80804">
              <w:rPr>
                <w:rFonts w:hAnsi="宋体" w:hint="eastAsia"/>
                <w:sz w:val="18"/>
                <w:szCs w:val="18"/>
              </w:rPr>
              <w:t xml:space="preserve">     </w:t>
            </w:r>
            <w:r w:rsidRPr="00C80804">
              <w:rPr>
                <w:rFonts w:hAnsi="宋体"/>
                <w:sz w:val="18"/>
                <w:szCs w:val="18"/>
              </w:rPr>
              <w:t>年</w:t>
            </w:r>
            <w:r w:rsidRPr="00C80804">
              <w:rPr>
                <w:rFonts w:hAnsi="宋体" w:hint="eastAsia"/>
                <w:sz w:val="18"/>
                <w:szCs w:val="18"/>
              </w:rPr>
              <w:t xml:space="preserve">   </w:t>
            </w:r>
            <w:r w:rsidRPr="00C80804">
              <w:rPr>
                <w:rFonts w:hAnsi="宋体"/>
                <w:sz w:val="18"/>
                <w:szCs w:val="18"/>
              </w:rPr>
              <w:t>月</w:t>
            </w:r>
            <w:r w:rsidRPr="00C80804">
              <w:rPr>
                <w:rFonts w:hAnsi="宋体" w:hint="eastAsia"/>
                <w:sz w:val="18"/>
                <w:szCs w:val="18"/>
              </w:rPr>
              <w:t xml:space="preserve">   </w:t>
            </w:r>
            <w:r w:rsidRPr="00C80804">
              <w:rPr>
                <w:rFonts w:hAnsi="宋体"/>
                <w:sz w:val="18"/>
                <w:szCs w:val="18"/>
              </w:rPr>
              <w:t>日</w:t>
            </w:r>
          </w:p>
        </w:tc>
        <w:tc>
          <w:tcPr>
            <w:tcW w:w="3402" w:type="dxa"/>
            <w:gridSpan w:val="6"/>
            <w:noWrap/>
            <w:vAlign w:val="center"/>
          </w:tcPr>
          <w:p w:rsidR="006F18B0" w:rsidRPr="00C80804" w:rsidRDefault="006E1A43">
            <w:pPr>
              <w:tabs>
                <w:tab w:val="left" w:pos="1409"/>
              </w:tabs>
              <w:rPr>
                <w:sz w:val="18"/>
                <w:szCs w:val="18"/>
              </w:rPr>
            </w:pPr>
            <w:r w:rsidRPr="00C80804">
              <w:rPr>
                <w:rFonts w:hAnsi="宋体" w:hint="eastAsia"/>
                <w:sz w:val="18"/>
                <w:szCs w:val="18"/>
              </w:rPr>
              <w:t>复核</w:t>
            </w:r>
            <w:r w:rsidRPr="00C80804">
              <w:rPr>
                <w:rFonts w:hAnsi="宋体"/>
                <w:sz w:val="18"/>
                <w:szCs w:val="18"/>
              </w:rPr>
              <w:t>：（签字）</w:t>
            </w:r>
          </w:p>
          <w:p w:rsidR="006F18B0" w:rsidRPr="00C80804" w:rsidRDefault="006E1A43">
            <w:pPr>
              <w:tabs>
                <w:tab w:val="left" w:pos="1409"/>
              </w:tabs>
              <w:rPr>
                <w:sz w:val="18"/>
                <w:szCs w:val="18"/>
              </w:rPr>
            </w:pPr>
            <w:r w:rsidRPr="00C80804">
              <w:rPr>
                <w:rFonts w:hAnsi="宋体"/>
                <w:sz w:val="18"/>
                <w:szCs w:val="18"/>
              </w:rPr>
              <w:t>日期：</w:t>
            </w:r>
            <w:r w:rsidRPr="00C80804">
              <w:rPr>
                <w:rFonts w:hAnsi="宋体" w:hint="eastAsia"/>
                <w:sz w:val="18"/>
                <w:szCs w:val="18"/>
              </w:rPr>
              <w:t xml:space="preserve">    </w:t>
            </w:r>
            <w:r w:rsidRPr="00C80804">
              <w:rPr>
                <w:rFonts w:hAnsi="宋体"/>
                <w:sz w:val="18"/>
                <w:szCs w:val="18"/>
              </w:rPr>
              <w:t>年</w:t>
            </w:r>
            <w:r w:rsidRPr="00C80804">
              <w:rPr>
                <w:rFonts w:hAnsi="宋体" w:hint="eastAsia"/>
                <w:sz w:val="18"/>
                <w:szCs w:val="18"/>
              </w:rPr>
              <w:t xml:space="preserve">   </w:t>
            </w:r>
            <w:r w:rsidRPr="00C80804">
              <w:rPr>
                <w:rFonts w:hAnsi="宋体"/>
                <w:sz w:val="18"/>
                <w:szCs w:val="18"/>
              </w:rPr>
              <w:t>月</w:t>
            </w:r>
            <w:r w:rsidRPr="00C80804">
              <w:rPr>
                <w:rFonts w:hAnsi="宋体" w:hint="eastAsia"/>
                <w:sz w:val="18"/>
                <w:szCs w:val="18"/>
              </w:rPr>
              <w:t xml:space="preserve">   </w:t>
            </w:r>
            <w:r w:rsidRPr="00C80804">
              <w:rPr>
                <w:rFonts w:hAnsi="宋体"/>
                <w:sz w:val="18"/>
                <w:szCs w:val="18"/>
              </w:rPr>
              <w:t>日</w:t>
            </w:r>
          </w:p>
        </w:tc>
        <w:tc>
          <w:tcPr>
            <w:tcW w:w="2954" w:type="dxa"/>
            <w:gridSpan w:val="4"/>
            <w:noWrap/>
            <w:vAlign w:val="center"/>
          </w:tcPr>
          <w:p w:rsidR="006F18B0" w:rsidRPr="00C80804" w:rsidRDefault="006E1A43">
            <w:pPr>
              <w:tabs>
                <w:tab w:val="left" w:pos="1409"/>
              </w:tabs>
              <w:rPr>
                <w:sz w:val="18"/>
                <w:szCs w:val="18"/>
              </w:rPr>
            </w:pPr>
            <w:r w:rsidRPr="00C80804">
              <w:rPr>
                <w:rFonts w:hAnsi="宋体"/>
                <w:sz w:val="18"/>
                <w:szCs w:val="18"/>
              </w:rPr>
              <w:t>审批：（签字）</w:t>
            </w:r>
          </w:p>
          <w:p w:rsidR="006F18B0" w:rsidRPr="00C80804" w:rsidRDefault="006E1A43">
            <w:pPr>
              <w:tabs>
                <w:tab w:val="left" w:pos="1409"/>
              </w:tabs>
              <w:rPr>
                <w:sz w:val="18"/>
                <w:szCs w:val="18"/>
              </w:rPr>
            </w:pPr>
            <w:r w:rsidRPr="00C80804">
              <w:rPr>
                <w:rFonts w:hAnsi="宋体"/>
                <w:sz w:val="18"/>
                <w:szCs w:val="18"/>
              </w:rPr>
              <w:t>日期：</w:t>
            </w:r>
            <w:r w:rsidRPr="00C80804">
              <w:rPr>
                <w:rFonts w:hAnsi="宋体" w:hint="eastAsia"/>
                <w:sz w:val="18"/>
                <w:szCs w:val="18"/>
              </w:rPr>
              <w:t xml:space="preserve">     </w:t>
            </w:r>
            <w:r w:rsidRPr="00C80804">
              <w:rPr>
                <w:rFonts w:hAnsi="宋体"/>
                <w:sz w:val="18"/>
                <w:szCs w:val="18"/>
              </w:rPr>
              <w:t>年</w:t>
            </w:r>
            <w:r w:rsidRPr="00C80804">
              <w:rPr>
                <w:rFonts w:hAnsi="宋体" w:hint="eastAsia"/>
                <w:sz w:val="18"/>
                <w:szCs w:val="18"/>
              </w:rPr>
              <w:t xml:space="preserve">   </w:t>
            </w:r>
            <w:r w:rsidRPr="00C80804">
              <w:rPr>
                <w:rFonts w:hAnsi="宋体"/>
                <w:sz w:val="18"/>
                <w:szCs w:val="18"/>
              </w:rPr>
              <w:t>月</w:t>
            </w:r>
            <w:r w:rsidRPr="00C80804">
              <w:rPr>
                <w:rFonts w:hAnsi="宋体" w:hint="eastAsia"/>
                <w:sz w:val="18"/>
                <w:szCs w:val="18"/>
              </w:rPr>
              <w:t xml:space="preserve">   </w:t>
            </w:r>
            <w:r w:rsidRPr="00C80804">
              <w:rPr>
                <w:rFonts w:hAnsi="宋体"/>
                <w:sz w:val="18"/>
                <w:szCs w:val="18"/>
              </w:rPr>
              <w:t>日</w:t>
            </w:r>
          </w:p>
        </w:tc>
        <w:tc>
          <w:tcPr>
            <w:tcW w:w="2954" w:type="dxa"/>
            <w:gridSpan w:val="4"/>
            <w:vAlign w:val="center"/>
          </w:tcPr>
          <w:p w:rsidR="006F18B0" w:rsidRPr="00C80804" w:rsidRDefault="006E1A43">
            <w:pPr>
              <w:tabs>
                <w:tab w:val="left" w:pos="1409"/>
              </w:tabs>
              <w:rPr>
                <w:sz w:val="18"/>
                <w:szCs w:val="18"/>
              </w:rPr>
            </w:pPr>
            <w:r w:rsidRPr="00C80804">
              <w:rPr>
                <w:rFonts w:hAnsi="宋体"/>
                <w:sz w:val="18"/>
                <w:szCs w:val="18"/>
              </w:rPr>
              <w:t>建设单位：（盖章）</w:t>
            </w:r>
          </w:p>
        </w:tc>
      </w:tr>
      <w:tr w:rsidR="006F18B0" w:rsidRPr="00C80804">
        <w:trPr>
          <w:trHeight w:val="1499"/>
          <w:jc w:val="center"/>
        </w:trPr>
        <w:tc>
          <w:tcPr>
            <w:tcW w:w="13010" w:type="dxa"/>
            <w:gridSpan w:val="18"/>
            <w:noWrap/>
            <w:vAlign w:val="center"/>
          </w:tcPr>
          <w:p w:rsidR="006F18B0" w:rsidRPr="00C80804" w:rsidRDefault="006E1A43">
            <w:pPr>
              <w:tabs>
                <w:tab w:val="left" w:pos="1409"/>
              </w:tabs>
              <w:rPr>
                <w:sz w:val="18"/>
                <w:szCs w:val="18"/>
              </w:rPr>
            </w:pPr>
            <w:r w:rsidRPr="00C80804">
              <w:rPr>
                <w:rFonts w:hAnsi="宋体"/>
                <w:sz w:val="18"/>
                <w:szCs w:val="18"/>
              </w:rPr>
              <w:t>检测机构签收意见：</w:t>
            </w:r>
          </w:p>
          <w:p w:rsidR="006F18B0" w:rsidRPr="00C80804" w:rsidRDefault="006E1A43">
            <w:pPr>
              <w:tabs>
                <w:tab w:val="left" w:pos="1409"/>
              </w:tabs>
              <w:ind w:firstLineChars="200" w:firstLine="360"/>
              <w:rPr>
                <w:sz w:val="18"/>
                <w:szCs w:val="18"/>
              </w:rPr>
            </w:pPr>
            <w:r w:rsidRPr="00C80804">
              <w:rPr>
                <w:rFonts w:ascii="宋体" w:hAnsi="宋体" w:hint="eastAsia"/>
                <w:sz w:val="18"/>
                <w:szCs w:val="18"/>
              </w:rPr>
              <w:t>□</w:t>
            </w:r>
            <w:r w:rsidRPr="00C80804">
              <w:rPr>
                <w:sz w:val="18"/>
                <w:szCs w:val="18"/>
              </w:rPr>
              <w:t>1</w:t>
            </w:r>
            <w:r w:rsidRPr="00C80804">
              <w:rPr>
                <w:rFonts w:hAnsi="宋体"/>
                <w:sz w:val="18"/>
                <w:szCs w:val="18"/>
              </w:rPr>
              <w:t>、检测方案无需变更。</w:t>
            </w:r>
          </w:p>
          <w:p w:rsidR="006F18B0" w:rsidRPr="00C80804" w:rsidRDefault="006E1A43">
            <w:pPr>
              <w:tabs>
                <w:tab w:val="left" w:pos="1409"/>
                <w:tab w:val="left" w:pos="2228"/>
              </w:tabs>
              <w:ind w:firstLineChars="200" w:firstLine="360"/>
              <w:rPr>
                <w:sz w:val="18"/>
                <w:szCs w:val="18"/>
              </w:rPr>
            </w:pPr>
            <w:r w:rsidRPr="00C80804">
              <w:rPr>
                <w:rFonts w:ascii="宋体" w:hAnsi="宋体" w:hint="eastAsia"/>
                <w:sz w:val="18"/>
                <w:szCs w:val="18"/>
              </w:rPr>
              <w:t>□</w:t>
            </w:r>
            <w:r w:rsidRPr="00C80804">
              <w:rPr>
                <w:sz w:val="18"/>
                <w:szCs w:val="18"/>
              </w:rPr>
              <w:t>2</w:t>
            </w:r>
            <w:r w:rsidRPr="00C80804">
              <w:rPr>
                <w:rFonts w:hAnsi="宋体"/>
                <w:sz w:val="18"/>
                <w:szCs w:val="18"/>
              </w:rPr>
              <w:t>、检测方案需变更，另附检测方案变更单。</w:t>
            </w:r>
          </w:p>
          <w:p w:rsidR="006F18B0" w:rsidRPr="00C80804" w:rsidRDefault="006E1A43">
            <w:pPr>
              <w:tabs>
                <w:tab w:val="left" w:pos="1409"/>
              </w:tabs>
              <w:ind w:firstLineChars="200" w:firstLine="360"/>
              <w:rPr>
                <w:sz w:val="18"/>
                <w:szCs w:val="18"/>
              </w:rPr>
            </w:pPr>
            <w:r w:rsidRPr="00C80804">
              <w:rPr>
                <w:rFonts w:ascii="宋体" w:hAnsi="宋体" w:hint="eastAsia"/>
                <w:sz w:val="18"/>
                <w:szCs w:val="18"/>
              </w:rPr>
              <w:t>□</w:t>
            </w:r>
            <w:r w:rsidRPr="00C80804">
              <w:rPr>
                <w:sz w:val="18"/>
                <w:szCs w:val="18"/>
              </w:rPr>
              <w:t>3</w:t>
            </w:r>
            <w:r w:rsidRPr="00C80804">
              <w:rPr>
                <w:rFonts w:hAnsi="宋体"/>
                <w:sz w:val="18"/>
                <w:szCs w:val="18"/>
              </w:rPr>
              <w:t>、其它</w:t>
            </w:r>
            <w:r w:rsidRPr="00C80804">
              <w:rPr>
                <w:sz w:val="18"/>
                <w:szCs w:val="18"/>
              </w:rPr>
              <w:t>__________________________</w:t>
            </w:r>
          </w:p>
          <w:p w:rsidR="006F18B0" w:rsidRPr="00C80804" w:rsidRDefault="006E1A43">
            <w:pPr>
              <w:tabs>
                <w:tab w:val="left" w:pos="1409"/>
              </w:tabs>
              <w:ind w:right="840"/>
              <w:jc w:val="right"/>
              <w:rPr>
                <w:sz w:val="18"/>
                <w:szCs w:val="18"/>
              </w:rPr>
            </w:pPr>
            <w:r w:rsidRPr="00C80804">
              <w:rPr>
                <w:rFonts w:hAnsi="宋体"/>
                <w:sz w:val="18"/>
                <w:szCs w:val="18"/>
              </w:rPr>
              <w:t>签收：（签字）</w:t>
            </w:r>
          </w:p>
          <w:p w:rsidR="006F18B0" w:rsidRPr="00C80804" w:rsidRDefault="006E1A43">
            <w:pPr>
              <w:tabs>
                <w:tab w:val="left" w:pos="1409"/>
              </w:tabs>
              <w:spacing w:after="120" w:line="264" w:lineRule="auto"/>
              <w:jc w:val="right"/>
              <w:rPr>
                <w:sz w:val="18"/>
                <w:szCs w:val="18"/>
                <w:u w:val="single"/>
              </w:rPr>
            </w:pPr>
            <w:r w:rsidRPr="00C80804">
              <w:rPr>
                <w:rFonts w:hAnsi="宋体"/>
                <w:sz w:val="18"/>
                <w:szCs w:val="18"/>
              </w:rPr>
              <w:t>年</w:t>
            </w:r>
            <w:r w:rsidRPr="00C80804">
              <w:rPr>
                <w:rFonts w:hAnsi="宋体" w:hint="eastAsia"/>
                <w:sz w:val="18"/>
                <w:szCs w:val="18"/>
              </w:rPr>
              <w:t xml:space="preserve">   </w:t>
            </w:r>
            <w:r w:rsidRPr="00C80804">
              <w:rPr>
                <w:rFonts w:hAnsi="宋体"/>
                <w:sz w:val="18"/>
                <w:szCs w:val="18"/>
              </w:rPr>
              <w:t>月</w:t>
            </w:r>
            <w:r w:rsidRPr="00C80804">
              <w:rPr>
                <w:rFonts w:hAnsi="宋体" w:hint="eastAsia"/>
                <w:sz w:val="18"/>
                <w:szCs w:val="18"/>
              </w:rPr>
              <w:t xml:space="preserve">   </w:t>
            </w:r>
            <w:r w:rsidRPr="00C80804">
              <w:rPr>
                <w:rFonts w:hAnsi="宋体"/>
                <w:sz w:val="18"/>
                <w:szCs w:val="18"/>
              </w:rPr>
              <w:t>日</w:t>
            </w:r>
          </w:p>
        </w:tc>
      </w:tr>
    </w:tbl>
    <w:p w:rsidR="006F18B0" w:rsidRDefault="006F18B0">
      <w:pPr>
        <w:widowControl/>
        <w:snapToGrid w:val="0"/>
        <w:spacing w:line="240" w:lineRule="auto"/>
        <w:rPr>
          <w:rFonts w:ascii="黑体" w:eastAsia="黑体" w:hAnsi="黑体"/>
          <w:bCs/>
          <w:kern w:val="44"/>
        </w:rPr>
      </w:pPr>
    </w:p>
    <w:p w:rsidR="006F18B0" w:rsidRDefault="006F18B0">
      <w:pPr>
        <w:widowControl/>
        <w:numPr>
          <w:ilvl w:val="0"/>
          <w:numId w:val="6"/>
        </w:numPr>
        <w:autoSpaceDE w:val="0"/>
        <w:autoSpaceDN w:val="0"/>
        <w:adjustRightInd/>
        <w:spacing w:line="240" w:lineRule="auto"/>
        <w:ind w:firstLineChars="95" w:firstLine="199"/>
        <w:rPr>
          <w:rFonts w:ascii="宋体" w:hAnsi="Times New Roman"/>
          <w:kern w:val="0"/>
          <w:szCs w:val="20"/>
        </w:rPr>
        <w:sectPr w:rsidR="006F18B0">
          <w:headerReference w:type="even" r:id="rId32"/>
          <w:headerReference w:type="default" r:id="rId33"/>
          <w:footerReference w:type="even" r:id="rId34"/>
          <w:footerReference w:type="default" r:id="rId35"/>
          <w:pgSz w:w="16838" w:h="11906" w:orient="landscape"/>
          <w:pgMar w:top="1134" w:right="1871" w:bottom="1134" w:left="1134" w:header="1418" w:footer="1247" w:gutter="284"/>
          <w:cols w:space="425"/>
          <w:formProt w:val="0"/>
          <w:docGrid w:type="lines" w:linePitch="312"/>
        </w:sectPr>
      </w:pPr>
    </w:p>
    <w:p w:rsidR="006F18B0" w:rsidRDefault="006E1A43">
      <w:pPr>
        <w:widowControl/>
        <w:adjustRightInd/>
        <w:spacing w:beforeLines="100" w:before="240" w:afterLines="100" w:after="240" w:line="240" w:lineRule="auto"/>
        <w:ind w:firstLineChars="200" w:firstLine="420"/>
        <w:jc w:val="left"/>
        <w:rPr>
          <w:rFonts w:ascii="黑体" w:eastAsia="黑体" w:hAnsi="Times New Roman"/>
          <w:kern w:val="0"/>
          <w:szCs w:val="20"/>
        </w:rPr>
      </w:pPr>
      <w:bookmarkStart w:id="86" w:name="_Toc1755"/>
      <w:r>
        <w:rPr>
          <w:rFonts w:ascii="黑体" w:eastAsia="黑体" w:hAnsi="Times New Roman"/>
          <w:kern w:val="0"/>
          <w:szCs w:val="20"/>
        </w:rPr>
        <w:lastRenderedPageBreak/>
        <w:t>六</w:t>
      </w:r>
      <w:r>
        <w:rPr>
          <w:rFonts w:ascii="黑体" w:eastAsia="黑体" w:hAnsi="Times New Roman" w:hint="eastAsia"/>
          <w:kern w:val="0"/>
          <w:szCs w:val="20"/>
        </w:rPr>
        <w:t>、</w:t>
      </w:r>
      <w:r>
        <w:rPr>
          <w:rFonts w:ascii="黑体" w:eastAsia="黑体" w:hAnsi="Times New Roman"/>
          <w:kern w:val="0"/>
          <w:szCs w:val="20"/>
        </w:rPr>
        <w:t>检测工作实施一览表</w:t>
      </w:r>
      <w:bookmarkEnd w:id="86"/>
    </w:p>
    <w:tbl>
      <w:tblPr>
        <w:tblW w:w="12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8"/>
        <w:gridCol w:w="2268"/>
        <w:gridCol w:w="2276"/>
        <w:gridCol w:w="1566"/>
        <w:gridCol w:w="3846"/>
      </w:tblGrid>
      <w:tr w:rsidR="006F18B0" w:rsidRPr="00C80804">
        <w:trPr>
          <w:trHeight w:val="515"/>
          <w:jc w:val="center"/>
        </w:trPr>
        <w:tc>
          <w:tcPr>
            <w:tcW w:w="2998" w:type="dxa"/>
            <w:vAlign w:val="center"/>
          </w:tcPr>
          <w:p w:rsidR="006F18B0" w:rsidRPr="00C80804" w:rsidRDefault="006E1A43">
            <w:pPr>
              <w:jc w:val="center"/>
              <w:rPr>
                <w:rFonts w:ascii="宋体" w:hAnsi="宋体"/>
                <w:sz w:val="18"/>
                <w:szCs w:val="18"/>
              </w:rPr>
            </w:pPr>
            <w:r w:rsidRPr="00C80804">
              <w:rPr>
                <w:rFonts w:ascii="宋体" w:hAnsi="宋体" w:hint="eastAsia"/>
                <w:sz w:val="18"/>
                <w:szCs w:val="18"/>
              </w:rPr>
              <w:t>检测工作实施内容</w:t>
            </w:r>
          </w:p>
        </w:tc>
        <w:tc>
          <w:tcPr>
            <w:tcW w:w="2268" w:type="dxa"/>
            <w:vAlign w:val="center"/>
          </w:tcPr>
          <w:p w:rsidR="006F18B0" w:rsidRPr="00C80804" w:rsidRDefault="006E1A43">
            <w:pPr>
              <w:jc w:val="center"/>
              <w:rPr>
                <w:rFonts w:ascii="宋体" w:hAnsi="宋体"/>
                <w:sz w:val="18"/>
                <w:szCs w:val="18"/>
              </w:rPr>
            </w:pPr>
            <w:r w:rsidRPr="00C80804">
              <w:rPr>
                <w:rFonts w:ascii="宋体" w:hAnsi="宋体" w:hint="eastAsia"/>
                <w:sz w:val="18"/>
                <w:szCs w:val="18"/>
              </w:rPr>
              <w:t>责任单位</w:t>
            </w:r>
          </w:p>
        </w:tc>
        <w:tc>
          <w:tcPr>
            <w:tcW w:w="2276" w:type="dxa"/>
            <w:vAlign w:val="center"/>
          </w:tcPr>
          <w:p w:rsidR="006F18B0" w:rsidRPr="00C80804" w:rsidRDefault="006E1A43">
            <w:pPr>
              <w:jc w:val="center"/>
              <w:rPr>
                <w:rFonts w:ascii="宋体" w:hAnsi="宋体"/>
                <w:sz w:val="18"/>
                <w:szCs w:val="18"/>
              </w:rPr>
            </w:pPr>
            <w:r w:rsidRPr="00C80804">
              <w:rPr>
                <w:rFonts w:ascii="宋体" w:hAnsi="宋体" w:hint="eastAsia"/>
                <w:sz w:val="18"/>
                <w:szCs w:val="18"/>
              </w:rPr>
              <w:t>责任人</w:t>
            </w:r>
          </w:p>
        </w:tc>
        <w:tc>
          <w:tcPr>
            <w:tcW w:w="1566" w:type="dxa"/>
            <w:vAlign w:val="center"/>
          </w:tcPr>
          <w:p w:rsidR="006F18B0" w:rsidRPr="00C80804" w:rsidRDefault="006E1A43">
            <w:pPr>
              <w:jc w:val="center"/>
              <w:rPr>
                <w:rFonts w:ascii="宋体" w:hAnsi="宋体"/>
                <w:sz w:val="18"/>
                <w:szCs w:val="18"/>
              </w:rPr>
            </w:pPr>
            <w:r w:rsidRPr="00C80804">
              <w:rPr>
                <w:rFonts w:ascii="宋体" w:hAnsi="宋体" w:hint="eastAsia"/>
                <w:sz w:val="18"/>
                <w:szCs w:val="18"/>
              </w:rPr>
              <w:t>联系电话</w:t>
            </w:r>
          </w:p>
        </w:tc>
        <w:tc>
          <w:tcPr>
            <w:tcW w:w="3846" w:type="dxa"/>
            <w:vAlign w:val="center"/>
          </w:tcPr>
          <w:p w:rsidR="006F18B0" w:rsidRPr="00C80804" w:rsidRDefault="006E1A43">
            <w:pPr>
              <w:jc w:val="center"/>
              <w:rPr>
                <w:rFonts w:ascii="宋体" w:hAnsi="宋体"/>
                <w:sz w:val="18"/>
                <w:szCs w:val="18"/>
              </w:rPr>
            </w:pPr>
            <w:r w:rsidRPr="00C80804">
              <w:rPr>
                <w:rFonts w:ascii="宋体" w:hAnsi="宋体" w:hint="eastAsia"/>
                <w:sz w:val="18"/>
                <w:szCs w:val="18"/>
              </w:rPr>
              <w:t>实施内容说明</w:t>
            </w:r>
          </w:p>
        </w:tc>
      </w:tr>
      <w:tr w:rsidR="006F18B0" w:rsidRPr="00C80804">
        <w:trPr>
          <w:trHeight w:val="515"/>
          <w:jc w:val="center"/>
        </w:trPr>
        <w:tc>
          <w:tcPr>
            <w:tcW w:w="2998" w:type="dxa"/>
            <w:vAlign w:val="center"/>
          </w:tcPr>
          <w:p w:rsidR="006F18B0" w:rsidRPr="00C80804" w:rsidRDefault="006E1A43">
            <w:pPr>
              <w:jc w:val="center"/>
              <w:rPr>
                <w:rFonts w:ascii="宋体" w:hAnsi="宋体"/>
                <w:sz w:val="18"/>
                <w:szCs w:val="18"/>
              </w:rPr>
            </w:pPr>
            <w:r w:rsidRPr="00C80804">
              <w:rPr>
                <w:rFonts w:ascii="宋体" w:hAnsi="宋体" w:hint="eastAsia"/>
                <w:sz w:val="18"/>
                <w:szCs w:val="18"/>
              </w:rPr>
              <w:t>负责组织编制和实施检测计划</w:t>
            </w:r>
          </w:p>
        </w:tc>
        <w:tc>
          <w:tcPr>
            <w:tcW w:w="2268" w:type="dxa"/>
            <w:vAlign w:val="center"/>
          </w:tcPr>
          <w:p w:rsidR="006F18B0" w:rsidRPr="00C80804" w:rsidRDefault="006E1A43">
            <w:pPr>
              <w:jc w:val="center"/>
              <w:rPr>
                <w:rFonts w:ascii="宋体" w:hAnsi="宋体"/>
                <w:sz w:val="18"/>
                <w:szCs w:val="18"/>
              </w:rPr>
            </w:pPr>
            <w:r w:rsidRPr="00C80804">
              <w:rPr>
                <w:rFonts w:ascii="宋体" w:hAnsi="宋体" w:hint="eastAsia"/>
                <w:sz w:val="18"/>
                <w:szCs w:val="18"/>
              </w:rPr>
              <w:t>建设单位名称</w:t>
            </w:r>
          </w:p>
        </w:tc>
        <w:tc>
          <w:tcPr>
            <w:tcW w:w="2276" w:type="dxa"/>
            <w:vAlign w:val="center"/>
          </w:tcPr>
          <w:p w:rsidR="006F18B0" w:rsidRPr="00C80804" w:rsidRDefault="006E1A43">
            <w:pPr>
              <w:jc w:val="center"/>
              <w:rPr>
                <w:rFonts w:ascii="宋体" w:hAnsi="宋体"/>
                <w:sz w:val="18"/>
                <w:szCs w:val="18"/>
              </w:rPr>
            </w:pPr>
            <w:r w:rsidRPr="00C80804">
              <w:rPr>
                <w:rFonts w:ascii="宋体" w:hAnsi="宋体" w:hint="eastAsia"/>
                <w:sz w:val="18"/>
                <w:szCs w:val="18"/>
              </w:rPr>
              <w:t>项目检测负责人</w:t>
            </w:r>
          </w:p>
          <w:p w:rsidR="006F18B0" w:rsidRPr="00C80804" w:rsidRDefault="006E1A43">
            <w:pPr>
              <w:jc w:val="center"/>
              <w:rPr>
                <w:rFonts w:ascii="宋体" w:hAnsi="宋体"/>
                <w:sz w:val="18"/>
                <w:szCs w:val="18"/>
              </w:rPr>
            </w:pPr>
            <w:r w:rsidRPr="00C80804">
              <w:rPr>
                <w:rFonts w:ascii="宋体" w:hAnsi="宋体" w:hint="eastAsia"/>
                <w:sz w:val="18"/>
                <w:szCs w:val="18"/>
              </w:rPr>
              <w:t>姓名：</w:t>
            </w:r>
          </w:p>
        </w:tc>
        <w:tc>
          <w:tcPr>
            <w:tcW w:w="1566" w:type="dxa"/>
            <w:vAlign w:val="center"/>
          </w:tcPr>
          <w:p w:rsidR="006F18B0" w:rsidRPr="00C80804" w:rsidRDefault="006F18B0">
            <w:pPr>
              <w:jc w:val="center"/>
              <w:rPr>
                <w:rFonts w:ascii="宋体" w:hAnsi="宋体"/>
                <w:sz w:val="18"/>
                <w:szCs w:val="18"/>
              </w:rPr>
            </w:pPr>
          </w:p>
        </w:tc>
        <w:tc>
          <w:tcPr>
            <w:tcW w:w="3846" w:type="dxa"/>
            <w:vAlign w:val="center"/>
          </w:tcPr>
          <w:p w:rsidR="006F18B0" w:rsidRPr="00C80804" w:rsidRDefault="006E1A43" w:rsidP="00C80804">
            <w:pPr>
              <w:ind w:firstLineChars="200" w:firstLine="360"/>
              <w:jc w:val="left"/>
              <w:rPr>
                <w:rFonts w:ascii="宋体" w:hAnsi="宋体"/>
                <w:sz w:val="18"/>
                <w:szCs w:val="18"/>
              </w:rPr>
            </w:pPr>
            <w:r w:rsidRPr="00C80804">
              <w:rPr>
                <w:rFonts w:ascii="宋体" w:hAnsi="宋体" w:hint="eastAsia"/>
                <w:sz w:val="18"/>
                <w:szCs w:val="18"/>
              </w:rPr>
              <w:t>建设单位在与其委托的建设工程质量检测机构签订检测合同时，应当将《检测计划》作为检测合同的组成部分。</w:t>
            </w:r>
          </w:p>
        </w:tc>
      </w:tr>
      <w:tr w:rsidR="006F18B0" w:rsidRPr="00C80804">
        <w:trPr>
          <w:trHeight w:val="1136"/>
          <w:jc w:val="center"/>
        </w:trPr>
        <w:tc>
          <w:tcPr>
            <w:tcW w:w="2998" w:type="dxa"/>
            <w:vAlign w:val="center"/>
          </w:tcPr>
          <w:p w:rsidR="006F18B0" w:rsidRPr="00C80804" w:rsidRDefault="006E1A43">
            <w:pPr>
              <w:jc w:val="center"/>
              <w:rPr>
                <w:rFonts w:ascii="宋体" w:hAnsi="宋体"/>
                <w:sz w:val="18"/>
                <w:szCs w:val="18"/>
              </w:rPr>
            </w:pPr>
            <w:r w:rsidRPr="00C80804">
              <w:rPr>
                <w:rFonts w:ascii="宋体" w:hAnsi="宋体" w:hint="eastAsia"/>
                <w:sz w:val="18"/>
                <w:szCs w:val="18"/>
              </w:rPr>
              <w:t>负责出具检测方案、检测综合报告（除**项目检测、***项目检测）</w:t>
            </w:r>
          </w:p>
        </w:tc>
        <w:tc>
          <w:tcPr>
            <w:tcW w:w="2268" w:type="dxa"/>
            <w:vAlign w:val="center"/>
          </w:tcPr>
          <w:p w:rsidR="006F18B0" w:rsidRPr="00C80804" w:rsidRDefault="006E1A43">
            <w:pPr>
              <w:jc w:val="center"/>
              <w:rPr>
                <w:rFonts w:ascii="宋体" w:hAnsi="宋体"/>
                <w:sz w:val="18"/>
                <w:szCs w:val="18"/>
              </w:rPr>
            </w:pPr>
            <w:r w:rsidRPr="00C80804">
              <w:rPr>
                <w:rFonts w:ascii="宋体" w:hAnsi="宋体" w:hint="eastAsia"/>
                <w:sz w:val="18"/>
                <w:szCs w:val="18"/>
              </w:rPr>
              <w:t>检测机构1名称</w:t>
            </w:r>
          </w:p>
        </w:tc>
        <w:tc>
          <w:tcPr>
            <w:tcW w:w="2276" w:type="dxa"/>
            <w:vAlign w:val="center"/>
          </w:tcPr>
          <w:p w:rsidR="006F18B0" w:rsidRPr="00C80804" w:rsidRDefault="006E1A43">
            <w:pPr>
              <w:jc w:val="center"/>
              <w:rPr>
                <w:rFonts w:ascii="宋体" w:hAnsi="宋体"/>
                <w:sz w:val="18"/>
                <w:szCs w:val="18"/>
              </w:rPr>
            </w:pPr>
            <w:r w:rsidRPr="00C80804">
              <w:rPr>
                <w:rFonts w:ascii="宋体" w:hAnsi="宋体" w:hint="eastAsia"/>
                <w:sz w:val="18"/>
                <w:szCs w:val="18"/>
              </w:rPr>
              <w:t>项目负责人</w:t>
            </w:r>
          </w:p>
          <w:p w:rsidR="006F18B0" w:rsidRPr="00C80804" w:rsidRDefault="006E1A43">
            <w:pPr>
              <w:jc w:val="center"/>
              <w:rPr>
                <w:rFonts w:ascii="宋体" w:hAnsi="宋体"/>
                <w:sz w:val="18"/>
                <w:szCs w:val="18"/>
              </w:rPr>
            </w:pPr>
            <w:r w:rsidRPr="00C80804">
              <w:rPr>
                <w:rFonts w:ascii="宋体" w:hAnsi="宋体" w:hint="eastAsia"/>
                <w:sz w:val="18"/>
                <w:szCs w:val="18"/>
              </w:rPr>
              <w:t>姓名：</w:t>
            </w:r>
          </w:p>
        </w:tc>
        <w:tc>
          <w:tcPr>
            <w:tcW w:w="1566" w:type="dxa"/>
            <w:vAlign w:val="center"/>
          </w:tcPr>
          <w:p w:rsidR="006F18B0" w:rsidRPr="00C80804" w:rsidRDefault="006F18B0">
            <w:pPr>
              <w:jc w:val="center"/>
              <w:rPr>
                <w:rFonts w:ascii="宋体" w:hAnsi="宋体"/>
                <w:sz w:val="18"/>
                <w:szCs w:val="18"/>
              </w:rPr>
            </w:pPr>
          </w:p>
        </w:tc>
        <w:tc>
          <w:tcPr>
            <w:tcW w:w="3846" w:type="dxa"/>
            <w:vMerge w:val="restart"/>
            <w:vAlign w:val="center"/>
          </w:tcPr>
          <w:p w:rsidR="006F18B0" w:rsidRPr="00C80804" w:rsidRDefault="006E1A43" w:rsidP="00C80804">
            <w:pPr>
              <w:ind w:firstLineChars="200" w:firstLine="360"/>
              <w:jc w:val="left"/>
              <w:rPr>
                <w:rFonts w:ascii="宋体" w:hAnsi="宋体"/>
                <w:sz w:val="18"/>
                <w:szCs w:val="18"/>
              </w:rPr>
            </w:pPr>
            <w:r w:rsidRPr="00C80804">
              <w:rPr>
                <w:rFonts w:ascii="宋体" w:hAnsi="宋体" w:hint="eastAsia"/>
                <w:sz w:val="18"/>
                <w:szCs w:val="18"/>
              </w:rPr>
              <w:t>检测方案由检测机构在单位工程开工前，根据建设工程质量检测合同、《检测计划》、标准规范等编制。</w:t>
            </w:r>
          </w:p>
          <w:p w:rsidR="006F18B0" w:rsidRPr="00C80804" w:rsidRDefault="006E1A43" w:rsidP="00C80804">
            <w:pPr>
              <w:ind w:firstLineChars="200" w:firstLine="360"/>
              <w:jc w:val="left"/>
              <w:rPr>
                <w:rFonts w:ascii="宋体" w:hAnsi="宋体"/>
                <w:sz w:val="18"/>
                <w:szCs w:val="18"/>
              </w:rPr>
            </w:pPr>
            <w:r w:rsidRPr="00C80804">
              <w:rPr>
                <w:rFonts w:ascii="宋体" w:hAnsi="宋体" w:hint="eastAsia"/>
                <w:sz w:val="18"/>
                <w:szCs w:val="18"/>
              </w:rPr>
              <w:t>检测综合报告由检测机构在完成检测合同约定的全部检测任务后，对《检测计划》和《检测方案》实施情况进行汇总分析后编制。</w:t>
            </w:r>
          </w:p>
        </w:tc>
      </w:tr>
      <w:tr w:rsidR="006F18B0" w:rsidRPr="00C80804">
        <w:trPr>
          <w:trHeight w:val="1178"/>
          <w:jc w:val="center"/>
        </w:trPr>
        <w:tc>
          <w:tcPr>
            <w:tcW w:w="2998" w:type="dxa"/>
            <w:vAlign w:val="center"/>
          </w:tcPr>
          <w:p w:rsidR="006F18B0" w:rsidRPr="00C80804" w:rsidRDefault="006E1A43">
            <w:pPr>
              <w:jc w:val="center"/>
              <w:rPr>
                <w:rFonts w:ascii="宋体" w:hAnsi="宋体"/>
                <w:sz w:val="18"/>
                <w:szCs w:val="18"/>
              </w:rPr>
            </w:pPr>
            <w:r w:rsidRPr="00C80804">
              <w:rPr>
                <w:rFonts w:ascii="宋体" w:hAnsi="宋体" w:hint="eastAsia"/>
                <w:sz w:val="18"/>
                <w:szCs w:val="18"/>
              </w:rPr>
              <w:t>负责出具**项目检测方案、检测综合报告</w:t>
            </w:r>
          </w:p>
        </w:tc>
        <w:tc>
          <w:tcPr>
            <w:tcW w:w="2268" w:type="dxa"/>
            <w:vAlign w:val="center"/>
          </w:tcPr>
          <w:p w:rsidR="006F18B0" w:rsidRPr="00C80804" w:rsidRDefault="006E1A43">
            <w:pPr>
              <w:jc w:val="center"/>
              <w:rPr>
                <w:rFonts w:ascii="宋体" w:hAnsi="宋体"/>
                <w:sz w:val="18"/>
                <w:szCs w:val="18"/>
              </w:rPr>
            </w:pPr>
            <w:r w:rsidRPr="00C80804">
              <w:rPr>
                <w:rFonts w:ascii="宋体" w:hAnsi="宋体" w:hint="eastAsia"/>
                <w:sz w:val="18"/>
                <w:szCs w:val="18"/>
              </w:rPr>
              <w:t>检测机构2名称</w:t>
            </w:r>
          </w:p>
        </w:tc>
        <w:tc>
          <w:tcPr>
            <w:tcW w:w="2276" w:type="dxa"/>
            <w:vAlign w:val="center"/>
          </w:tcPr>
          <w:p w:rsidR="006F18B0" w:rsidRPr="00C80804" w:rsidRDefault="006E1A43">
            <w:pPr>
              <w:jc w:val="center"/>
              <w:rPr>
                <w:rFonts w:ascii="宋体" w:hAnsi="宋体"/>
                <w:sz w:val="18"/>
                <w:szCs w:val="18"/>
              </w:rPr>
            </w:pPr>
            <w:r w:rsidRPr="00C80804">
              <w:rPr>
                <w:rFonts w:ascii="宋体" w:hAnsi="宋体" w:hint="eastAsia"/>
                <w:sz w:val="18"/>
                <w:szCs w:val="18"/>
              </w:rPr>
              <w:t>项目负责人</w:t>
            </w:r>
          </w:p>
          <w:p w:rsidR="006F18B0" w:rsidRPr="00C80804" w:rsidRDefault="006E1A43">
            <w:pPr>
              <w:jc w:val="center"/>
              <w:rPr>
                <w:rFonts w:ascii="宋体" w:hAnsi="宋体"/>
                <w:sz w:val="18"/>
                <w:szCs w:val="18"/>
              </w:rPr>
            </w:pPr>
            <w:r w:rsidRPr="00C80804">
              <w:rPr>
                <w:rFonts w:ascii="宋体" w:hAnsi="宋体" w:hint="eastAsia"/>
                <w:sz w:val="18"/>
                <w:szCs w:val="18"/>
              </w:rPr>
              <w:t>姓名：</w:t>
            </w:r>
          </w:p>
        </w:tc>
        <w:tc>
          <w:tcPr>
            <w:tcW w:w="1566" w:type="dxa"/>
            <w:vAlign w:val="center"/>
          </w:tcPr>
          <w:p w:rsidR="006F18B0" w:rsidRPr="00C80804" w:rsidRDefault="006F18B0">
            <w:pPr>
              <w:jc w:val="center"/>
              <w:rPr>
                <w:rFonts w:ascii="宋体" w:hAnsi="宋体"/>
                <w:sz w:val="18"/>
                <w:szCs w:val="18"/>
              </w:rPr>
            </w:pPr>
          </w:p>
        </w:tc>
        <w:tc>
          <w:tcPr>
            <w:tcW w:w="3846" w:type="dxa"/>
            <w:vMerge/>
            <w:vAlign w:val="center"/>
          </w:tcPr>
          <w:p w:rsidR="006F18B0" w:rsidRPr="00C80804" w:rsidRDefault="006F18B0">
            <w:pPr>
              <w:jc w:val="left"/>
              <w:rPr>
                <w:rFonts w:ascii="宋体" w:hAnsi="宋体"/>
                <w:sz w:val="18"/>
                <w:szCs w:val="18"/>
              </w:rPr>
            </w:pPr>
          </w:p>
        </w:tc>
      </w:tr>
      <w:tr w:rsidR="006F18B0" w:rsidRPr="00C80804">
        <w:trPr>
          <w:trHeight w:val="1110"/>
          <w:jc w:val="center"/>
        </w:trPr>
        <w:tc>
          <w:tcPr>
            <w:tcW w:w="2998" w:type="dxa"/>
            <w:vAlign w:val="center"/>
          </w:tcPr>
          <w:p w:rsidR="006F18B0" w:rsidRPr="00C80804" w:rsidRDefault="006E1A43">
            <w:pPr>
              <w:jc w:val="center"/>
              <w:rPr>
                <w:rFonts w:ascii="宋体" w:hAnsi="宋体"/>
                <w:sz w:val="18"/>
                <w:szCs w:val="18"/>
              </w:rPr>
            </w:pPr>
            <w:r w:rsidRPr="00C80804">
              <w:rPr>
                <w:rFonts w:ascii="宋体" w:hAnsi="宋体" w:hint="eastAsia"/>
                <w:sz w:val="18"/>
                <w:szCs w:val="18"/>
              </w:rPr>
              <w:t>负责出具***项目检测方案、检测综合报告</w:t>
            </w:r>
          </w:p>
        </w:tc>
        <w:tc>
          <w:tcPr>
            <w:tcW w:w="2268" w:type="dxa"/>
            <w:vAlign w:val="center"/>
          </w:tcPr>
          <w:p w:rsidR="006F18B0" w:rsidRPr="00C80804" w:rsidRDefault="006E1A43">
            <w:pPr>
              <w:jc w:val="center"/>
              <w:rPr>
                <w:rFonts w:ascii="宋体" w:hAnsi="宋体"/>
                <w:sz w:val="18"/>
                <w:szCs w:val="18"/>
              </w:rPr>
            </w:pPr>
            <w:r w:rsidRPr="00C80804">
              <w:rPr>
                <w:rFonts w:ascii="宋体" w:hAnsi="宋体" w:hint="eastAsia"/>
                <w:sz w:val="18"/>
                <w:szCs w:val="18"/>
              </w:rPr>
              <w:t>检测机构3名称</w:t>
            </w:r>
          </w:p>
        </w:tc>
        <w:tc>
          <w:tcPr>
            <w:tcW w:w="2276" w:type="dxa"/>
            <w:vAlign w:val="center"/>
          </w:tcPr>
          <w:p w:rsidR="006F18B0" w:rsidRPr="00C80804" w:rsidRDefault="006E1A43">
            <w:pPr>
              <w:jc w:val="center"/>
              <w:rPr>
                <w:rFonts w:ascii="宋体" w:hAnsi="宋体"/>
                <w:sz w:val="18"/>
                <w:szCs w:val="18"/>
              </w:rPr>
            </w:pPr>
            <w:r w:rsidRPr="00C80804">
              <w:rPr>
                <w:rFonts w:ascii="宋体" w:hAnsi="宋体" w:hint="eastAsia"/>
                <w:sz w:val="18"/>
                <w:szCs w:val="18"/>
              </w:rPr>
              <w:t>项目负责人</w:t>
            </w:r>
          </w:p>
          <w:p w:rsidR="006F18B0" w:rsidRPr="00C80804" w:rsidRDefault="006E1A43">
            <w:pPr>
              <w:jc w:val="center"/>
              <w:rPr>
                <w:rFonts w:ascii="宋体" w:hAnsi="宋体"/>
                <w:sz w:val="18"/>
                <w:szCs w:val="18"/>
              </w:rPr>
            </w:pPr>
            <w:r w:rsidRPr="00C80804">
              <w:rPr>
                <w:rFonts w:ascii="宋体" w:hAnsi="宋体" w:hint="eastAsia"/>
                <w:sz w:val="18"/>
                <w:szCs w:val="18"/>
              </w:rPr>
              <w:t>姓名：</w:t>
            </w:r>
          </w:p>
        </w:tc>
        <w:tc>
          <w:tcPr>
            <w:tcW w:w="1566" w:type="dxa"/>
            <w:vAlign w:val="center"/>
          </w:tcPr>
          <w:p w:rsidR="006F18B0" w:rsidRPr="00C80804" w:rsidRDefault="006F18B0">
            <w:pPr>
              <w:jc w:val="center"/>
              <w:rPr>
                <w:rFonts w:ascii="宋体" w:hAnsi="宋体"/>
                <w:sz w:val="18"/>
                <w:szCs w:val="18"/>
              </w:rPr>
            </w:pPr>
          </w:p>
        </w:tc>
        <w:tc>
          <w:tcPr>
            <w:tcW w:w="3846" w:type="dxa"/>
            <w:vMerge/>
            <w:vAlign w:val="center"/>
          </w:tcPr>
          <w:p w:rsidR="006F18B0" w:rsidRPr="00C80804" w:rsidRDefault="006F18B0">
            <w:pPr>
              <w:jc w:val="left"/>
              <w:rPr>
                <w:rFonts w:ascii="宋体" w:hAnsi="宋体"/>
                <w:sz w:val="18"/>
                <w:szCs w:val="18"/>
              </w:rPr>
            </w:pPr>
          </w:p>
        </w:tc>
      </w:tr>
    </w:tbl>
    <w:p w:rsidR="006F18B0" w:rsidRDefault="006F18B0">
      <w:pPr>
        <w:widowControl/>
        <w:adjustRightInd/>
        <w:spacing w:line="240" w:lineRule="auto"/>
      </w:pPr>
    </w:p>
    <w:p w:rsidR="006F18B0" w:rsidRDefault="006F18B0">
      <w:pPr>
        <w:widowControl/>
        <w:adjustRightInd/>
        <w:spacing w:beforeLines="100" w:before="240" w:afterLines="100" w:after="240" w:line="240" w:lineRule="auto"/>
        <w:jc w:val="left"/>
        <w:rPr>
          <w:rFonts w:ascii="黑体" w:eastAsia="黑体" w:hAnsi="Times New Roman"/>
          <w:kern w:val="0"/>
          <w:szCs w:val="20"/>
        </w:rPr>
      </w:pPr>
    </w:p>
    <w:bookmarkEnd w:id="81"/>
    <w:bookmarkEnd w:id="82"/>
    <w:bookmarkEnd w:id="83"/>
    <w:bookmarkEnd w:id="84"/>
    <w:p w:rsidR="006F18B0" w:rsidRDefault="006F18B0">
      <w:pPr>
        <w:pStyle w:val="afffff2"/>
        <w:ind w:firstLineChars="0" w:firstLine="0"/>
        <w:jc w:val="left"/>
      </w:pPr>
    </w:p>
    <w:p w:rsidR="006F18B0" w:rsidRDefault="006F18B0">
      <w:pPr>
        <w:pStyle w:val="afffff2"/>
        <w:ind w:firstLineChars="0" w:firstLine="0"/>
        <w:jc w:val="left"/>
      </w:pPr>
    </w:p>
    <w:p w:rsidR="006F18B0" w:rsidRDefault="006F18B0">
      <w:pPr>
        <w:pStyle w:val="afffff2"/>
        <w:ind w:firstLineChars="0" w:firstLine="0"/>
        <w:jc w:val="left"/>
      </w:pPr>
    </w:p>
    <w:p w:rsidR="006F18B0" w:rsidRDefault="006F18B0"/>
    <w:p w:rsidR="006F18B0" w:rsidRDefault="006F18B0">
      <w:pPr>
        <w:widowControl/>
        <w:adjustRightInd/>
        <w:spacing w:line="240" w:lineRule="auto"/>
        <w:jc w:val="center"/>
        <w:sectPr w:rsidR="006F18B0">
          <w:headerReference w:type="default" r:id="rId36"/>
          <w:pgSz w:w="16838" w:h="11906" w:orient="landscape"/>
          <w:pgMar w:top="1134" w:right="1928" w:bottom="1134" w:left="1134" w:header="1418" w:footer="1134" w:gutter="284"/>
          <w:cols w:space="425"/>
          <w:formProt w:val="0"/>
          <w:docGrid w:linePitch="312"/>
        </w:sectPr>
      </w:pPr>
    </w:p>
    <w:p w:rsidR="006F18B0" w:rsidRDefault="006F18B0">
      <w:pPr>
        <w:pStyle w:val="af8"/>
        <w:rPr>
          <w:vanish w:val="0"/>
        </w:rPr>
      </w:pPr>
    </w:p>
    <w:p w:rsidR="006F18B0" w:rsidRDefault="006F18B0">
      <w:pPr>
        <w:pStyle w:val="afe"/>
        <w:rPr>
          <w:vanish w:val="0"/>
        </w:rPr>
      </w:pPr>
    </w:p>
    <w:p w:rsidR="006F18B0" w:rsidRDefault="006E1A43">
      <w:pPr>
        <w:pStyle w:val="aff3"/>
        <w:spacing w:after="120"/>
      </w:pPr>
      <w:r>
        <w:br/>
      </w:r>
      <w:r>
        <w:rPr>
          <w:rFonts w:hint="eastAsia"/>
        </w:rPr>
        <w:t>（资料性）</w:t>
      </w:r>
      <w:r>
        <w:br/>
      </w:r>
      <w:r>
        <w:rPr>
          <w:rFonts w:hint="eastAsia"/>
        </w:rPr>
        <w:t>室外工程质量检测计划示例</w:t>
      </w:r>
    </w:p>
    <w:p w:rsidR="006F18B0" w:rsidRDefault="006F18B0">
      <w:pPr>
        <w:spacing w:line="360" w:lineRule="auto"/>
        <w:jc w:val="center"/>
        <w:rPr>
          <w:rFonts w:ascii="宋体" w:hAnsi="宋体"/>
          <w:b/>
          <w:sz w:val="44"/>
          <w:szCs w:val="44"/>
        </w:rPr>
      </w:pPr>
    </w:p>
    <w:p w:rsidR="006F18B0" w:rsidRDefault="006E1A43">
      <w:pPr>
        <w:spacing w:line="360" w:lineRule="auto"/>
        <w:jc w:val="center"/>
        <w:rPr>
          <w:rFonts w:ascii="宋体" w:hAnsi="宋体"/>
          <w:b/>
          <w:sz w:val="44"/>
          <w:szCs w:val="44"/>
        </w:rPr>
      </w:pPr>
      <w:r>
        <w:rPr>
          <w:rFonts w:ascii="宋体" w:hAnsi="宋体"/>
          <w:b/>
          <w:sz w:val="44"/>
          <w:szCs w:val="44"/>
        </w:rPr>
        <w:t>建设工程质量检测计划</w:t>
      </w:r>
    </w:p>
    <w:p w:rsidR="006F18B0" w:rsidRDefault="006F18B0">
      <w:pPr>
        <w:spacing w:line="360" w:lineRule="auto"/>
        <w:jc w:val="center"/>
        <w:rPr>
          <w:sz w:val="44"/>
          <w:szCs w:val="44"/>
        </w:rPr>
      </w:pPr>
    </w:p>
    <w:p w:rsidR="006F18B0" w:rsidRDefault="006F18B0">
      <w:pPr>
        <w:spacing w:line="360" w:lineRule="auto"/>
        <w:jc w:val="center"/>
        <w:rPr>
          <w:sz w:val="44"/>
          <w:szCs w:val="44"/>
        </w:rPr>
      </w:pPr>
    </w:p>
    <w:p w:rsidR="006F18B0" w:rsidRDefault="006F18B0">
      <w:pPr>
        <w:spacing w:line="360" w:lineRule="auto"/>
        <w:jc w:val="center"/>
        <w:rPr>
          <w:sz w:val="44"/>
          <w:szCs w:val="44"/>
        </w:rPr>
      </w:pPr>
    </w:p>
    <w:tbl>
      <w:tblPr>
        <w:tblW w:w="8136" w:type="dxa"/>
        <w:tblInd w:w="534" w:type="dxa"/>
        <w:tblLook w:val="04A0" w:firstRow="1" w:lastRow="0" w:firstColumn="1" w:lastColumn="0" w:noHBand="0" w:noVBand="1"/>
      </w:tblPr>
      <w:tblGrid>
        <w:gridCol w:w="2268"/>
        <w:gridCol w:w="5868"/>
      </w:tblGrid>
      <w:tr w:rsidR="006F18B0">
        <w:tc>
          <w:tcPr>
            <w:tcW w:w="2268" w:type="dxa"/>
            <w:noWrap/>
          </w:tcPr>
          <w:p w:rsidR="006F18B0" w:rsidRDefault="006E1A43">
            <w:pPr>
              <w:spacing w:line="440" w:lineRule="exact"/>
              <w:jc w:val="distribute"/>
              <w:rPr>
                <w:sz w:val="28"/>
                <w:szCs w:val="28"/>
              </w:rPr>
            </w:pPr>
            <w:r>
              <w:rPr>
                <w:sz w:val="28"/>
              </w:rPr>
              <w:t>单位工程</w:t>
            </w:r>
          </w:p>
        </w:tc>
        <w:tc>
          <w:tcPr>
            <w:tcW w:w="5868" w:type="dxa"/>
            <w:noWrap/>
          </w:tcPr>
          <w:p w:rsidR="006F18B0" w:rsidRDefault="006F18B0">
            <w:pPr>
              <w:spacing w:line="440" w:lineRule="exact"/>
              <w:rPr>
                <w:sz w:val="28"/>
                <w:szCs w:val="28"/>
                <w:u w:val="single"/>
              </w:rPr>
            </w:pPr>
          </w:p>
        </w:tc>
      </w:tr>
      <w:tr w:rsidR="006F18B0">
        <w:trPr>
          <w:trHeight w:val="409"/>
        </w:trPr>
        <w:tc>
          <w:tcPr>
            <w:tcW w:w="2268" w:type="dxa"/>
            <w:noWrap/>
          </w:tcPr>
          <w:p w:rsidR="006F18B0" w:rsidRDefault="006E1A43">
            <w:pPr>
              <w:spacing w:line="440" w:lineRule="exact"/>
              <w:jc w:val="distribute"/>
              <w:rPr>
                <w:sz w:val="28"/>
                <w:szCs w:val="28"/>
              </w:rPr>
            </w:pPr>
            <w:r>
              <w:rPr>
                <w:sz w:val="28"/>
                <w:szCs w:val="28"/>
              </w:rPr>
              <w:t>建设单位</w:t>
            </w:r>
          </w:p>
        </w:tc>
        <w:tc>
          <w:tcPr>
            <w:tcW w:w="5868" w:type="dxa"/>
            <w:noWrap/>
          </w:tcPr>
          <w:p w:rsidR="006F18B0" w:rsidRDefault="006E1A43">
            <w:pPr>
              <w:spacing w:line="440" w:lineRule="exact"/>
              <w:jc w:val="left"/>
              <w:rPr>
                <w:sz w:val="28"/>
                <w:szCs w:val="28"/>
              </w:rPr>
            </w:pPr>
            <w:r>
              <w:rPr>
                <w:sz w:val="28"/>
                <w:szCs w:val="28"/>
              </w:rPr>
              <w:t>（盖章）</w:t>
            </w:r>
          </w:p>
        </w:tc>
      </w:tr>
      <w:tr w:rsidR="006F18B0">
        <w:tc>
          <w:tcPr>
            <w:tcW w:w="2268" w:type="dxa"/>
            <w:noWrap/>
          </w:tcPr>
          <w:p w:rsidR="006F18B0" w:rsidRDefault="006E1A43">
            <w:pPr>
              <w:spacing w:line="440" w:lineRule="exact"/>
              <w:jc w:val="distribute"/>
              <w:rPr>
                <w:sz w:val="28"/>
                <w:szCs w:val="28"/>
              </w:rPr>
            </w:pPr>
            <w:r>
              <w:rPr>
                <w:sz w:val="28"/>
                <w:szCs w:val="28"/>
              </w:rPr>
              <w:t>编制</w:t>
            </w:r>
          </w:p>
        </w:tc>
        <w:tc>
          <w:tcPr>
            <w:tcW w:w="5868" w:type="dxa"/>
            <w:noWrap/>
          </w:tcPr>
          <w:p w:rsidR="006F18B0" w:rsidRDefault="006E1A43">
            <w:pPr>
              <w:spacing w:line="440" w:lineRule="exact"/>
              <w:rPr>
                <w:sz w:val="28"/>
                <w:szCs w:val="28"/>
              </w:rPr>
            </w:pPr>
            <w:r>
              <w:rPr>
                <w:sz w:val="28"/>
                <w:szCs w:val="28"/>
              </w:rPr>
              <w:t>（</w:t>
            </w:r>
            <w:r>
              <w:rPr>
                <w:rFonts w:hint="eastAsia"/>
                <w:sz w:val="28"/>
                <w:szCs w:val="28"/>
              </w:rPr>
              <w:t>施工单位</w:t>
            </w:r>
            <w:r>
              <w:rPr>
                <w:sz w:val="28"/>
                <w:szCs w:val="28"/>
              </w:rPr>
              <w:t>）</w:t>
            </w:r>
          </w:p>
        </w:tc>
      </w:tr>
      <w:tr w:rsidR="006F18B0">
        <w:tc>
          <w:tcPr>
            <w:tcW w:w="2268" w:type="dxa"/>
            <w:noWrap/>
          </w:tcPr>
          <w:p w:rsidR="006F18B0" w:rsidRDefault="006E1A43">
            <w:pPr>
              <w:spacing w:line="440" w:lineRule="exact"/>
              <w:jc w:val="distribute"/>
              <w:rPr>
                <w:sz w:val="28"/>
                <w:szCs w:val="28"/>
              </w:rPr>
            </w:pPr>
            <w:r>
              <w:rPr>
                <w:sz w:val="28"/>
                <w:szCs w:val="28"/>
              </w:rPr>
              <w:t>复</w:t>
            </w:r>
            <w:r>
              <w:rPr>
                <w:rFonts w:hint="eastAsia"/>
                <w:sz w:val="28"/>
                <w:szCs w:val="28"/>
              </w:rPr>
              <w:t xml:space="preserve">          </w:t>
            </w:r>
            <w:r>
              <w:rPr>
                <w:sz w:val="28"/>
                <w:szCs w:val="28"/>
              </w:rPr>
              <w:t>核</w:t>
            </w:r>
          </w:p>
        </w:tc>
        <w:tc>
          <w:tcPr>
            <w:tcW w:w="5868" w:type="dxa"/>
            <w:noWrap/>
          </w:tcPr>
          <w:p w:rsidR="006F18B0" w:rsidRDefault="006E1A43">
            <w:pPr>
              <w:spacing w:line="440" w:lineRule="exact"/>
              <w:rPr>
                <w:sz w:val="28"/>
                <w:szCs w:val="28"/>
              </w:rPr>
            </w:pPr>
            <w:r>
              <w:rPr>
                <w:rFonts w:hint="eastAsia"/>
                <w:sz w:val="28"/>
                <w:szCs w:val="28"/>
              </w:rPr>
              <w:t>（监理单位）</w:t>
            </w:r>
          </w:p>
        </w:tc>
      </w:tr>
      <w:tr w:rsidR="006F18B0">
        <w:tc>
          <w:tcPr>
            <w:tcW w:w="2268" w:type="dxa"/>
            <w:noWrap/>
          </w:tcPr>
          <w:p w:rsidR="006F18B0" w:rsidRDefault="006E1A43">
            <w:pPr>
              <w:spacing w:line="440" w:lineRule="exact"/>
              <w:jc w:val="distribute"/>
              <w:rPr>
                <w:sz w:val="28"/>
                <w:szCs w:val="28"/>
              </w:rPr>
            </w:pPr>
            <w:r>
              <w:rPr>
                <w:rFonts w:hint="eastAsia"/>
                <w:sz w:val="28"/>
                <w:szCs w:val="28"/>
              </w:rPr>
              <w:t>审批</w:t>
            </w:r>
          </w:p>
        </w:tc>
        <w:tc>
          <w:tcPr>
            <w:tcW w:w="5868" w:type="dxa"/>
            <w:noWrap/>
          </w:tcPr>
          <w:p w:rsidR="006F18B0" w:rsidRDefault="006E1A43">
            <w:pPr>
              <w:spacing w:line="440" w:lineRule="exact"/>
              <w:rPr>
                <w:sz w:val="28"/>
                <w:szCs w:val="28"/>
              </w:rPr>
            </w:pPr>
            <w:r>
              <w:rPr>
                <w:sz w:val="28"/>
                <w:szCs w:val="28"/>
              </w:rPr>
              <w:t>（</w:t>
            </w:r>
            <w:r>
              <w:rPr>
                <w:rFonts w:hint="eastAsia"/>
                <w:sz w:val="28"/>
                <w:szCs w:val="28"/>
              </w:rPr>
              <w:t>建设</w:t>
            </w:r>
            <w:r>
              <w:rPr>
                <w:sz w:val="28"/>
                <w:szCs w:val="28"/>
              </w:rPr>
              <w:t>单位）</w:t>
            </w:r>
          </w:p>
        </w:tc>
      </w:tr>
    </w:tbl>
    <w:p w:rsidR="006F18B0" w:rsidRDefault="006F18B0">
      <w:pPr>
        <w:spacing w:line="240" w:lineRule="auto"/>
        <w:rPr>
          <w:sz w:val="28"/>
          <w:szCs w:val="28"/>
        </w:rPr>
      </w:pPr>
    </w:p>
    <w:p w:rsidR="006F18B0" w:rsidRDefault="006F18B0">
      <w:pPr>
        <w:spacing w:line="240" w:lineRule="auto"/>
        <w:rPr>
          <w:sz w:val="28"/>
          <w:szCs w:val="28"/>
        </w:rPr>
      </w:pPr>
    </w:p>
    <w:p w:rsidR="006F18B0" w:rsidRDefault="006F18B0">
      <w:pPr>
        <w:spacing w:line="240" w:lineRule="auto"/>
        <w:rPr>
          <w:sz w:val="28"/>
          <w:szCs w:val="28"/>
        </w:rPr>
      </w:pPr>
    </w:p>
    <w:p w:rsidR="006F18B0" w:rsidRDefault="006F18B0">
      <w:pPr>
        <w:spacing w:line="240" w:lineRule="auto"/>
        <w:rPr>
          <w:sz w:val="28"/>
          <w:szCs w:val="28"/>
        </w:rPr>
      </w:pPr>
    </w:p>
    <w:p w:rsidR="006F18B0" w:rsidRDefault="006E1A43">
      <w:pPr>
        <w:spacing w:line="240" w:lineRule="auto"/>
        <w:jc w:val="center"/>
        <w:rPr>
          <w:sz w:val="28"/>
          <w:szCs w:val="28"/>
        </w:rPr>
      </w:pPr>
      <w:r>
        <w:rPr>
          <w:rFonts w:ascii="宋体" w:hAnsi="宋体" w:cs="宋体" w:hint="eastAsia"/>
          <w:sz w:val="28"/>
          <w:szCs w:val="28"/>
        </w:rPr>
        <w:t>年   月   日</w:t>
      </w:r>
    </w:p>
    <w:p w:rsidR="006F18B0" w:rsidRDefault="006E1A43">
      <w:pPr>
        <w:spacing w:line="240" w:lineRule="auto"/>
        <w:rPr>
          <w:sz w:val="28"/>
          <w:szCs w:val="28"/>
        </w:rPr>
      </w:pPr>
      <w:r>
        <w:rPr>
          <w:sz w:val="28"/>
          <w:szCs w:val="28"/>
        </w:rPr>
        <w:br w:type="page"/>
      </w:r>
    </w:p>
    <w:p w:rsidR="006F18B0" w:rsidRDefault="006E1A43">
      <w:pPr>
        <w:spacing w:line="360" w:lineRule="auto"/>
        <w:jc w:val="center"/>
        <w:rPr>
          <w:rFonts w:hAnsi="宋体"/>
          <w:b/>
          <w:sz w:val="32"/>
          <w:szCs w:val="32"/>
        </w:rPr>
      </w:pPr>
      <w:r>
        <w:rPr>
          <w:rFonts w:hAnsi="宋体"/>
          <w:b/>
          <w:sz w:val="32"/>
          <w:szCs w:val="32"/>
        </w:rPr>
        <w:lastRenderedPageBreak/>
        <w:t>编制说明</w:t>
      </w:r>
    </w:p>
    <w:p w:rsidR="006F18B0" w:rsidRDefault="006E1A43">
      <w:pPr>
        <w:pStyle w:val="affc"/>
        <w:numPr>
          <w:ilvl w:val="0"/>
          <w:numId w:val="0"/>
        </w:numPr>
        <w:spacing w:before="240" w:after="240"/>
        <w:jc w:val="left"/>
        <w:outlineLvl w:val="9"/>
      </w:pPr>
      <w:r>
        <w:t>1  编制依据</w:t>
      </w:r>
    </w:p>
    <w:p w:rsidR="006F18B0" w:rsidRDefault="006E1A43">
      <w:pPr>
        <w:pStyle w:val="afffff2"/>
        <w:ind w:firstLine="420"/>
        <w:rPr>
          <w:rFonts w:hAnsi="宋体"/>
        </w:rPr>
      </w:pPr>
      <w:r>
        <w:rPr>
          <w:rFonts w:hAnsi="宋体"/>
        </w:rPr>
        <w:t>《建设工程质量检测计划》依据法律法规、建设工程质量检测合同、审查合格的设计文件和标准规范等编制。</w:t>
      </w:r>
    </w:p>
    <w:p w:rsidR="006F18B0" w:rsidRDefault="006E1A43">
      <w:pPr>
        <w:pStyle w:val="affc"/>
        <w:numPr>
          <w:ilvl w:val="0"/>
          <w:numId w:val="0"/>
        </w:numPr>
        <w:spacing w:before="240" w:after="240"/>
        <w:jc w:val="left"/>
        <w:outlineLvl w:val="9"/>
      </w:pPr>
      <w:r>
        <w:t>2  编制规则</w:t>
      </w:r>
    </w:p>
    <w:p w:rsidR="006F18B0" w:rsidRDefault="006E1A43">
      <w:pPr>
        <w:pStyle w:val="afffff2"/>
        <w:ind w:firstLine="420"/>
        <w:rPr>
          <w:rFonts w:hAnsi="宋体"/>
        </w:rPr>
      </w:pPr>
      <w:r>
        <w:rPr>
          <w:rFonts w:ascii="黑体" w:eastAsia="黑体" w:hAnsi="黑体"/>
        </w:rPr>
        <w:t>2.1</w:t>
      </w:r>
      <w:r>
        <w:rPr>
          <w:rFonts w:hAnsi="宋体"/>
        </w:rPr>
        <w:t xml:space="preserve"> 《建设工程质量检测计划》由建设单位项目检测负责人编制，项目负责人审批。</w:t>
      </w:r>
    </w:p>
    <w:p w:rsidR="006F18B0" w:rsidRDefault="006E1A43">
      <w:pPr>
        <w:pStyle w:val="afffff2"/>
        <w:ind w:firstLine="420"/>
        <w:rPr>
          <w:rFonts w:hAnsi="宋体"/>
        </w:rPr>
      </w:pPr>
      <w:r>
        <w:rPr>
          <w:rFonts w:ascii="黑体" w:eastAsia="黑体" w:hAnsi="黑体"/>
        </w:rPr>
        <w:t>2.2</w:t>
      </w:r>
      <w:r>
        <w:rPr>
          <w:rFonts w:hAnsi="宋体"/>
        </w:rPr>
        <w:t xml:space="preserve"> “建设工程质量检测计划表”按分部工程进行编制。</w:t>
      </w:r>
    </w:p>
    <w:p w:rsidR="006F18B0" w:rsidRDefault="006E1A43">
      <w:pPr>
        <w:pStyle w:val="afffff2"/>
        <w:ind w:firstLine="420"/>
        <w:rPr>
          <w:rFonts w:hAnsi="宋体"/>
        </w:rPr>
      </w:pPr>
      <w:r>
        <w:rPr>
          <w:rFonts w:ascii="黑体" w:eastAsia="黑体" w:hAnsi="黑体"/>
        </w:rPr>
        <w:t>2.3</w:t>
      </w:r>
      <w:r>
        <w:rPr>
          <w:rFonts w:hAnsi="宋体"/>
        </w:rPr>
        <w:t xml:space="preserve"> 房屋建筑工程按照《建筑工程施工质量验收统一标准》（GB50300）划分分部工程，包括地基与基础、主体结构、建筑装饰装修、屋面、建筑给水排水及供暖、通风与空调、建筑电气、智能建筑、建筑节能、电梯共10个分部。屋面节能保温归入屋面分部；地面隔声保温、外墙保温归入节能分部；门窗归入装饰装修分部。</w:t>
      </w:r>
    </w:p>
    <w:p w:rsidR="006F18B0" w:rsidRDefault="006E1A43">
      <w:pPr>
        <w:pStyle w:val="afffff2"/>
        <w:ind w:firstLine="420"/>
        <w:rPr>
          <w:rFonts w:hAnsi="宋体"/>
        </w:rPr>
      </w:pPr>
      <w:r>
        <w:rPr>
          <w:rFonts w:hAnsi="宋体" w:hint="eastAsia"/>
        </w:rPr>
        <w:t>室外工程参</w:t>
      </w:r>
      <w:r>
        <w:rPr>
          <w:rFonts w:hAnsi="宋体"/>
        </w:rPr>
        <w:t>照《城镇道路工程施工与质量验收规范》（</w:t>
      </w:r>
      <w:r>
        <w:rPr>
          <w:rFonts w:hAnsi="宋体" w:hint="eastAsia"/>
        </w:rPr>
        <w:t>C</w:t>
      </w:r>
      <w:r>
        <w:rPr>
          <w:rFonts w:hAnsi="宋体"/>
        </w:rPr>
        <w:t>JJ1）、《给水排水管道工程施工及验收规范》（GB50268）、《城市桥梁工程施工与质量验收规范》（</w:t>
      </w:r>
      <w:r>
        <w:rPr>
          <w:rFonts w:hAnsi="宋体" w:hint="eastAsia"/>
        </w:rPr>
        <w:t>C</w:t>
      </w:r>
      <w:r>
        <w:rPr>
          <w:rFonts w:hAnsi="宋体"/>
        </w:rPr>
        <w:t>JJ2）、《地下铁道工程施工质量验收标准》（GB/T50299）、《园林绿化工程施工及验收规范》（</w:t>
      </w:r>
      <w:r>
        <w:rPr>
          <w:rFonts w:hAnsi="宋体" w:hint="eastAsia"/>
        </w:rPr>
        <w:t>C</w:t>
      </w:r>
      <w:r>
        <w:rPr>
          <w:rFonts w:hAnsi="宋体"/>
        </w:rPr>
        <w:t>JJ82）等标准规范划分分部工程。</w:t>
      </w:r>
    </w:p>
    <w:p w:rsidR="006F18B0" w:rsidRDefault="006E1A43">
      <w:pPr>
        <w:pStyle w:val="afffff2"/>
        <w:ind w:firstLine="420"/>
        <w:rPr>
          <w:rFonts w:hAnsi="宋体"/>
        </w:rPr>
      </w:pPr>
      <w:r>
        <w:rPr>
          <w:rFonts w:ascii="黑体" w:eastAsia="黑体" w:hAnsi="黑体"/>
        </w:rPr>
        <w:t>2.4</w:t>
      </w:r>
      <w:r>
        <w:rPr>
          <w:rFonts w:hAnsi="宋体"/>
        </w:rPr>
        <w:t xml:space="preserve"> “建设工程质量检测计划表”编写要求</w:t>
      </w:r>
    </w:p>
    <w:p w:rsidR="006F18B0" w:rsidRDefault="006E1A43">
      <w:pPr>
        <w:pStyle w:val="afffff2"/>
        <w:ind w:firstLine="420"/>
        <w:rPr>
          <w:rFonts w:hAnsi="宋体"/>
        </w:rPr>
      </w:pPr>
      <w:r>
        <w:rPr>
          <w:rFonts w:hAnsi="宋体"/>
        </w:rPr>
        <w:t>1）“序号”应按分部分别连续编号。</w:t>
      </w:r>
    </w:p>
    <w:p w:rsidR="006F18B0" w:rsidRDefault="006E1A43">
      <w:pPr>
        <w:pStyle w:val="afffff2"/>
        <w:ind w:firstLine="420"/>
        <w:rPr>
          <w:rFonts w:hAnsi="宋体"/>
        </w:rPr>
      </w:pPr>
      <w:r>
        <w:rPr>
          <w:rFonts w:hAnsi="宋体"/>
        </w:rPr>
        <w:t>2）“项目编码”、“项目名称”按照《房屋建筑与装饰工程工程量计算规范》（GB50854）、《通用安装工程工程量计算规范》（GB50856）、《市政工程工程量计算规范》（GB50857）、《江苏省装配式混凝土建筑工程定额（试行）》等标准、规范和有关政策文件确定。</w:t>
      </w:r>
    </w:p>
    <w:p w:rsidR="006F18B0" w:rsidRDefault="006E1A43">
      <w:pPr>
        <w:pStyle w:val="afffff2"/>
        <w:ind w:firstLine="420"/>
        <w:rPr>
          <w:rFonts w:hAnsi="宋体"/>
        </w:rPr>
      </w:pPr>
      <w:r>
        <w:rPr>
          <w:rFonts w:hAnsi="宋体"/>
        </w:rPr>
        <w:t>3）“检测项目”、“工程量”、“计量单位”、“检测参数”、“检验批容量”、“抽样依据”按照法律法规、审查合格的设计文件和标准规范要求确定。“检测项目”还须按照样品的规格、型号、类型等信息分别确定。</w:t>
      </w:r>
    </w:p>
    <w:p w:rsidR="006F18B0" w:rsidRDefault="006E1A43">
      <w:pPr>
        <w:pStyle w:val="afffff2"/>
        <w:ind w:firstLine="420"/>
        <w:rPr>
          <w:rFonts w:hAnsi="宋体"/>
        </w:rPr>
      </w:pPr>
      <w:r>
        <w:rPr>
          <w:rFonts w:hAnsi="宋体"/>
        </w:rPr>
        <w:t>4）“计划检测批次”按照“工程量”、“检验批容量”和工程实际情况确定。</w:t>
      </w:r>
    </w:p>
    <w:p w:rsidR="006F18B0" w:rsidRDefault="006E1A43">
      <w:pPr>
        <w:pStyle w:val="afffff2"/>
        <w:ind w:firstLine="420"/>
        <w:rPr>
          <w:rFonts w:hAnsi="宋体"/>
        </w:rPr>
      </w:pPr>
      <w:r>
        <w:rPr>
          <w:rFonts w:hAnsi="宋体"/>
        </w:rPr>
        <w:t>5）“计划检测节点”按照施工组织设计文件确定。</w:t>
      </w:r>
    </w:p>
    <w:p w:rsidR="006F18B0" w:rsidRDefault="006E1A43">
      <w:pPr>
        <w:pStyle w:val="afffff2"/>
        <w:ind w:firstLine="420"/>
        <w:rPr>
          <w:rFonts w:hAnsi="宋体"/>
        </w:rPr>
      </w:pPr>
      <w:r>
        <w:rPr>
          <w:rFonts w:ascii="黑体" w:eastAsia="黑体" w:hAnsi="黑体"/>
        </w:rPr>
        <w:t>2.5</w:t>
      </w:r>
      <w:r>
        <w:rPr>
          <w:rFonts w:ascii="黑体" w:eastAsia="黑体" w:hAnsi="黑体" w:hint="eastAsia"/>
        </w:rPr>
        <w:t xml:space="preserve"> </w:t>
      </w:r>
      <w:r>
        <w:rPr>
          <w:rFonts w:hAnsi="宋体"/>
        </w:rPr>
        <w:t>存在以下情形的：同一项目中由相同施工单位施工的多个单位工程，使用同一生产厂家的同品种、同规格、同批次的材料、构配件、设备；同一施工单位在现场加工的成品、半成品、构配件用于同一项目中的多个单位工程；在同一项目中，针对同一抽样对象已有检验成果可以重复利用的，除在“建设工程质量检测计划表”的“备注”栏中注明相应单位工程名称，还应符合相关规范要求。</w:t>
      </w:r>
    </w:p>
    <w:p w:rsidR="006F18B0" w:rsidRDefault="006E1A43">
      <w:pPr>
        <w:pStyle w:val="afffff2"/>
        <w:ind w:firstLine="420"/>
        <w:rPr>
          <w:rFonts w:hAnsi="宋体"/>
        </w:rPr>
      </w:pPr>
      <w:r>
        <w:rPr>
          <w:rFonts w:ascii="黑体" w:eastAsia="黑体" w:hAnsi="黑体"/>
        </w:rPr>
        <w:t>2.6</w:t>
      </w:r>
      <w:r>
        <w:rPr>
          <w:rFonts w:hAnsi="宋体"/>
        </w:rPr>
        <w:t xml:space="preserve"> 建设工程质量检测由多家检测机构实施的，应在“建设工程质量检测计划表”的“备注”栏中明确。</w:t>
      </w:r>
    </w:p>
    <w:p w:rsidR="006F18B0" w:rsidRDefault="006E1A43">
      <w:pPr>
        <w:pStyle w:val="afffff2"/>
        <w:ind w:firstLine="420"/>
        <w:rPr>
          <w:rFonts w:hAnsi="宋体"/>
        </w:rPr>
      </w:pPr>
      <w:r>
        <w:rPr>
          <w:rFonts w:ascii="黑体" w:eastAsia="黑体" w:hAnsi="黑体"/>
        </w:rPr>
        <w:t>2.7</w:t>
      </w:r>
      <w:r>
        <w:rPr>
          <w:rFonts w:hAnsi="宋体"/>
        </w:rPr>
        <w:t xml:space="preserve"> 工程发生变更时，建设单位应当及时组织调整《建设工程质量检测计划》，按单位工程编制《建设工程质量检测计划变更单》，按单位工程单独连续编号，经检测机构项目负责人签收后，建设单位、施工单位、监理单位及检测机构各留存一份。计划检测批次发生变更，标准变更后不涉及计划检测批次和检测方法变更的，不需编制《建设工程质量检测计划变更单》。</w:t>
      </w:r>
    </w:p>
    <w:p w:rsidR="006F18B0" w:rsidRDefault="006E1A43">
      <w:pPr>
        <w:pStyle w:val="afffff2"/>
        <w:ind w:firstLine="420"/>
        <w:rPr>
          <w:rFonts w:hAnsi="宋体"/>
        </w:rPr>
      </w:pPr>
      <w:r>
        <w:rPr>
          <w:rFonts w:ascii="黑体" w:eastAsia="黑体" w:hAnsi="黑体"/>
        </w:rPr>
        <w:t>2.8</w:t>
      </w:r>
      <w:r>
        <w:rPr>
          <w:rFonts w:hAnsi="宋体"/>
        </w:rPr>
        <w:t xml:space="preserve"> 《建设工程质量检测计划》应加盖骑缝章。</w:t>
      </w:r>
    </w:p>
    <w:p w:rsidR="006F18B0" w:rsidRDefault="006E1A43">
      <w:pPr>
        <w:pStyle w:val="afffff2"/>
        <w:ind w:firstLine="420"/>
        <w:rPr>
          <w:rFonts w:hAnsi="宋体"/>
        </w:rPr>
      </w:pPr>
      <w:r>
        <w:rPr>
          <w:rFonts w:ascii="黑体" w:eastAsia="黑体" w:hAnsi="黑体"/>
        </w:rPr>
        <w:t>2.9</w:t>
      </w:r>
      <w:r>
        <w:rPr>
          <w:rFonts w:ascii="黑体" w:eastAsia="黑体" w:hAnsi="黑体" w:hint="eastAsia"/>
        </w:rPr>
        <w:t xml:space="preserve"> </w:t>
      </w:r>
      <w:r>
        <w:rPr>
          <w:rFonts w:hAnsi="宋体"/>
        </w:rPr>
        <w:t>《建设工程质量检测计划》分送监理、施工单位和检测机构。</w:t>
      </w:r>
    </w:p>
    <w:p w:rsidR="006F18B0" w:rsidRDefault="006F18B0">
      <w:pPr>
        <w:pStyle w:val="afffff2"/>
        <w:ind w:firstLine="420"/>
      </w:pPr>
    </w:p>
    <w:p w:rsidR="006F18B0" w:rsidRDefault="006E1A43">
      <w:pPr>
        <w:pStyle w:val="afffff2"/>
        <w:ind w:firstLine="420"/>
      </w:pPr>
      <w:r>
        <w:br w:type="page"/>
      </w:r>
    </w:p>
    <w:p w:rsidR="006F18B0" w:rsidRDefault="006E1A43">
      <w:pPr>
        <w:spacing w:line="360" w:lineRule="auto"/>
        <w:jc w:val="center"/>
        <w:rPr>
          <w:rFonts w:hAnsi="宋体"/>
          <w:b/>
          <w:sz w:val="32"/>
          <w:szCs w:val="32"/>
        </w:rPr>
      </w:pPr>
      <w:r>
        <w:rPr>
          <w:rFonts w:hAnsi="宋体"/>
          <w:b/>
          <w:sz w:val="32"/>
          <w:szCs w:val="32"/>
        </w:rPr>
        <w:lastRenderedPageBreak/>
        <w:t>目录</w:t>
      </w:r>
    </w:p>
    <w:p w:rsidR="006F18B0" w:rsidRDefault="006F18B0">
      <w:pPr>
        <w:pStyle w:val="10"/>
        <w:tabs>
          <w:tab w:val="right" w:leader="dot" w:pos="8302"/>
        </w:tabs>
        <w:snapToGrid w:val="0"/>
        <w:spacing w:line="360" w:lineRule="auto"/>
        <w:rPr>
          <w:rFonts w:ascii="Times New Roman" w:hAnsi="Times New Roman"/>
          <w:sz w:val="28"/>
          <w:szCs w:val="28"/>
        </w:rPr>
      </w:pPr>
    </w:p>
    <w:p w:rsidR="006F18B0" w:rsidRDefault="006F18B0">
      <w:pPr>
        <w:pStyle w:val="10"/>
        <w:tabs>
          <w:tab w:val="right" w:leader="dot" w:pos="8302"/>
        </w:tabs>
        <w:snapToGrid w:val="0"/>
        <w:spacing w:line="360" w:lineRule="auto"/>
        <w:rPr>
          <w:rFonts w:ascii="Times New Roman" w:hAnsi="Times New Roman"/>
          <w:sz w:val="28"/>
          <w:szCs w:val="28"/>
        </w:rPr>
      </w:pPr>
    </w:p>
    <w:p w:rsidR="006F18B0" w:rsidRDefault="006E1A43">
      <w:pPr>
        <w:pStyle w:val="WPSOffice1"/>
        <w:tabs>
          <w:tab w:val="right" w:leader="dot" w:pos="9214"/>
        </w:tabs>
        <w:spacing w:line="360" w:lineRule="auto"/>
        <w:jc w:val="both"/>
        <w:rPr>
          <w:rFonts w:ascii="宋体" w:hAnsi="宋体"/>
          <w:sz w:val="28"/>
          <w:szCs w:val="28"/>
        </w:rPr>
      </w:pPr>
      <w:r>
        <w:rPr>
          <w:rFonts w:ascii="宋体" w:hAnsi="宋体"/>
          <w:sz w:val="28"/>
          <w:szCs w:val="28"/>
        </w:rPr>
        <w:fldChar w:fldCharType="begin"/>
      </w:r>
      <w:r>
        <w:rPr>
          <w:rFonts w:ascii="宋体" w:hAnsi="宋体"/>
          <w:sz w:val="28"/>
          <w:szCs w:val="28"/>
        </w:rPr>
        <w:instrText xml:space="preserve">TOC \o "1-1" \h \u </w:instrText>
      </w:r>
      <w:r>
        <w:rPr>
          <w:rFonts w:ascii="宋体" w:hAnsi="宋体"/>
          <w:sz w:val="28"/>
          <w:szCs w:val="28"/>
        </w:rPr>
        <w:fldChar w:fldCharType="separate"/>
      </w:r>
      <w:hyperlink w:anchor="_Toc1159" w:history="1">
        <w:r>
          <w:rPr>
            <w:rFonts w:ascii="宋体" w:hAnsi="宋体"/>
            <w:kern w:val="44"/>
            <w:sz w:val="28"/>
            <w:szCs w:val="28"/>
          </w:rPr>
          <w:t>一、工程概况</w:t>
        </w:r>
        <w:r>
          <w:rPr>
            <w:rFonts w:ascii="宋体" w:hAnsi="宋体"/>
            <w:sz w:val="28"/>
            <w:szCs w:val="28"/>
          </w:rPr>
          <w:tab/>
        </w:r>
      </w:hyperlink>
    </w:p>
    <w:p w:rsidR="006F18B0" w:rsidRDefault="00EE07D1">
      <w:pPr>
        <w:pStyle w:val="WPSOffice1"/>
        <w:tabs>
          <w:tab w:val="right" w:leader="dot" w:pos="9214"/>
        </w:tabs>
        <w:spacing w:line="360" w:lineRule="auto"/>
        <w:jc w:val="both"/>
        <w:rPr>
          <w:rFonts w:ascii="宋体" w:hAnsi="宋体"/>
          <w:sz w:val="28"/>
          <w:szCs w:val="28"/>
        </w:rPr>
      </w:pPr>
      <w:hyperlink w:anchor="_Toc12581" w:history="1">
        <w:r w:rsidR="006E1A43">
          <w:rPr>
            <w:rFonts w:ascii="宋体" w:hAnsi="宋体"/>
            <w:kern w:val="44"/>
            <w:sz w:val="28"/>
            <w:szCs w:val="28"/>
          </w:rPr>
          <w:t>二</w:t>
        </w:r>
        <w:r w:rsidR="006E1A43">
          <w:rPr>
            <w:rFonts w:ascii="宋体" w:hAnsi="宋体" w:hint="eastAsia"/>
            <w:kern w:val="44"/>
            <w:sz w:val="28"/>
            <w:szCs w:val="28"/>
          </w:rPr>
          <w:t>、</w:t>
        </w:r>
        <w:r w:rsidR="006E1A43">
          <w:rPr>
            <w:rFonts w:ascii="宋体" w:hAnsi="宋体"/>
            <w:kern w:val="44"/>
            <w:sz w:val="28"/>
            <w:szCs w:val="28"/>
          </w:rPr>
          <w:t>建设工程质量检测责任主体</w:t>
        </w:r>
        <w:r w:rsidR="006E1A43">
          <w:rPr>
            <w:rFonts w:ascii="宋体" w:hAnsi="宋体"/>
            <w:sz w:val="28"/>
            <w:szCs w:val="28"/>
          </w:rPr>
          <w:tab/>
        </w:r>
      </w:hyperlink>
    </w:p>
    <w:p w:rsidR="006F18B0" w:rsidRDefault="00EE07D1">
      <w:pPr>
        <w:pStyle w:val="WPSOffice1"/>
        <w:tabs>
          <w:tab w:val="right" w:leader="dot" w:pos="9214"/>
        </w:tabs>
        <w:spacing w:line="360" w:lineRule="auto"/>
        <w:jc w:val="both"/>
        <w:rPr>
          <w:rFonts w:ascii="宋体" w:hAnsi="宋体"/>
          <w:sz w:val="28"/>
          <w:szCs w:val="28"/>
        </w:rPr>
      </w:pPr>
      <w:hyperlink w:anchor="_Toc12760" w:history="1">
        <w:r w:rsidR="006E1A43">
          <w:rPr>
            <w:rFonts w:ascii="宋体" w:hAnsi="宋体"/>
            <w:kern w:val="44"/>
            <w:sz w:val="28"/>
            <w:szCs w:val="28"/>
          </w:rPr>
          <w:t>三、项目检测负责人任命文件</w:t>
        </w:r>
        <w:r w:rsidR="006E1A43">
          <w:rPr>
            <w:rFonts w:ascii="宋体" w:hAnsi="宋体"/>
            <w:sz w:val="28"/>
            <w:szCs w:val="28"/>
          </w:rPr>
          <w:tab/>
        </w:r>
      </w:hyperlink>
    </w:p>
    <w:p w:rsidR="006F18B0" w:rsidRDefault="00EE07D1">
      <w:pPr>
        <w:pStyle w:val="WPSOffice1"/>
        <w:tabs>
          <w:tab w:val="right" w:leader="dot" w:pos="9214"/>
        </w:tabs>
        <w:spacing w:line="360" w:lineRule="auto"/>
        <w:jc w:val="both"/>
        <w:rPr>
          <w:rFonts w:ascii="宋体" w:hAnsi="宋体"/>
          <w:sz w:val="28"/>
          <w:szCs w:val="28"/>
        </w:rPr>
      </w:pPr>
      <w:hyperlink w:anchor="_Toc15495" w:history="1">
        <w:r w:rsidR="006E1A43">
          <w:rPr>
            <w:rFonts w:ascii="宋体" w:hAnsi="宋体"/>
            <w:kern w:val="44"/>
            <w:sz w:val="28"/>
            <w:szCs w:val="28"/>
          </w:rPr>
          <w:t>四</w:t>
        </w:r>
        <w:r w:rsidR="006E1A43">
          <w:rPr>
            <w:rFonts w:ascii="宋体" w:hAnsi="宋体" w:hint="eastAsia"/>
            <w:kern w:val="44"/>
            <w:sz w:val="28"/>
            <w:szCs w:val="28"/>
          </w:rPr>
          <w:t>、</w:t>
        </w:r>
        <w:r w:rsidR="006E1A43">
          <w:rPr>
            <w:rFonts w:ascii="宋体" w:hAnsi="宋体"/>
            <w:kern w:val="44"/>
            <w:sz w:val="28"/>
            <w:szCs w:val="28"/>
          </w:rPr>
          <w:t>建设工程质量检测实施计划</w:t>
        </w:r>
        <w:r w:rsidR="006E1A43">
          <w:rPr>
            <w:rFonts w:ascii="宋体" w:hAnsi="宋体"/>
            <w:sz w:val="28"/>
            <w:szCs w:val="28"/>
          </w:rPr>
          <w:tab/>
        </w:r>
      </w:hyperlink>
    </w:p>
    <w:p w:rsidR="006F18B0" w:rsidRDefault="00EE07D1">
      <w:pPr>
        <w:pStyle w:val="WPSOffice1"/>
        <w:tabs>
          <w:tab w:val="right" w:leader="dot" w:pos="9214"/>
        </w:tabs>
        <w:spacing w:line="360" w:lineRule="auto"/>
        <w:jc w:val="both"/>
        <w:rPr>
          <w:rFonts w:ascii="宋体" w:hAnsi="宋体"/>
          <w:sz w:val="28"/>
          <w:szCs w:val="28"/>
        </w:rPr>
      </w:pPr>
      <w:hyperlink w:anchor="_Toc21714" w:history="1">
        <w:r w:rsidR="006E1A43">
          <w:rPr>
            <w:rFonts w:ascii="宋体" w:hAnsi="宋体"/>
            <w:kern w:val="44"/>
            <w:sz w:val="28"/>
            <w:szCs w:val="28"/>
          </w:rPr>
          <w:t>五</w:t>
        </w:r>
        <w:r w:rsidR="006E1A43">
          <w:rPr>
            <w:rFonts w:ascii="宋体" w:hAnsi="宋体" w:hint="eastAsia"/>
            <w:kern w:val="44"/>
            <w:sz w:val="28"/>
            <w:szCs w:val="28"/>
          </w:rPr>
          <w:t>、</w:t>
        </w:r>
        <w:r w:rsidR="006E1A43">
          <w:rPr>
            <w:rFonts w:ascii="宋体" w:hAnsi="宋体"/>
            <w:kern w:val="44"/>
            <w:sz w:val="28"/>
            <w:szCs w:val="28"/>
          </w:rPr>
          <w:t>建设工程质量检测计划变更</w:t>
        </w:r>
        <w:r w:rsidR="006E1A43">
          <w:rPr>
            <w:rFonts w:ascii="宋体" w:hAnsi="宋体"/>
            <w:sz w:val="28"/>
            <w:szCs w:val="28"/>
          </w:rPr>
          <w:tab/>
        </w:r>
      </w:hyperlink>
    </w:p>
    <w:p w:rsidR="006F18B0" w:rsidRDefault="00EE07D1">
      <w:pPr>
        <w:pStyle w:val="WPSOffice1"/>
        <w:tabs>
          <w:tab w:val="right" w:leader="dot" w:pos="9214"/>
        </w:tabs>
        <w:spacing w:line="360" w:lineRule="auto"/>
        <w:jc w:val="both"/>
        <w:rPr>
          <w:rFonts w:ascii="宋体" w:hAnsi="宋体"/>
          <w:sz w:val="28"/>
          <w:szCs w:val="28"/>
        </w:rPr>
      </w:pPr>
      <w:hyperlink w:anchor="_Toc1755" w:history="1">
        <w:r w:rsidR="006E1A43">
          <w:rPr>
            <w:rFonts w:ascii="宋体" w:hAnsi="宋体"/>
            <w:kern w:val="44"/>
            <w:sz w:val="28"/>
            <w:szCs w:val="28"/>
          </w:rPr>
          <w:t>六</w:t>
        </w:r>
        <w:r w:rsidR="006E1A43">
          <w:rPr>
            <w:rFonts w:ascii="宋体" w:hAnsi="宋体" w:hint="eastAsia"/>
            <w:kern w:val="44"/>
            <w:sz w:val="28"/>
            <w:szCs w:val="28"/>
          </w:rPr>
          <w:t>、</w:t>
        </w:r>
        <w:r w:rsidR="006E1A43">
          <w:rPr>
            <w:rFonts w:ascii="宋体" w:hAnsi="宋体"/>
            <w:kern w:val="44"/>
            <w:sz w:val="28"/>
            <w:szCs w:val="28"/>
          </w:rPr>
          <w:t>检测工作实施一览表</w:t>
        </w:r>
        <w:r w:rsidR="006E1A43">
          <w:rPr>
            <w:rFonts w:ascii="宋体" w:hAnsi="宋体"/>
            <w:sz w:val="28"/>
            <w:szCs w:val="28"/>
          </w:rPr>
          <w:tab/>
        </w:r>
      </w:hyperlink>
    </w:p>
    <w:p w:rsidR="006F18B0" w:rsidRDefault="006E1A43">
      <w:pPr>
        <w:pStyle w:val="afffff2"/>
        <w:spacing w:line="360" w:lineRule="auto"/>
        <w:ind w:firstLineChars="0" w:firstLine="0"/>
      </w:pPr>
      <w:r>
        <w:rPr>
          <w:rFonts w:hAnsi="宋体"/>
          <w:sz w:val="28"/>
          <w:szCs w:val="28"/>
        </w:rPr>
        <w:fldChar w:fldCharType="end"/>
      </w:r>
    </w:p>
    <w:p w:rsidR="006F18B0" w:rsidRDefault="006F18B0">
      <w:pPr>
        <w:pStyle w:val="afffff2"/>
        <w:spacing w:after="156"/>
        <w:ind w:firstLineChars="0" w:firstLine="0"/>
      </w:pPr>
    </w:p>
    <w:p w:rsidR="006F18B0" w:rsidRDefault="006F18B0">
      <w:pPr>
        <w:pStyle w:val="afffff2"/>
        <w:spacing w:after="156"/>
        <w:ind w:firstLineChars="0" w:firstLine="0"/>
      </w:pPr>
    </w:p>
    <w:p w:rsidR="006F18B0" w:rsidRDefault="006E1A43">
      <w:pPr>
        <w:pStyle w:val="afffff2"/>
        <w:ind w:firstLine="420"/>
      </w:pPr>
      <w:r>
        <w:br w:type="page"/>
      </w:r>
    </w:p>
    <w:p w:rsidR="006F18B0" w:rsidRDefault="006E1A43">
      <w:pPr>
        <w:pStyle w:val="affc"/>
        <w:numPr>
          <w:ilvl w:val="0"/>
          <w:numId w:val="0"/>
        </w:numPr>
        <w:spacing w:before="240" w:after="240"/>
        <w:jc w:val="left"/>
        <w:outlineLvl w:val="9"/>
      </w:pPr>
      <w:r>
        <w:lastRenderedPageBreak/>
        <w:t>一、工程概况</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253"/>
        <w:gridCol w:w="1878"/>
        <w:gridCol w:w="100"/>
        <w:gridCol w:w="1295"/>
        <w:gridCol w:w="1199"/>
        <w:gridCol w:w="3150"/>
      </w:tblGrid>
      <w:tr w:rsidR="006F18B0">
        <w:trPr>
          <w:cantSplit/>
          <w:trHeight w:val="567"/>
          <w:jc w:val="center"/>
        </w:trPr>
        <w:tc>
          <w:tcPr>
            <w:tcW w:w="1720" w:type="dxa"/>
            <w:gridSpan w:val="2"/>
            <w:noWrap/>
            <w:vAlign w:val="center"/>
          </w:tcPr>
          <w:p w:rsidR="006F18B0" w:rsidRDefault="006E1A43">
            <w:pPr>
              <w:spacing w:line="240" w:lineRule="auto"/>
              <w:jc w:val="center"/>
              <w:rPr>
                <w:rFonts w:ascii="宋体" w:hAnsi="宋体"/>
                <w:sz w:val="18"/>
                <w:szCs w:val="18"/>
              </w:rPr>
            </w:pPr>
            <w:r>
              <w:rPr>
                <w:rFonts w:ascii="宋体" w:hAnsi="宋体"/>
                <w:sz w:val="18"/>
                <w:szCs w:val="18"/>
              </w:rPr>
              <w:t>工程名称</w:t>
            </w:r>
          </w:p>
        </w:tc>
        <w:tc>
          <w:tcPr>
            <w:tcW w:w="7622" w:type="dxa"/>
            <w:gridSpan w:val="5"/>
            <w:noWrap/>
            <w:vAlign w:val="center"/>
          </w:tcPr>
          <w:p w:rsidR="006F18B0" w:rsidRDefault="006F18B0">
            <w:pPr>
              <w:spacing w:line="240" w:lineRule="auto"/>
              <w:rPr>
                <w:rFonts w:ascii="宋体" w:hAnsi="宋体"/>
                <w:sz w:val="18"/>
                <w:szCs w:val="18"/>
              </w:rPr>
            </w:pPr>
          </w:p>
        </w:tc>
      </w:tr>
      <w:tr w:rsidR="006F18B0">
        <w:trPr>
          <w:cantSplit/>
          <w:trHeight w:val="567"/>
          <w:jc w:val="center"/>
        </w:trPr>
        <w:tc>
          <w:tcPr>
            <w:tcW w:w="1720" w:type="dxa"/>
            <w:gridSpan w:val="2"/>
            <w:noWrap/>
            <w:vAlign w:val="center"/>
          </w:tcPr>
          <w:p w:rsidR="006F18B0" w:rsidRDefault="006E1A43">
            <w:pPr>
              <w:spacing w:line="240" w:lineRule="auto"/>
              <w:jc w:val="center"/>
              <w:rPr>
                <w:rFonts w:ascii="宋体" w:hAnsi="宋体"/>
                <w:sz w:val="18"/>
                <w:szCs w:val="18"/>
              </w:rPr>
            </w:pPr>
            <w:r>
              <w:rPr>
                <w:rFonts w:ascii="宋体" w:hAnsi="宋体"/>
                <w:sz w:val="18"/>
                <w:szCs w:val="18"/>
              </w:rPr>
              <w:t>工程地址</w:t>
            </w:r>
          </w:p>
        </w:tc>
        <w:tc>
          <w:tcPr>
            <w:tcW w:w="7622" w:type="dxa"/>
            <w:gridSpan w:val="5"/>
            <w:noWrap/>
            <w:vAlign w:val="center"/>
          </w:tcPr>
          <w:p w:rsidR="006F18B0" w:rsidRDefault="006F18B0">
            <w:pPr>
              <w:spacing w:line="240" w:lineRule="auto"/>
              <w:rPr>
                <w:rFonts w:ascii="宋体" w:hAnsi="宋体"/>
                <w:sz w:val="18"/>
                <w:szCs w:val="18"/>
              </w:rPr>
            </w:pPr>
          </w:p>
        </w:tc>
      </w:tr>
      <w:tr w:rsidR="006F18B0">
        <w:trPr>
          <w:cantSplit/>
          <w:jc w:val="center"/>
        </w:trPr>
        <w:tc>
          <w:tcPr>
            <w:tcW w:w="467" w:type="dxa"/>
            <w:vMerge w:val="restart"/>
            <w:noWrap/>
            <w:vAlign w:val="center"/>
          </w:tcPr>
          <w:p w:rsidR="006F18B0" w:rsidRDefault="006E1A43">
            <w:pPr>
              <w:spacing w:line="240" w:lineRule="auto"/>
              <w:ind w:left="11" w:hanging="11"/>
              <w:jc w:val="center"/>
              <w:rPr>
                <w:rFonts w:ascii="宋体" w:hAnsi="宋体"/>
                <w:sz w:val="18"/>
                <w:szCs w:val="18"/>
              </w:rPr>
            </w:pPr>
            <w:r>
              <w:rPr>
                <w:rFonts w:ascii="宋体" w:hAnsi="宋体"/>
                <w:sz w:val="18"/>
                <w:szCs w:val="18"/>
              </w:rPr>
              <w:t>工</w:t>
            </w:r>
          </w:p>
          <w:p w:rsidR="006F18B0" w:rsidRDefault="006F18B0">
            <w:pPr>
              <w:spacing w:line="240" w:lineRule="auto"/>
              <w:ind w:left="11" w:hanging="11"/>
              <w:jc w:val="center"/>
              <w:rPr>
                <w:rFonts w:ascii="宋体" w:hAnsi="宋体"/>
                <w:sz w:val="18"/>
                <w:szCs w:val="18"/>
              </w:rPr>
            </w:pPr>
          </w:p>
          <w:p w:rsidR="006F18B0" w:rsidRDefault="006E1A43">
            <w:pPr>
              <w:spacing w:line="240" w:lineRule="auto"/>
              <w:ind w:left="11" w:hanging="11"/>
              <w:jc w:val="center"/>
              <w:rPr>
                <w:rFonts w:ascii="宋体" w:hAnsi="宋体"/>
                <w:sz w:val="18"/>
                <w:szCs w:val="18"/>
              </w:rPr>
            </w:pPr>
            <w:r>
              <w:rPr>
                <w:rFonts w:ascii="宋体" w:hAnsi="宋体"/>
                <w:sz w:val="18"/>
                <w:szCs w:val="18"/>
              </w:rPr>
              <w:t>程</w:t>
            </w:r>
          </w:p>
          <w:p w:rsidR="006F18B0" w:rsidRDefault="006F18B0">
            <w:pPr>
              <w:spacing w:line="240" w:lineRule="auto"/>
              <w:ind w:left="11" w:hanging="11"/>
              <w:jc w:val="center"/>
              <w:rPr>
                <w:rFonts w:ascii="宋体" w:hAnsi="宋体"/>
                <w:sz w:val="18"/>
                <w:szCs w:val="18"/>
              </w:rPr>
            </w:pPr>
          </w:p>
          <w:p w:rsidR="006F18B0" w:rsidRDefault="006E1A43">
            <w:pPr>
              <w:spacing w:line="240" w:lineRule="auto"/>
              <w:ind w:left="11" w:hanging="11"/>
              <w:jc w:val="center"/>
              <w:rPr>
                <w:rFonts w:ascii="宋体" w:hAnsi="宋体"/>
                <w:sz w:val="18"/>
                <w:szCs w:val="18"/>
              </w:rPr>
            </w:pPr>
            <w:r>
              <w:rPr>
                <w:rFonts w:ascii="宋体" w:hAnsi="宋体"/>
                <w:sz w:val="18"/>
                <w:szCs w:val="18"/>
              </w:rPr>
              <w:t>概</w:t>
            </w:r>
          </w:p>
          <w:p w:rsidR="006F18B0" w:rsidRDefault="006F18B0">
            <w:pPr>
              <w:spacing w:line="240" w:lineRule="auto"/>
              <w:ind w:left="11" w:hanging="11"/>
              <w:jc w:val="center"/>
              <w:rPr>
                <w:rFonts w:ascii="宋体" w:hAnsi="宋体"/>
                <w:sz w:val="18"/>
                <w:szCs w:val="18"/>
              </w:rPr>
            </w:pPr>
          </w:p>
          <w:p w:rsidR="006F18B0" w:rsidRDefault="006E1A43">
            <w:pPr>
              <w:spacing w:line="240" w:lineRule="auto"/>
              <w:ind w:left="11" w:hanging="11"/>
              <w:jc w:val="center"/>
              <w:rPr>
                <w:rFonts w:ascii="宋体" w:hAnsi="宋体"/>
                <w:sz w:val="18"/>
                <w:szCs w:val="18"/>
              </w:rPr>
            </w:pPr>
            <w:proofErr w:type="gramStart"/>
            <w:r>
              <w:rPr>
                <w:rFonts w:ascii="宋体" w:hAnsi="宋体"/>
                <w:sz w:val="18"/>
                <w:szCs w:val="18"/>
              </w:rPr>
              <w:t>况</w:t>
            </w:r>
            <w:proofErr w:type="gramEnd"/>
          </w:p>
        </w:tc>
        <w:tc>
          <w:tcPr>
            <w:tcW w:w="1253" w:type="dxa"/>
            <w:vMerge w:val="restart"/>
            <w:noWrap/>
            <w:vAlign w:val="center"/>
          </w:tcPr>
          <w:p w:rsidR="006F18B0" w:rsidRDefault="006E1A43">
            <w:pPr>
              <w:spacing w:line="240" w:lineRule="auto"/>
              <w:jc w:val="center"/>
              <w:rPr>
                <w:rFonts w:ascii="宋体" w:hAnsi="宋体"/>
                <w:sz w:val="18"/>
                <w:szCs w:val="18"/>
              </w:rPr>
            </w:pPr>
            <w:r>
              <w:rPr>
                <w:rFonts w:ascii="宋体" w:hAnsi="宋体"/>
                <w:sz w:val="18"/>
                <w:szCs w:val="18"/>
              </w:rPr>
              <w:t>工程</w:t>
            </w:r>
          </w:p>
          <w:p w:rsidR="006F18B0" w:rsidRDefault="006E1A43">
            <w:pPr>
              <w:spacing w:line="240" w:lineRule="auto"/>
              <w:jc w:val="center"/>
              <w:rPr>
                <w:rFonts w:ascii="宋体" w:hAnsi="宋体"/>
                <w:sz w:val="18"/>
                <w:szCs w:val="18"/>
              </w:rPr>
            </w:pPr>
            <w:r>
              <w:rPr>
                <w:rFonts w:ascii="宋体" w:hAnsi="宋体"/>
                <w:sz w:val="18"/>
                <w:szCs w:val="18"/>
              </w:rPr>
              <w:t>分类</w:t>
            </w:r>
          </w:p>
        </w:tc>
        <w:tc>
          <w:tcPr>
            <w:tcW w:w="1978" w:type="dxa"/>
            <w:gridSpan w:val="2"/>
            <w:noWrap/>
            <w:vAlign w:val="center"/>
          </w:tcPr>
          <w:p w:rsidR="006F18B0" w:rsidRDefault="006E1A43">
            <w:pPr>
              <w:spacing w:line="240" w:lineRule="auto"/>
              <w:rPr>
                <w:rFonts w:ascii="宋体" w:hAnsi="宋体"/>
                <w:sz w:val="18"/>
                <w:szCs w:val="18"/>
              </w:rPr>
            </w:pPr>
            <w:r>
              <w:rPr>
                <w:rFonts w:ascii="宋体" w:hAnsi="宋体"/>
                <w:sz w:val="18"/>
                <w:szCs w:val="18"/>
              </w:rPr>
              <w:t>民用建筑工程</w:t>
            </w:r>
          </w:p>
        </w:tc>
        <w:tc>
          <w:tcPr>
            <w:tcW w:w="5644" w:type="dxa"/>
            <w:gridSpan w:val="3"/>
            <w:noWrap/>
            <w:vAlign w:val="center"/>
          </w:tcPr>
          <w:p w:rsidR="006F18B0" w:rsidRDefault="006E1A43">
            <w:pPr>
              <w:spacing w:line="240" w:lineRule="auto"/>
              <w:rPr>
                <w:rFonts w:ascii="宋体" w:hAnsi="宋体"/>
                <w:sz w:val="18"/>
                <w:szCs w:val="18"/>
              </w:rPr>
            </w:pPr>
            <w:r>
              <w:rPr>
                <w:rFonts w:ascii="宋体" w:hAnsi="宋体" w:hint="eastAsia"/>
                <w:sz w:val="18"/>
                <w:szCs w:val="18"/>
              </w:rPr>
              <w:t>□</w:t>
            </w:r>
            <w:r>
              <w:rPr>
                <w:rFonts w:ascii="宋体" w:hAnsi="宋体"/>
                <w:sz w:val="18"/>
                <w:szCs w:val="18"/>
              </w:rPr>
              <w:t>居住建筑（</w:t>
            </w:r>
            <w:r>
              <w:rPr>
                <w:rFonts w:ascii="宋体" w:hAnsi="宋体" w:hint="eastAsia"/>
                <w:sz w:val="18"/>
                <w:szCs w:val="18"/>
              </w:rPr>
              <w:t>□</w:t>
            </w:r>
            <w:r>
              <w:rPr>
                <w:rFonts w:ascii="宋体" w:hAnsi="宋体"/>
                <w:sz w:val="18"/>
                <w:szCs w:val="18"/>
              </w:rPr>
              <w:t>商品房</w:t>
            </w:r>
            <w:r>
              <w:rPr>
                <w:rFonts w:ascii="宋体" w:hAnsi="宋体" w:hint="eastAsia"/>
                <w:sz w:val="18"/>
                <w:szCs w:val="18"/>
              </w:rPr>
              <w:t>□</w:t>
            </w:r>
            <w:r>
              <w:rPr>
                <w:rFonts w:ascii="宋体" w:hAnsi="宋体"/>
                <w:sz w:val="18"/>
                <w:szCs w:val="18"/>
              </w:rPr>
              <w:t>保障性住房</w:t>
            </w:r>
            <w:r>
              <w:rPr>
                <w:rFonts w:ascii="宋体" w:hAnsi="宋体" w:hint="eastAsia"/>
                <w:sz w:val="18"/>
                <w:szCs w:val="18"/>
              </w:rPr>
              <w:t>□</w:t>
            </w:r>
            <w:r>
              <w:rPr>
                <w:rFonts w:ascii="宋体" w:hAnsi="宋体"/>
                <w:sz w:val="18"/>
                <w:szCs w:val="18"/>
              </w:rPr>
              <w:t>其他）</w:t>
            </w:r>
            <w:r>
              <w:rPr>
                <w:rFonts w:ascii="宋体" w:hAnsi="宋体" w:hint="eastAsia"/>
                <w:sz w:val="18"/>
                <w:szCs w:val="18"/>
              </w:rPr>
              <w:t xml:space="preserve"> □</w:t>
            </w:r>
            <w:r>
              <w:rPr>
                <w:rFonts w:ascii="宋体" w:hAnsi="宋体"/>
                <w:sz w:val="18"/>
                <w:szCs w:val="18"/>
              </w:rPr>
              <w:t>办公建筑</w:t>
            </w:r>
            <w:r>
              <w:rPr>
                <w:rFonts w:ascii="宋体" w:hAnsi="宋体" w:hint="eastAsia"/>
                <w:sz w:val="18"/>
                <w:szCs w:val="18"/>
              </w:rPr>
              <w:t xml:space="preserve"> </w:t>
            </w:r>
          </w:p>
          <w:p w:rsidR="006F18B0" w:rsidRDefault="006E1A43">
            <w:pPr>
              <w:spacing w:line="240" w:lineRule="auto"/>
              <w:rPr>
                <w:rFonts w:ascii="宋体" w:hAnsi="宋体"/>
                <w:sz w:val="18"/>
                <w:szCs w:val="18"/>
              </w:rPr>
            </w:pPr>
            <w:r>
              <w:rPr>
                <w:rFonts w:ascii="宋体" w:hAnsi="宋体" w:hint="eastAsia"/>
                <w:sz w:val="18"/>
                <w:szCs w:val="18"/>
              </w:rPr>
              <w:t>□</w:t>
            </w:r>
            <w:r>
              <w:rPr>
                <w:rFonts w:ascii="宋体" w:hAnsi="宋体"/>
                <w:sz w:val="18"/>
                <w:szCs w:val="18"/>
              </w:rPr>
              <w:t>旅馆酒店建筑</w:t>
            </w:r>
            <w:r>
              <w:rPr>
                <w:rFonts w:ascii="宋体" w:hAnsi="宋体" w:hint="eastAsia"/>
                <w:sz w:val="18"/>
                <w:szCs w:val="18"/>
              </w:rPr>
              <w:t xml:space="preserve"> □</w:t>
            </w:r>
            <w:r>
              <w:rPr>
                <w:rFonts w:ascii="宋体" w:hAnsi="宋体"/>
                <w:sz w:val="18"/>
                <w:szCs w:val="18"/>
              </w:rPr>
              <w:t>商业建筑</w:t>
            </w:r>
            <w:r>
              <w:rPr>
                <w:rFonts w:ascii="宋体" w:hAnsi="宋体" w:hint="eastAsia"/>
                <w:sz w:val="18"/>
                <w:szCs w:val="18"/>
              </w:rPr>
              <w:t xml:space="preserve"> □</w:t>
            </w:r>
            <w:r>
              <w:rPr>
                <w:rFonts w:ascii="宋体" w:hAnsi="宋体"/>
                <w:sz w:val="18"/>
                <w:szCs w:val="18"/>
              </w:rPr>
              <w:t>居民服务建筑</w:t>
            </w:r>
            <w:r>
              <w:rPr>
                <w:rFonts w:ascii="宋体" w:hAnsi="宋体" w:hint="eastAsia"/>
                <w:sz w:val="18"/>
                <w:szCs w:val="18"/>
              </w:rPr>
              <w:t xml:space="preserve"> □</w:t>
            </w:r>
            <w:r>
              <w:rPr>
                <w:rFonts w:ascii="宋体" w:hAnsi="宋体"/>
                <w:sz w:val="18"/>
                <w:szCs w:val="18"/>
              </w:rPr>
              <w:t>文化建筑</w:t>
            </w:r>
            <w:r>
              <w:rPr>
                <w:rFonts w:ascii="宋体" w:hAnsi="宋体" w:hint="eastAsia"/>
                <w:sz w:val="18"/>
                <w:szCs w:val="18"/>
              </w:rPr>
              <w:t xml:space="preserve"> </w:t>
            </w:r>
          </w:p>
          <w:p w:rsidR="006F18B0" w:rsidRDefault="006E1A43">
            <w:pPr>
              <w:spacing w:line="240" w:lineRule="auto"/>
              <w:rPr>
                <w:rFonts w:ascii="宋体" w:hAnsi="宋体"/>
                <w:sz w:val="18"/>
                <w:szCs w:val="18"/>
              </w:rPr>
            </w:pPr>
            <w:r>
              <w:rPr>
                <w:rFonts w:ascii="宋体" w:hAnsi="宋体" w:hint="eastAsia"/>
                <w:sz w:val="18"/>
                <w:szCs w:val="18"/>
              </w:rPr>
              <w:t>□</w:t>
            </w:r>
            <w:r>
              <w:rPr>
                <w:rFonts w:ascii="宋体" w:hAnsi="宋体"/>
                <w:sz w:val="18"/>
                <w:szCs w:val="18"/>
              </w:rPr>
              <w:t>教育建筑</w:t>
            </w:r>
            <w:r>
              <w:rPr>
                <w:rFonts w:ascii="宋体" w:hAnsi="宋体" w:hint="eastAsia"/>
                <w:sz w:val="18"/>
                <w:szCs w:val="18"/>
              </w:rPr>
              <w:t xml:space="preserve"> □</w:t>
            </w:r>
            <w:r>
              <w:rPr>
                <w:rFonts w:ascii="宋体" w:hAnsi="宋体"/>
                <w:sz w:val="18"/>
                <w:szCs w:val="18"/>
              </w:rPr>
              <w:t>体育建筑</w:t>
            </w:r>
            <w:r>
              <w:rPr>
                <w:rFonts w:ascii="宋体" w:hAnsi="宋体" w:hint="eastAsia"/>
                <w:sz w:val="18"/>
                <w:szCs w:val="18"/>
              </w:rPr>
              <w:t xml:space="preserve"> □</w:t>
            </w:r>
            <w:r>
              <w:rPr>
                <w:rFonts w:ascii="宋体" w:hAnsi="宋体"/>
                <w:sz w:val="18"/>
                <w:szCs w:val="18"/>
              </w:rPr>
              <w:t>卫生建筑</w:t>
            </w:r>
            <w:r>
              <w:rPr>
                <w:rFonts w:ascii="宋体" w:hAnsi="宋体" w:hint="eastAsia"/>
                <w:sz w:val="18"/>
                <w:szCs w:val="18"/>
              </w:rPr>
              <w:t xml:space="preserve"> □</w:t>
            </w:r>
            <w:r>
              <w:rPr>
                <w:rFonts w:ascii="宋体" w:hAnsi="宋体"/>
                <w:sz w:val="18"/>
                <w:szCs w:val="18"/>
              </w:rPr>
              <w:t>科研建筑</w:t>
            </w:r>
            <w:r>
              <w:rPr>
                <w:rFonts w:ascii="宋体" w:hAnsi="宋体" w:hint="eastAsia"/>
                <w:sz w:val="18"/>
                <w:szCs w:val="18"/>
              </w:rPr>
              <w:t xml:space="preserve"> □</w:t>
            </w:r>
            <w:r>
              <w:rPr>
                <w:rFonts w:ascii="宋体" w:hAnsi="宋体"/>
                <w:sz w:val="18"/>
                <w:szCs w:val="18"/>
              </w:rPr>
              <w:t>交通建筑</w:t>
            </w:r>
            <w:r>
              <w:rPr>
                <w:rFonts w:ascii="宋体" w:hAnsi="宋体" w:hint="eastAsia"/>
                <w:sz w:val="18"/>
                <w:szCs w:val="18"/>
              </w:rPr>
              <w:t xml:space="preserve"> </w:t>
            </w:r>
          </w:p>
          <w:p w:rsidR="006F18B0" w:rsidRDefault="006E1A43">
            <w:pPr>
              <w:spacing w:line="240" w:lineRule="auto"/>
              <w:rPr>
                <w:rFonts w:ascii="宋体" w:hAnsi="宋体"/>
                <w:sz w:val="18"/>
                <w:szCs w:val="18"/>
              </w:rPr>
            </w:pPr>
            <w:r>
              <w:rPr>
                <w:rFonts w:ascii="宋体" w:hAnsi="宋体" w:hint="eastAsia"/>
                <w:sz w:val="18"/>
                <w:szCs w:val="18"/>
              </w:rPr>
              <w:t>□</w:t>
            </w:r>
            <w:r>
              <w:rPr>
                <w:rFonts w:ascii="宋体" w:hAnsi="宋体"/>
                <w:sz w:val="18"/>
                <w:szCs w:val="18"/>
              </w:rPr>
              <w:t>人防建筑</w:t>
            </w:r>
            <w:r>
              <w:rPr>
                <w:rFonts w:ascii="宋体" w:hAnsi="宋体" w:hint="eastAsia"/>
                <w:sz w:val="18"/>
                <w:szCs w:val="18"/>
              </w:rPr>
              <w:t xml:space="preserve"> □</w:t>
            </w:r>
            <w:r>
              <w:rPr>
                <w:rFonts w:ascii="宋体" w:hAnsi="宋体"/>
                <w:sz w:val="18"/>
                <w:szCs w:val="18"/>
              </w:rPr>
              <w:t>广播电影电视建筑</w:t>
            </w:r>
            <w:r>
              <w:rPr>
                <w:rFonts w:ascii="宋体" w:hAnsi="宋体" w:hint="eastAsia"/>
                <w:sz w:val="18"/>
                <w:szCs w:val="18"/>
              </w:rPr>
              <w:t xml:space="preserve"> □</w:t>
            </w:r>
            <w:r>
              <w:rPr>
                <w:rFonts w:ascii="宋体" w:hAnsi="宋体"/>
                <w:sz w:val="18"/>
                <w:szCs w:val="18"/>
              </w:rPr>
              <w:t>其他</w:t>
            </w:r>
          </w:p>
        </w:tc>
      </w:tr>
      <w:tr w:rsidR="006F18B0">
        <w:trPr>
          <w:cantSplit/>
          <w:trHeight w:val="526"/>
          <w:jc w:val="center"/>
        </w:trPr>
        <w:tc>
          <w:tcPr>
            <w:tcW w:w="467" w:type="dxa"/>
            <w:vMerge/>
            <w:noWrap/>
            <w:vAlign w:val="center"/>
          </w:tcPr>
          <w:p w:rsidR="006F18B0" w:rsidRDefault="006F18B0">
            <w:pPr>
              <w:spacing w:line="240" w:lineRule="auto"/>
              <w:rPr>
                <w:rFonts w:ascii="宋体" w:hAnsi="宋体"/>
                <w:sz w:val="18"/>
                <w:szCs w:val="18"/>
              </w:rPr>
            </w:pPr>
          </w:p>
        </w:tc>
        <w:tc>
          <w:tcPr>
            <w:tcW w:w="1253" w:type="dxa"/>
            <w:vMerge/>
            <w:noWrap/>
            <w:vAlign w:val="center"/>
          </w:tcPr>
          <w:p w:rsidR="006F18B0" w:rsidRDefault="006F18B0">
            <w:pPr>
              <w:spacing w:line="240" w:lineRule="auto"/>
              <w:jc w:val="center"/>
              <w:rPr>
                <w:rFonts w:ascii="宋体" w:hAnsi="宋体"/>
                <w:sz w:val="18"/>
                <w:szCs w:val="18"/>
              </w:rPr>
            </w:pPr>
          </w:p>
        </w:tc>
        <w:tc>
          <w:tcPr>
            <w:tcW w:w="1978" w:type="dxa"/>
            <w:gridSpan w:val="2"/>
            <w:noWrap/>
            <w:vAlign w:val="center"/>
          </w:tcPr>
          <w:p w:rsidR="006F18B0" w:rsidRDefault="006E1A43">
            <w:pPr>
              <w:spacing w:line="240" w:lineRule="auto"/>
              <w:rPr>
                <w:rFonts w:ascii="宋体" w:hAnsi="宋体"/>
                <w:sz w:val="18"/>
                <w:szCs w:val="18"/>
              </w:rPr>
            </w:pPr>
            <w:r>
              <w:rPr>
                <w:rFonts w:ascii="宋体" w:hAnsi="宋体"/>
                <w:sz w:val="18"/>
                <w:szCs w:val="18"/>
              </w:rPr>
              <w:t>工业建筑工程</w:t>
            </w:r>
          </w:p>
        </w:tc>
        <w:tc>
          <w:tcPr>
            <w:tcW w:w="5644" w:type="dxa"/>
            <w:gridSpan w:val="3"/>
            <w:noWrap/>
            <w:vAlign w:val="center"/>
          </w:tcPr>
          <w:p w:rsidR="006F18B0" w:rsidRDefault="006E1A43">
            <w:pPr>
              <w:tabs>
                <w:tab w:val="left" w:pos="1042"/>
              </w:tabs>
              <w:spacing w:line="240" w:lineRule="auto"/>
              <w:rPr>
                <w:rFonts w:ascii="宋体" w:hAnsi="宋体"/>
                <w:sz w:val="18"/>
                <w:szCs w:val="18"/>
              </w:rPr>
            </w:pPr>
            <w:r>
              <w:rPr>
                <w:rFonts w:ascii="宋体" w:hAnsi="宋体" w:hint="eastAsia"/>
                <w:sz w:val="18"/>
                <w:szCs w:val="18"/>
              </w:rPr>
              <w:t>□</w:t>
            </w:r>
            <w:r>
              <w:rPr>
                <w:rFonts w:ascii="宋体" w:hAnsi="宋体"/>
                <w:sz w:val="18"/>
                <w:szCs w:val="18"/>
              </w:rPr>
              <w:t>厂房（机房）</w:t>
            </w:r>
            <w:r>
              <w:rPr>
                <w:rFonts w:ascii="宋体" w:hAnsi="宋体" w:hint="eastAsia"/>
                <w:sz w:val="18"/>
                <w:szCs w:val="18"/>
              </w:rPr>
              <w:t xml:space="preserve"> □</w:t>
            </w:r>
            <w:r>
              <w:rPr>
                <w:rFonts w:ascii="宋体" w:hAnsi="宋体"/>
                <w:sz w:val="18"/>
                <w:szCs w:val="18"/>
              </w:rPr>
              <w:t>仓库</w:t>
            </w:r>
            <w:r>
              <w:rPr>
                <w:rFonts w:ascii="宋体" w:hAnsi="宋体" w:hint="eastAsia"/>
                <w:sz w:val="18"/>
                <w:szCs w:val="18"/>
              </w:rPr>
              <w:t xml:space="preserve"> □</w:t>
            </w:r>
            <w:r>
              <w:rPr>
                <w:rFonts w:ascii="宋体" w:hAnsi="宋体"/>
                <w:sz w:val="18"/>
                <w:szCs w:val="18"/>
              </w:rPr>
              <w:t>辅助附属设施</w:t>
            </w:r>
          </w:p>
        </w:tc>
      </w:tr>
      <w:tr w:rsidR="006F18B0">
        <w:trPr>
          <w:cantSplit/>
          <w:trHeight w:val="562"/>
          <w:jc w:val="center"/>
        </w:trPr>
        <w:tc>
          <w:tcPr>
            <w:tcW w:w="467" w:type="dxa"/>
            <w:vMerge/>
            <w:noWrap/>
            <w:vAlign w:val="center"/>
          </w:tcPr>
          <w:p w:rsidR="006F18B0" w:rsidRDefault="006F18B0">
            <w:pPr>
              <w:spacing w:line="240" w:lineRule="auto"/>
              <w:rPr>
                <w:rFonts w:ascii="宋体" w:hAnsi="宋体"/>
                <w:sz w:val="18"/>
                <w:szCs w:val="18"/>
              </w:rPr>
            </w:pPr>
          </w:p>
        </w:tc>
        <w:tc>
          <w:tcPr>
            <w:tcW w:w="1253" w:type="dxa"/>
            <w:vMerge/>
            <w:noWrap/>
            <w:vAlign w:val="center"/>
          </w:tcPr>
          <w:p w:rsidR="006F18B0" w:rsidRDefault="006F18B0">
            <w:pPr>
              <w:spacing w:line="240" w:lineRule="auto"/>
              <w:jc w:val="center"/>
              <w:rPr>
                <w:rFonts w:ascii="宋体" w:hAnsi="宋体"/>
                <w:sz w:val="18"/>
                <w:szCs w:val="18"/>
              </w:rPr>
            </w:pPr>
          </w:p>
        </w:tc>
        <w:tc>
          <w:tcPr>
            <w:tcW w:w="1978" w:type="dxa"/>
            <w:gridSpan w:val="2"/>
            <w:noWrap/>
            <w:vAlign w:val="center"/>
          </w:tcPr>
          <w:p w:rsidR="006F18B0" w:rsidRDefault="006E1A43">
            <w:pPr>
              <w:spacing w:line="240" w:lineRule="auto"/>
              <w:rPr>
                <w:rFonts w:ascii="宋体" w:hAnsi="宋体"/>
                <w:sz w:val="18"/>
                <w:szCs w:val="18"/>
              </w:rPr>
            </w:pPr>
            <w:r>
              <w:rPr>
                <w:rFonts w:ascii="宋体" w:hAnsi="宋体"/>
                <w:sz w:val="18"/>
                <w:szCs w:val="18"/>
              </w:rPr>
              <w:t>构筑物工程</w:t>
            </w:r>
          </w:p>
        </w:tc>
        <w:tc>
          <w:tcPr>
            <w:tcW w:w="5644" w:type="dxa"/>
            <w:gridSpan w:val="3"/>
            <w:noWrap/>
            <w:vAlign w:val="center"/>
          </w:tcPr>
          <w:p w:rsidR="006F18B0" w:rsidRDefault="006E1A43">
            <w:pPr>
              <w:tabs>
                <w:tab w:val="left" w:pos="1042"/>
              </w:tabs>
              <w:spacing w:line="240" w:lineRule="auto"/>
              <w:rPr>
                <w:rFonts w:ascii="宋体" w:hAnsi="宋体"/>
                <w:sz w:val="18"/>
                <w:szCs w:val="18"/>
              </w:rPr>
            </w:pPr>
            <w:r>
              <w:rPr>
                <w:rFonts w:ascii="宋体" w:hAnsi="宋体" w:hint="eastAsia"/>
                <w:sz w:val="18"/>
                <w:szCs w:val="18"/>
              </w:rPr>
              <w:t>□</w:t>
            </w:r>
            <w:r>
              <w:rPr>
                <w:rFonts w:ascii="宋体" w:hAnsi="宋体"/>
                <w:sz w:val="18"/>
                <w:szCs w:val="18"/>
              </w:rPr>
              <w:t>工业构筑物</w:t>
            </w:r>
            <w:r>
              <w:rPr>
                <w:rFonts w:ascii="宋体" w:hAnsi="宋体" w:hint="eastAsia"/>
                <w:sz w:val="18"/>
                <w:szCs w:val="18"/>
              </w:rPr>
              <w:t xml:space="preserve"> □</w:t>
            </w:r>
            <w:r>
              <w:rPr>
                <w:rFonts w:ascii="宋体" w:hAnsi="宋体"/>
                <w:sz w:val="18"/>
                <w:szCs w:val="18"/>
              </w:rPr>
              <w:t>民用构筑物</w:t>
            </w:r>
            <w:r>
              <w:rPr>
                <w:rFonts w:ascii="宋体" w:hAnsi="宋体" w:hint="eastAsia"/>
                <w:sz w:val="18"/>
                <w:szCs w:val="18"/>
              </w:rPr>
              <w:t xml:space="preserve"> □</w:t>
            </w:r>
            <w:r>
              <w:rPr>
                <w:rFonts w:ascii="宋体" w:hAnsi="宋体"/>
                <w:sz w:val="18"/>
                <w:szCs w:val="18"/>
              </w:rPr>
              <w:t>水工构筑物</w:t>
            </w:r>
          </w:p>
        </w:tc>
      </w:tr>
      <w:tr w:rsidR="006F18B0">
        <w:trPr>
          <w:cantSplit/>
          <w:trHeight w:val="1193"/>
          <w:jc w:val="center"/>
        </w:trPr>
        <w:tc>
          <w:tcPr>
            <w:tcW w:w="467" w:type="dxa"/>
            <w:vMerge/>
            <w:noWrap/>
            <w:vAlign w:val="center"/>
          </w:tcPr>
          <w:p w:rsidR="006F18B0" w:rsidRDefault="006F18B0">
            <w:pPr>
              <w:spacing w:line="240" w:lineRule="auto"/>
              <w:rPr>
                <w:rFonts w:ascii="宋体" w:hAnsi="宋体"/>
                <w:sz w:val="18"/>
                <w:szCs w:val="18"/>
              </w:rPr>
            </w:pPr>
          </w:p>
        </w:tc>
        <w:tc>
          <w:tcPr>
            <w:tcW w:w="1253" w:type="dxa"/>
            <w:vMerge/>
            <w:noWrap/>
            <w:vAlign w:val="center"/>
          </w:tcPr>
          <w:p w:rsidR="006F18B0" w:rsidRDefault="006F18B0">
            <w:pPr>
              <w:spacing w:line="240" w:lineRule="auto"/>
              <w:jc w:val="center"/>
              <w:rPr>
                <w:rFonts w:ascii="宋体" w:hAnsi="宋体"/>
                <w:sz w:val="18"/>
                <w:szCs w:val="18"/>
              </w:rPr>
            </w:pPr>
          </w:p>
        </w:tc>
        <w:tc>
          <w:tcPr>
            <w:tcW w:w="1978" w:type="dxa"/>
            <w:gridSpan w:val="2"/>
            <w:vMerge w:val="restart"/>
            <w:noWrap/>
            <w:vAlign w:val="center"/>
          </w:tcPr>
          <w:p w:rsidR="006F18B0" w:rsidRDefault="006E1A43">
            <w:pPr>
              <w:spacing w:line="240" w:lineRule="auto"/>
              <w:rPr>
                <w:rFonts w:ascii="宋体" w:hAnsi="宋体"/>
                <w:sz w:val="18"/>
                <w:szCs w:val="18"/>
              </w:rPr>
            </w:pPr>
            <w:r>
              <w:rPr>
                <w:rFonts w:ascii="宋体" w:hAnsi="宋体"/>
                <w:sz w:val="18"/>
                <w:szCs w:val="18"/>
              </w:rPr>
              <w:t>土木工程（市政基础设施工程）</w:t>
            </w:r>
          </w:p>
        </w:tc>
        <w:tc>
          <w:tcPr>
            <w:tcW w:w="5644" w:type="dxa"/>
            <w:gridSpan w:val="3"/>
            <w:noWrap/>
            <w:vAlign w:val="center"/>
          </w:tcPr>
          <w:p w:rsidR="006F18B0" w:rsidRDefault="006E1A43">
            <w:pPr>
              <w:tabs>
                <w:tab w:val="left" w:pos="1042"/>
              </w:tabs>
              <w:spacing w:line="240" w:lineRule="auto"/>
              <w:rPr>
                <w:rFonts w:ascii="宋体" w:hAnsi="宋体"/>
                <w:sz w:val="18"/>
                <w:szCs w:val="18"/>
              </w:rPr>
            </w:pPr>
            <w:r>
              <w:rPr>
                <w:rFonts w:ascii="宋体" w:hAnsi="宋体" w:hint="eastAsia"/>
                <w:sz w:val="18"/>
                <w:szCs w:val="18"/>
              </w:rPr>
              <w:t>□</w:t>
            </w:r>
            <w:r>
              <w:rPr>
                <w:rFonts w:ascii="宋体" w:hAnsi="宋体"/>
                <w:sz w:val="18"/>
                <w:szCs w:val="18"/>
              </w:rPr>
              <w:t>道路工程</w:t>
            </w:r>
            <w:r>
              <w:rPr>
                <w:rFonts w:ascii="宋体" w:hAnsi="宋体" w:hint="eastAsia"/>
                <w:sz w:val="18"/>
                <w:szCs w:val="18"/>
              </w:rPr>
              <w:t xml:space="preserve"> □</w:t>
            </w:r>
            <w:r>
              <w:rPr>
                <w:rFonts w:ascii="宋体" w:hAnsi="宋体"/>
                <w:sz w:val="18"/>
                <w:szCs w:val="18"/>
              </w:rPr>
              <w:t>轨道交通工程</w:t>
            </w:r>
            <w:r>
              <w:rPr>
                <w:rFonts w:ascii="宋体" w:hAnsi="宋体" w:hint="eastAsia"/>
                <w:sz w:val="18"/>
                <w:szCs w:val="18"/>
              </w:rPr>
              <w:t xml:space="preserve"> □</w:t>
            </w:r>
            <w:r>
              <w:rPr>
                <w:rFonts w:ascii="宋体" w:hAnsi="宋体"/>
                <w:sz w:val="18"/>
                <w:szCs w:val="18"/>
              </w:rPr>
              <w:t>桥涵工程</w:t>
            </w:r>
            <w:r>
              <w:rPr>
                <w:rFonts w:ascii="宋体" w:hAnsi="宋体" w:hint="eastAsia"/>
                <w:sz w:val="18"/>
                <w:szCs w:val="18"/>
              </w:rPr>
              <w:t xml:space="preserve"> □</w:t>
            </w:r>
            <w:r>
              <w:rPr>
                <w:rFonts w:ascii="宋体" w:hAnsi="宋体"/>
                <w:sz w:val="18"/>
                <w:szCs w:val="18"/>
              </w:rPr>
              <w:t>隧道工程</w:t>
            </w:r>
            <w:r>
              <w:rPr>
                <w:rFonts w:ascii="宋体" w:hAnsi="宋体" w:hint="eastAsia"/>
                <w:sz w:val="18"/>
                <w:szCs w:val="18"/>
              </w:rPr>
              <w:t xml:space="preserve"> □</w:t>
            </w:r>
            <w:r>
              <w:rPr>
                <w:rFonts w:ascii="宋体" w:hAnsi="宋体"/>
                <w:sz w:val="18"/>
                <w:szCs w:val="18"/>
              </w:rPr>
              <w:t>架线与管沟工程</w:t>
            </w:r>
            <w:r>
              <w:rPr>
                <w:rFonts w:ascii="宋体" w:hAnsi="宋体" w:hint="eastAsia"/>
                <w:sz w:val="18"/>
                <w:szCs w:val="18"/>
              </w:rPr>
              <w:t xml:space="preserve"> □</w:t>
            </w:r>
            <w:r>
              <w:rPr>
                <w:rFonts w:ascii="宋体" w:hAnsi="宋体"/>
                <w:sz w:val="18"/>
                <w:szCs w:val="18"/>
              </w:rPr>
              <w:t>泵站</w:t>
            </w:r>
            <w:r>
              <w:rPr>
                <w:rFonts w:ascii="宋体" w:hAnsi="宋体" w:hint="eastAsia"/>
                <w:sz w:val="18"/>
                <w:szCs w:val="18"/>
              </w:rPr>
              <w:t xml:space="preserve"> □</w:t>
            </w:r>
            <w:r>
              <w:rPr>
                <w:rFonts w:ascii="宋体" w:hAnsi="宋体"/>
                <w:sz w:val="18"/>
                <w:szCs w:val="18"/>
              </w:rPr>
              <w:t>污水处理厂</w:t>
            </w:r>
            <w:r>
              <w:rPr>
                <w:rFonts w:ascii="宋体" w:hAnsi="宋体" w:hint="eastAsia"/>
                <w:sz w:val="18"/>
                <w:szCs w:val="18"/>
              </w:rPr>
              <w:t xml:space="preserve"> □</w:t>
            </w:r>
            <w:r>
              <w:rPr>
                <w:rFonts w:ascii="宋体" w:hAnsi="宋体"/>
                <w:sz w:val="18"/>
                <w:szCs w:val="18"/>
              </w:rPr>
              <w:t>广场</w:t>
            </w:r>
            <w:r>
              <w:rPr>
                <w:rFonts w:ascii="宋体" w:hAnsi="宋体" w:hint="eastAsia"/>
                <w:sz w:val="18"/>
                <w:szCs w:val="18"/>
              </w:rPr>
              <w:t xml:space="preserve"> □</w:t>
            </w:r>
            <w:r>
              <w:rPr>
                <w:rFonts w:ascii="宋体" w:hAnsi="宋体"/>
                <w:sz w:val="18"/>
                <w:szCs w:val="18"/>
              </w:rPr>
              <w:t>垃圾处理厂站</w:t>
            </w:r>
            <w:r>
              <w:rPr>
                <w:rFonts w:ascii="宋体" w:hAnsi="宋体" w:hint="eastAsia"/>
                <w:sz w:val="18"/>
                <w:szCs w:val="18"/>
              </w:rPr>
              <w:t>□</w:t>
            </w:r>
            <w:r>
              <w:rPr>
                <w:rFonts w:ascii="宋体" w:hAnsi="宋体"/>
                <w:sz w:val="18"/>
                <w:szCs w:val="18"/>
              </w:rPr>
              <w:t>排水工程</w:t>
            </w:r>
            <w:r>
              <w:rPr>
                <w:rFonts w:ascii="宋体" w:hAnsi="宋体" w:hint="eastAsia"/>
                <w:sz w:val="18"/>
                <w:szCs w:val="18"/>
              </w:rPr>
              <w:t xml:space="preserve"> </w:t>
            </w:r>
          </w:p>
          <w:p w:rsidR="006F18B0" w:rsidRDefault="006E1A43">
            <w:pPr>
              <w:tabs>
                <w:tab w:val="left" w:pos="1042"/>
              </w:tabs>
              <w:spacing w:line="240" w:lineRule="auto"/>
              <w:rPr>
                <w:rFonts w:ascii="宋体" w:hAnsi="宋体"/>
                <w:sz w:val="18"/>
                <w:szCs w:val="18"/>
              </w:rPr>
            </w:pPr>
            <w:r>
              <w:rPr>
                <w:rFonts w:ascii="宋体" w:hAnsi="宋体" w:hint="eastAsia"/>
                <w:sz w:val="18"/>
                <w:szCs w:val="18"/>
              </w:rPr>
              <w:t>□</w:t>
            </w:r>
            <w:r>
              <w:rPr>
                <w:rFonts w:ascii="宋体" w:hAnsi="宋体"/>
                <w:sz w:val="18"/>
                <w:szCs w:val="18"/>
              </w:rPr>
              <w:t>其他</w:t>
            </w:r>
          </w:p>
        </w:tc>
      </w:tr>
      <w:tr w:rsidR="006F18B0">
        <w:trPr>
          <w:cantSplit/>
          <w:trHeight w:val="1666"/>
          <w:jc w:val="center"/>
        </w:trPr>
        <w:tc>
          <w:tcPr>
            <w:tcW w:w="467" w:type="dxa"/>
            <w:vMerge/>
            <w:noWrap/>
            <w:vAlign w:val="center"/>
          </w:tcPr>
          <w:p w:rsidR="006F18B0" w:rsidRDefault="006F18B0">
            <w:pPr>
              <w:spacing w:line="240" w:lineRule="auto"/>
              <w:rPr>
                <w:rFonts w:ascii="宋体" w:hAnsi="宋体"/>
                <w:sz w:val="18"/>
                <w:szCs w:val="18"/>
              </w:rPr>
            </w:pPr>
          </w:p>
        </w:tc>
        <w:tc>
          <w:tcPr>
            <w:tcW w:w="1253" w:type="dxa"/>
            <w:vMerge/>
            <w:noWrap/>
            <w:vAlign w:val="center"/>
          </w:tcPr>
          <w:p w:rsidR="006F18B0" w:rsidRDefault="006F18B0">
            <w:pPr>
              <w:spacing w:line="240" w:lineRule="auto"/>
              <w:jc w:val="center"/>
              <w:rPr>
                <w:rFonts w:ascii="宋体" w:hAnsi="宋体"/>
                <w:sz w:val="18"/>
                <w:szCs w:val="18"/>
              </w:rPr>
            </w:pPr>
          </w:p>
        </w:tc>
        <w:tc>
          <w:tcPr>
            <w:tcW w:w="1978" w:type="dxa"/>
            <w:gridSpan w:val="2"/>
            <w:vMerge/>
            <w:noWrap/>
            <w:vAlign w:val="center"/>
          </w:tcPr>
          <w:p w:rsidR="006F18B0" w:rsidRDefault="006F18B0">
            <w:pPr>
              <w:spacing w:line="240" w:lineRule="auto"/>
              <w:rPr>
                <w:rFonts w:ascii="宋体" w:hAnsi="宋体"/>
                <w:sz w:val="18"/>
                <w:szCs w:val="18"/>
              </w:rPr>
            </w:pPr>
          </w:p>
        </w:tc>
        <w:tc>
          <w:tcPr>
            <w:tcW w:w="5644" w:type="dxa"/>
            <w:gridSpan w:val="3"/>
            <w:noWrap/>
          </w:tcPr>
          <w:p w:rsidR="006F18B0" w:rsidRDefault="006E1A43">
            <w:pPr>
              <w:tabs>
                <w:tab w:val="left" w:pos="1042"/>
              </w:tabs>
              <w:spacing w:line="240" w:lineRule="auto"/>
              <w:rPr>
                <w:rFonts w:ascii="宋体" w:hAnsi="宋体"/>
                <w:sz w:val="18"/>
                <w:szCs w:val="18"/>
              </w:rPr>
            </w:pPr>
            <w:r>
              <w:rPr>
                <w:rFonts w:ascii="宋体" w:hAnsi="宋体"/>
                <w:sz w:val="18"/>
                <w:szCs w:val="18"/>
              </w:rPr>
              <w:t>（市政基础设施工程主要施工内容）</w:t>
            </w:r>
          </w:p>
        </w:tc>
      </w:tr>
      <w:tr w:rsidR="006F18B0">
        <w:trPr>
          <w:cantSplit/>
          <w:trHeight w:val="550"/>
          <w:jc w:val="center"/>
        </w:trPr>
        <w:tc>
          <w:tcPr>
            <w:tcW w:w="467" w:type="dxa"/>
            <w:vMerge/>
            <w:noWrap/>
            <w:vAlign w:val="center"/>
          </w:tcPr>
          <w:p w:rsidR="006F18B0" w:rsidRDefault="006F18B0">
            <w:pPr>
              <w:spacing w:line="240" w:lineRule="auto"/>
              <w:rPr>
                <w:rFonts w:ascii="宋体" w:hAnsi="宋体"/>
                <w:sz w:val="18"/>
                <w:szCs w:val="18"/>
              </w:rPr>
            </w:pPr>
          </w:p>
        </w:tc>
        <w:tc>
          <w:tcPr>
            <w:tcW w:w="1253" w:type="dxa"/>
            <w:vMerge/>
            <w:noWrap/>
            <w:vAlign w:val="center"/>
          </w:tcPr>
          <w:p w:rsidR="006F18B0" w:rsidRDefault="006F18B0">
            <w:pPr>
              <w:spacing w:line="240" w:lineRule="auto"/>
              <w:jc w:val="center"/>
              <w:rPr>
                <w:rFonts w:ascii="宋体" w:hAnsi="宋体"/>
                <w:sz w:val="18"/>
                <w:szCs w:val="18"/>
              </w:rPr>
            </w:pPr>
          </w:p>
        </w:tc>
        <w:tc>
          <w:tcPr>
            <w:tcW w:w="1978" w:type="dxa"/>
            <w:gridSpan w:val="2"/>
            <w:noWrap/>
            <w:vAlign w:val="center"/>
          </w:tcPr>
          <w:p w:rsidR="006F18B0" w:rsidRDefault="006E1A43">
            <w:pPr>
              <w:spacing w:line="240" w:lineRule="auto"/>
              <w:rPr>
                <w:rFonts w:ascii="宋体" w:hAnsi="宋体"/>
                <w:sz w:val="18"/>
                <w:szCs w:val="18"/>
              </w:rPr>
            </w:pPr>
            <w:r>
              <w:rPr>
                <w:rFonts w:ascii="宋体" w:hAnsi="宋体"/>
                <w:sz w:val="18"/>
                <w:szCs w:val="18"/>
              </w:rPr>
              <w:t>园林工程及古建筑修缮工程</w:t>
            </w:r>
          </w:p>
        </w:tc>
        <w:tc>
          <w:tcPr>
            <w:tcW w:w="5644" w:type="dxa"/>
            <w:gridSpan w:val="3"/>
            <w:noWrap/>
            <w:vAlign w:val="center"/>
          </w:tcPr>
          <w:p w:rsidR="006F18B0" w:rsidRDefault="006E1A43">
            <w:pPr>
              <w:tabs>
                <w:tab w:val="left" w:pos="1042"/>
              </w:tabs>
              <w:spacing w:line="240" w:lineRule="auto"/>
              <w:rPr>
                <w:rFonts w:ascii="宋体" w:hAnsi="宋体"/>
                <w:sz w:val="18"/>
                <w:szCs w:val="18"/>
              </w:rPr>
            </w:pPr>
            <w:r>
              <w:rPr>
                <w:rFonts w:ascii="宋体" w:hAnsi="宋体" w:hint="eastAsia"/>
                <w:sz w:val="18"/>
                <w:szCs w:val="18"/>
              </w:rPr>
              <w:t>□</w:t>
            </w:r>
            <w:r>
              <w:rPr>
                <w:rFonts w:ascii="宋体" w:hAnsi="宋体"/>
                <w:sz w:val="18"/>
                <w:szCs w:val="18"/>
              </w:rPr>
              <w:t>园林绿化</w:t>
            </w:r>
            <w:r>
              <w:rPr>
                <w:rFonts w:ascii="宋体" w:hAnsi="宋体" w:hint="eastAsia"/>
                <w:sz w:val="18"/>
                <w:szCs w:val="18"/>
              </w:rPr>
              <w:t>□</w:t>
            </w:r>
            <w:r>
              <w:rPr>
                <w:rFonts w:ascii="宋体" w:hAnsi="宋体"/>
                <w:sz w:val="18"/>
                <w:szCs w:val="18"/>
              </w:rPr>
              <w:t>园路、广场地面铺装</w:t>
            </w:r>
            <w:r>
              <w:rPr>
                <w:rFonts w:ascii="宋体" w:hAnsi="宋体" w:hint="eastAsia"/>
                <w:sz w:val="18"/>
                <w:szCs w:val="18"/>
              </w:rPr>
              <w:t xml:space="preserve"> □</w:t>
            </w:r>
            <w:r>
              <w:rPr>
                <w:rFonts w:ascii="宋体" w:hAnsi="宋体"/>
                <w:sz w:val="18"/>
                <w:szCs w:val="18"/>
              </w:rPr>
              <w:t>园林小品</w:t>
            </w:r>
            <w:r>
              <w:rPr>
                <w:rFonts w:ascii="宋体" w:hAnsi="宋体" w:hint="eastAsia"/>
                <w:sz w:val="18"/>
                <w:szCs w:val="18"/>
              </w:rPr>
              <w:t xml:space="preserve"> □</w:t>
            </w:r>
            <w:r>
              <w:rPr>
                <w:rFonts w:ascii="宋体" w:hAnsi="宋体"/>
                <w:sz w:val="18"/>
                <w:szCs w:val="18"/>
              </w:rPr>
              <w:t>假山、叠石、置石</w:t>
            </w:r>
          </w:p>
          <w:p w:rsidR="006F18B0" w:rsidRDefault="006E1A43">
            <w:pPr>
              <w:tabs>
                <w:tab w:val="left" w:pos="1042"/>
              </w:tabs>
              <w:spacing w:line="240" w:lineRule="auto"/>
              <w:rPr>
                <w:rFonts w:ascii="宋体" w:hAnsi="宋体"/>
                <w:sz w:val="18"/>
                <w:szCs w:val="18"/>
              </w:rPr>
            </w:pPr>
            <w:r>
              <w:rPr>
                <w:rFonts w:ascii="宋体" w:hAnsi="宋体" w:hint="eastAsia"/>
                <w:sz w:val="18"/>
                <w:szCs w:val="18"/>
              </w:rPr>
              <w:t>□</w:t>
            </w:r>
            <w:r>
              <w:rPr>
                <w:rFonts w:ascii="宋体" w:hAnsi="宋体"/>
                <w:sz w:val="18"/>
                <w:szCs w:val="18"/>
              </w:rPr>
              <w:t>园林理水</w:t>
            </w:r>
            <w:r>
              <w:rPr>
                <w:rFonts w:ascii="宋体" w:hAnsi="宋体" w:hint="eastAsia"/>
                <w:sz w:val="18"/>
                <w:szCs w:val="18"/>
              </w:rPr>
              <w:t xml:space="preserve"> □</w:t>
            </w:r>
            <w:r>
              <w:rPr>
                <w:rFonts w:ascii="宋体" w:hAnsi="宋体"/>
                <w:sz w:val="18"/>
                <w:szCs w:val="18"/>
              </w:rPr>
              <w:t>园林安装</w:t>
            </w:r>
            <w:r>
              <w:rPr>
                <w:rFonts w:ascii="宋体" w:hAnsi="宋体" w:hint="eastAsia"/>
                <w:sz w:val="18"/>
                <w:szCs w:val="18"/>
              </w:rPr>
              <w:t xml:space="preserve"> □</w:t>
            </w:r>
            <w:r>
              <w:rPr>
                <w:rFonts w:ascii="宋体" w:hAnsi="宋体"/>
                <w:sz w:val="18"/>
                <w:szCs w:val="18"/>
              </w:rPr>
              <w:t>古建筑修缮</w:t>
            </w:r>
            <w:r>
              <w:rPr>
                <w:rFonts w:ascii="宋体" w:hAnsi="宋体" w:hint="eastAsia"/>
                <w:sz w:val="18"/>
                <w:szCs w:val="18"/>
              </w:rPr>
              <w:t xml:space="preserve"> □</w:t>
            </w:r>
            <w:r>
              <w:rPr>
                <w:rFonts w:ascii="宋体" w:hAnsi="宋体"/>
                <w:sz w:val="18"/>
                <w:szCs w:val="18"/>
              </w:rPr>
              <w:t>其他</w:t>
            </w:r>
          </w:p>
        </w:tc>
      </w:tr>
      <w:tr w:rsidR="006F18B0">
        <w:trPr>
          <w:cantSplit/>
          <w:trHeight w:val="530"/>
          <w:jc w:val="center"/>
        </w:trPr>
        <w:tc>
          <w:tcPr>
            <w:tcW w:w="467" w:type="dxa"/>
            <w:vMerge/>
            <w:noWrap/>
            <w:vAlign w:val="center"/>
          </w:tcPr>
          <w:p w:rsidR="006F18B0" w:rsidRDefault="006F18B0">
            <w:pPr>
              <w:spacing w:line="240" w:lineRule="auto"/>
              <w:rPr>
                <w:rFonts w:ascii="宋体" w:hAnsi="宋体"/>
                <w:sz w:val="18"/>
                <w:szCs w:val="18"/>
              </w:rPr>
            </w:pPr>
          </w:p>
        </w:tc>
        <w:tc>
          <w:tcPr>
            <w:tcW w:w="1253" w:type="dxa"/>
            <w:vMerge/>
            <w:noWrap/>
            <w:vAlign w:val="center"/>
          </w:tcPr>
          <w:p w:rsidR="006F18B0" w:rsidRDefault="006F18B0">
            <w:pPr>
              <w:spacing w:line="240" w:lineRule="auto"/>
              <w:jc w:val="center"/>
              <w:rPr>
                <w:rFonts w:ascii="宋体" w:hAnsi="宋体"/>
                <w:sz w:val="18"/>
                <w:szCs w:val="18"/>
              </w:rPr>
            </w:pPr>
          </w:p>
        </w:tc>
        <w:tc>
          <w:tcPr>
            <w:tcW w:w="7622" w:type="dxa"/>
            <w:gridSpan w:val="5"/>
            <w:noWrap/>
            <w:vAlign w:val="center"/>
          </w:tcPr>
          <w:p w:rsidR="006F18B0" w:rsidRDefault="006E1A43">
            <w:pPr>
              <w:tabs>
                <w:tab w:val="left" w:pos="1042"/>
              </w:tabs>
              <w:spacing w:line="240" w:lineRule="auto"/>
              <w:rPr>
                <w:rFonts w:ascii="宋体" w:hAnsi="宋体"/>
                <w:sz w:val="18"/>
                <w:szCs w:val="18"/>
              </w:rPr>
            </w:pPr>
            <w:r>
              <w:rPr>
                <w:rFonts w:ascii="宋体" w:hAnsi="宋体" w:hint="eastAsia"/>
                <w:sz w:val="18"/>
                <w:szCs w:val="18"/>
              </w:rPr>
              <w:t>□</w:t>
            </w:r>
            <w:r>
              <w:rPr>
                <w:rFonts w:ascii="宋体" w:hAnsi="宋体"/>
                <w:sz w:val="18"/>
                <w:szCs w:val="18"/>
              </w:rPr>
              <w:t>1、新建；</w:t>
            </w:r>
            <w:r>
              <w:rPr>
                <w:rFonts w:ascii="宋体" w:hAnsi="宋体" w:hint="eastAsia"/>
                <w:sz w:val="18"/>
                <w:szCs w:val="18"/>
              </w:rPr>
              <w:t>□</w:t>
            </w:r>
            <w:r>
              <w:rPr>
                <w:rFonts w:ascii="宋体" w:hAnsi="宋体"/>
                <w:sz w:val="18"/>
                <w:szCs w:val="18"/>
              </w:rPr>
              <w:t>2、扩建；</w:t>
            </w:r>
            <w:r>
              <w:rPr>
                <w:rFonts w:ascii="宋体" w:hAnsi="宋体" w:hint="eastAsia"/>
                <w:sz w:val="18"/>
                <w:szCs w:val="18"/>
              </w:rPr>
              <w:t>□</w:t>
            </w:r>
            <w:r>
              <w:rPr>
                <w:rFonts w:ascii="宋体" w:hAnsi="宋体"/>
                <w:sz w:val="18"/>
                <w:szCs w:val="18"/>
              </w:rPr>
              <w:t>3、改建</w:t>
            </w:r>
          </w:p>
        </w:tc>
      </w:tr>
      <w:tr w:rsidR="006F18B0">
        <w:trPr>
          <w:cantSplit/>
          <w:trHeight w:val="512"/>
          <w:jc w:val="center"/>
        </w:trPr>
        <w:tc>
          <w:tcPr>
            <w:tcW w:w="467" w:type="dxa"/>
            <w:vMerge/>
            <w:noWrap/>
            <w:vAlign w:val="center"/>
          </w:tcPr>
          <w:p w:rsidR="006F18B0" w:rsidRDefault="006F18B0">
            <w:pPr>
              <w:spacing w:line="240" w:lineRule="auto"/>
              <w:rPr>
                <w:rFonts w:ascii="宋体" w:hAnsi="宋体"/>
                <w:sz w:val="18"/>
                <w:szCs w:val="18"/>
              </w:rPr>
            </w:pPr>
          </w:p>
        </w:tc>
        <w:tc>
          <w:tcPr>
            <w:tcW w:w="1253" w:type="dxa"/>
            <w:vMerge/>
            <w:noWrap/>
            <w:vAlign w:val="center"/>
          </w:tcPr>
          <w:p w:rsidR="006F18B0" w:rsidRDefault="006F18B0">
            <w:pPr>
              <w:spacing w:line="240" w:lineRule="auto"/>
              <w:jc w:val="center"/>
              <w:rPr>
                <w:rFonts w:ascii="宋体" w:hAnsi="宋体"/>
                <w:sz w:val="18"/>
                <w:szCs w:val="18"/>
              </w:rPr>
            </w:pPr>
          </w:p>
        </w:tc>
        <w:tc>
          <w:tcPr>
            <w:tcW w:w="7622" w:type="dxa"/>
            <w:gridSpan w:val="5"/>
            <w:noWrap/>
            <w:vAlign w:val="center"/>
          </w:tcPr>
          <w:p w:rsidR="006F18B0" w:rsidRDefault="006E1A43">
            <w:pPr>
              <w:tabs>
                <w:tab w:val="left" w:pos="1042"/>
              </w:tabs>
              <w:spacing w:line="240" w:lineRule="auto"/>
              <w:rPr>
                <w:rFonts w:ascii="宋体" w:hAnsi="宋体"/>
                <w:sz w:val="18"/>
                <w:szCs w:val="18"/>
              </w:rPr>
            </w:pPr>
            <w:r>
              <w:rPr>
                <w:rFonts w:ascii="宋体" w:hAnsi="宋体" w:hint="eastAsia"/>
                <w:sz w:val="18"/>
                <w:szCs w:val="18"/>
              </w:rPr>
              <w:t>□</w:t>
            </w:r>
            <w:r>
              <w:rPr>
                <w:rFonts w:ascii="宋体" w:hAnsi="宋体"/>
                <w:sz w:val="18"/>
                <w:szCs w:val="18"/>
              </w:rPr>
              <w:t>1、政府投资项目；</w:t>
            </w:r>
            <w:r>
              <w:rPr>
                <w:rFonts w:ascii="宋体" w:hAnsi="宋体" w:hint="eastAsia"/>
                <w:sz w:val="18"/>
                <w:szCs w:val="18"/>
              </w:rPr>
              <w:t>□</w:t>
            </w:r>
            <w:r>
              <w:rPr>
                <w:rFonts w:ascii="宋体" w:hAnsi="宋体"/>
                <w:sz w:val="18"/>
                <w:szCs w:val="18"/>
              </w:rPr>
              <w:t>2、非政府投资项目；</w:t>
            </w:r>
            <w:r>
              <w:rPr>
                <w:rFonts w:ascii="宋体" w:hAnsi="宋体" w:hint="eastAsia"/>
                <w:sz w:val="18"/>
                <w:szCs w:val="18"/>
              </w:rPr>
              <w:t>□</w:t>
            </w:r>
            <w:r>
              <w:rPr>
                <w:rFonts w:ascii="宋体" w:hAnsi="宋体"/>
                <w:sz w:val="18"/>
                <w:szCs w:val="18"/>
              </w:rPr>
              <w:t>3、外资项目</w:t>
            </w:r>
          </w:p>
        </w:tc>
      </w:tr>
      <w:tr w:rsidR="006F18B0">
        <w:trPr>
          <w:cantSplit/>
          <w:trHeight w:val="573"/>
          <w:jc w:val="center"/>
        </w:trPr>
        <w:tc>
          <w:tcPr>
            <w:tcW w:w="467" w:type="dxa"/>
            <w:vMerge/>
            <w:noWrap/>
            <w:vAlign w:val="center"/>
          </w:tcPr>
          <w:p w:rsidR="006F18B0" w:rsidRDefault="006F18B0">
            <w:pPr>
              <w:spacing w:line="240" w:lineRule="auto"/>
              <w:rPr>
                <w:rFonts w:ascii="宋体" w:hAnsi="宋体"/>
                <w:sz w:val="18"/>
                <w:szCs w:val="18"/>
              </w:rPr>
            </w:pPr>
          </w:p>
        </w:tc>
        <w:tc>
          <w:tcPr>
            <w:tcW w:w="1253" w:type="dxa"/>
            <w:noWrap/>
            <w:vAlign w:val="center"/>
          </w:tcPr>
          <w:p w:rsidR="006F18B0" w:rsidRDefault="006E1A43">
            <w:pPr>
              <w:spacing w:line="240" w:lineRule="auto"/>
              <w:jc w:val="center"/>
              <w:rPr>
                <w:rFonts w:ascii="宋体" w:hAnsi="宋体"/>
                <w:iCs/>
                <w:sz w:val="18"/>
                <w:szCs w:val="18"/>
              </w:rPr>
            </w:pPr>
            <w:r>
              <w:rPr>
                <w:rFonts w:ascii="宋体" w:hAnsi="宋体"/>
                <w:iCs/>
                <w:sz w:val="18"/>
                <w:szCs w:val="18"/>
              </w:rPr>
              <w:t>建筑面积</w:t>
            </w:r>
          </w:p>
        </w:tc>
        <w:tc>
          <w:tcPr>
            <w:tcW w:w="1878" w:type="dxa"/>
            <w:noWrap/>
            <w:vAlign w:val="center"/>
          </w:tcPr>
          <w:p w:rsidR="006F18B0" w:rsidRDefault="006E1A43">
            <w:pPr>
              <w:spacing w:line="240" w:lineRule="auto"/>
              <w:ind w:leftChars="430" w:left="903" w:right="420" w:firstLineChars="300" w:firstLine="540"/>
              <w:rPr>
                <w:rFonts w:ascii="宋体" w:hAnsi="宋体"/>
                <w:iCs/>
                <w:sz w:val="18"/>
                <w:szCs w:val="18"/>
              </w:rPr>
            </w:pPr>
            <w:r>
              <w:rPr>
                <w:rFonts w:ascii="宋体" w:hAnsi="宋体"/>
                <w:iCs/>
                <w:sz w:val="18"/>
                <w:szCs w:val="18"/>
              </w:rPr>
              <w:t>㎡</w:t>
            </w:r>
          </w:p>
        </w:tc>
        <w:tc>
          <w:tcPr>
            <w:tcW w:w="5744" w:type="dxa"/>
            <w:gridSpan w:val="4"/>
            <w:noWrap/>
            <w:vAlign w:val="center"/>
          </w:tcPr>
          <w:p w:rsidR="006F18B0" w:rsidRDefault="006E1A43">
            <w:pPr>
              <w:tabs>
                <w:tab w:val="left" w:pos="1042"/>
              </w:tabs>
              <w:spacing w:line="240" w:lineRule="auto"/>
              <w:rPr>
                <w:rFonts w:ascii="宋体" w:hAnsi="宋体"/>
                <w:sz w:val="18"/>
                <w:szCs w:val="18"/>
              </w:rPr>
            </w:pPr>
            <w:r>
              <w:rPr>
                <w:rFonts w:ascii="宋体" w:hAnsi="宋体"/>
                <w:iCs/>
                <w:sz w:val="18"/>
                <w:szCs w:val="18"/>
              </w:rPr>
              <w:t>地上</w:t>
            </w:r>
            <w:r>
              <w:rPr>
                <w:rFonts w:ascii="宋体" w:hAnsi="宋体" w:hint="eastAsia"/>
                <w:iCs/>
                <w:sz w:val="18"/>
                <w:szCs w:val="18"/>
              </w:rPr>
              <w:t xml:space="preserve">      </w:t>
            </w:r>
            <w:r>
              <w:rPr>
                <w:rFonts w:ascii="宋体" w:hAnsi="宋体"/>
                <w:iCs/>
                <w:sz w:val="18"/>
                <w:szCs w:val="18"/>
              </w:rPr>
              <w:t>㎡；地下</w:t>
            </w:r>
            <w:r>
              <w:rPr>
                <w:rFonts w:ascii="宋体" w:hAnsi="宋体" w:hint="eastAsia"/>
                <w:iCs/>
                <w:sz w:val="18"/>
                <w:szCs w:val="18"/>
              </w:rPr>
              <w:t xml:space="preserve">      </w:t>
            </w:r>
            <w:r>
              <w:rPr>
                <w:rFonts w:ascii="宋体" w:hAnsi="宋体"/>
                <w:iCs/>
                <w:sz w:val="18"/>
                <w:szCs w:val="18"/>
              </w:rPr>
              <w:t>㎡（其中人防面积</w:t>
            </w:r>
            <w:r>
              <w:rPr>
                <w:rFonts w:ascii="宋体" w:hAnsi="宋体" w:hint="eastAsia"/>
                <w:iCs/>
                <w:sz w:val="18"/>
                <w:szCs w:val="18"/>
              </w:rPr>
              <w:t xml:space="preserve">      </w:t>
            </w:r>
            <w:r>
              <w:rPr>
                <w:rFonts w:ascii="宋体" w:hAnsi="宋体"/>
                <w:iCs/>
                <w:sz w:val="18"/>
                <w:szCs w:val="18"/>
              </w:rPr>
              <w:t>㎡）</w:t>
            </w:r>
          </w:p>
        </w:tc>
      </w:tr>
      <w:tr w:rsidR="006F18B0">
        <w:trPr>
          <w:cantSplit/>
          <w:trHeight w:val="623"/>
          <w:jc w:val="center"/>
        </w:trPr>
        <w:tc>
          <w:tcPr>
            <w:tcW w:w="467" w:type="dxa"/>
            <w:vMerge/>
            <w:noWrap/>
            <w:vAlign w:val="center"/>
          </w:tcPr>
          <w:p w:rsidR="006F18B0" w:rsidRDefault="006F18B0">
            <w:pPr>
              <w:spacing w:line="240" w:lineRule="auto"/>
              <w:rPr>
                <w:rFonts w:ascii="宋体" w:hAnsi="宋体"/>
                <w:sz w:val="18"/>
                <w:szCs w:val="18"/>
              </w:rPr>
            </w:pPr>
          </w:p>
        </w:tc>
        <w:tc>
          <w:tcPr>
            <w:tcW w:w="1253" w:type="dxa"/>
            <w:noWrap/>
            <w:vAlign w:val="center"/>
          </w:tcPr>
          <w:p w:rsidR="006F18B0" w:rsidRDefault="006E1A43">
            <w:pPr>
              <w:spacing w:line="240" w:lineRule="auto"/>
              <w:jc w:val="center"/>
              <w:rPr>
                <w:rFonts w:ascii="宋体" w:hAnsi="宋体"/>
                <w:iCs/>
                <w:sz w:val="18"/>
                <w:szCs w:val="18"/>
              </w:rPr>
            </w:pPr>
            <w:r>
              <w:rPr>
                <w:rFonts w:ascii="宋体" w:hAnsi="宋体"/>
                <w:iCs/>
                <w:sz w:val="18"/>
                <w:szCs w:val="18"/>
              </w:rPr>
              <w:t>园林工程</w:t>
            </w:r>
          </w:p>
          <w:p w:rsidR="006F18B0" w:rsidRDefault="006E1A43">
            <w:pPr>
              <w:spacing w:line="240" w:lineRule="auto"/>
              <w:jc w:val="center"/>
              <w:rPr>
                <w:rFonts w:ascii="宋体" w:hAnsi="宋体"/>
                <w:iCs/>
                <w:sz w:val="18"/>
                <w:szCs w:val="18"/>
              </w:rPr>
            </w:pPr>
            <w:r>
              <w:rPr>
                <w:rFonts w:ascii="宋体" w:hAnsi="宋体"/>
                <w:iCs/>
                <w:sz w:val="18"/>
                <w:szCs w:val="18"/>
              </w:rPr>
              <w:t>总面积</w:t>
            </w:r>
          </w:p>
        </w:tc>
        <w:tc>
          <w:tcPr>
            <w:tcW w:w="1878" w:type="dxa"/>
            <w:noWrap/>
            <w:vAlign w:val="center"/>
          </w:tcPr>
          <w:p w:rsidR="006F18B0" w:rsidRDefault="006E1A43">
            <w:pPr>
              <w:spacing w:line="240" w:lineRule="auto"/>
              <w:ind w:leftChars="430" w:left="903" w:right="420" w:firstLineChars="300" w:firstLine="540"/>
              <w:rPr>
                <w:rFonts w:ascii="宋体" w:hAnsi="宋体"/>
                <w:iCs/>
                <w:sz w:val="18"/>
                <w:szCs w:val="18"/>
                <w:u w:val="single"/>
              </w:rPr>
            </w:pPr>
            <w:r>
              <w:rPr>
                <w:rFonts w:ascii="宋体" w:hAnsi="宋体"/>
                <w:iCs/>
                <w:sz w:val="18"/>
                <w:szCs w:val="18"/>
              </w:rPr>
              <w:t>㎡</w:t>
            </w:r>
          </w:p>
        </w:tc>
        <w:tc>
          <w:tcPr>
            <w:tcW w:w="5744" w:type="dxa"/>
            <w:gridSpan w:val="4"/>
            <w:noWrap/>
            <w:vAlign w:val="center"/>
          </w:tcPr>
          <w:p w:rsidR="006F18B0" w:rsidRDefault="006E1A43">
            <w:pPr>
              <w:tabs>
                <w:tab w:val="left" w:pos="1042"/>
              </w:tabs>
              <w:spacing w:line="240" w:lineRule="auto"/>
              <w:rPr>
                <w:rFonts w:ascii="宋体" w:hAnsi="宋体"/>
                <w:iCs/>
                <w:sz w:val="18"/>
                <w:szCs w:val="18"/>
              </w:rPr>
            </w:pPr>
            <w:r>
              <w:rPr>
                <w:rFonts w:ascii="宋体" w:hAnsi="宋体"/>
                <w:iCs/>
                <w:sz w:val="18"/>
                <w:szCs w:val="18"/>
              </w:rPr>
              <w:t>其中：绿化面积</w:t>
            </w:r>
            <w:r>
              <w:rPr>
                <w:rFonts w:ascii="宋体" w:hAnsi="宋体" w:hint="eastAsia"/>
                <w:iCs/>
                <w:sz w:val="18"/>
                <w:szCs w:val="18"/>
              </w:rPr>
              <w:t xml:space="preserve">      </w:t>
            </w:r>
            <w:r>
              <w:rPr>
                <w:rFonts w:ascii="宋体" w:hAnsi="宋体"/>
                <w:iCs/>
                <w:sz w:val="18"/>
                <w:szCs w:val="18"/>
              </w:rPr>
              <w:t>㎡，园林附属工程面积</w:t>
            </w:r>
            <w:r>
              <w:rPr>
                <w:rFonts w:ascii="宋体" w:hAnsi="宋体" w:hint="eastAsia"/>
                <w:iCs/>
                <w:sz w:val="18"/>
                <w:szCs w:val="18"/>
              </w:rPr>
              <w:t xml:space="preserve">      </w:t>
            </w:r>
            <w:r>
              <w:rPr>
                <w:rFonts w:ascii="宋体" w:hAnsi="宋体"/>
                <w:iCs/>
                <w:sz w:val="18"/>
                <w:szCs w:val="18"/>
              </w:rPr>
              <w:t>㎡</w:t>
            </w:r>
          </w:p>
        </w:tc>
      </w:tr>
      <w:tr w:rsidR="006F18B0">
        <w:trPr>
          <w:cantSplit/>
          <w:trHeight w:val="570"/>
          <w:jc w:val="center"/>
        </w:trPr>
        <w:tc>
          <w:tcPr>
            <w:tcW w:w="467" w:type="dxa"/>
            <w:vMerge/>
            <w:noWrap/>
            <w:vAlign w:val="center"/>
          </w:tcPr>
          <w:p w:rsidR="006F18B0" w:rsidRDefault="006F18B0">
            <w:pPr>
              <w:spacing w:line="240" w:lineRule="auto"/>
              <w:rPr>
                <w:rFonts w:ascii="宋体" w:hAnsi="宋体"/>
                <w:sz w:val="18"/>
                <w:szCs w:val="18"/>
              </w:rPr>
            </w:pPr>
          </w:p>
        </w:tc>
        <w:tc>
          <w:tcPr>
            <w:tcW w:w="1253" w:type="dxa"/>
            <w:noWrap/>
            <w:vAlign w:val="center"/>
          </w:tcPr>
          <w:p w:rsidR="006F18B0" w:rsidRDefault="006E1A43">
            <w:pPr>
              <w:spacing w:line="240" w:lineRule="auto"/>
              <w:jc w:val="center"/>
              <w:rPr>
                <w:rFonts w:ascii="宋体" w:hAnsi="宋体"/>
                <w:sz w:val="18"/>
                <w:szCs w:val="18"/>
              </w:rPr>
            </w:pPr>
            <w:r>
              <w:rPr>
                <w:rFonts w:ascii="宋体" w:hAnsi="宋体"/>
                <w:sz w:val="18"/>
                <w:szCs w:val="18"/>
              </w:rPr>
              <w:t>结构类型</w:t>
            </w:r>
          </w:p>
        </w:tc>
        <w:tc>
          <w:tcPr>
            <w:tcW w:w="3273" w:type="dxa"/>
            <w:gridSpan w:val="3"/>
            <w:noWrap/>
            <w:vAlign w:val="center"/>
          </w:tcPr>
          <w:p w:rsidR="006F18B0" w:rsidRDefault="006F18B0">
            <w:pPr>
              <w:spacing w:line="240" w:lineRule="auto"/>
              <w:rPr>
                <w:rFonts w:ascii="宋体" w:hAnsi="宋体"/>
                <w:b/>
                <w:sz w:val="18"/>
                <w:szCs w:val="18"/>
              </w:rPr>
            </w:pPr>
          </w:p>
        </w:tc>
        <w:tc>
          <w:tcPr>
            <w:tcW w:w="1199" w:type="dxa"/>
            <w:noWrap/>
            <w:vAlign w:val="center"/>
          </w:tcPr>
          <w:p w:rsidR="006F18B0" w:rsidRDefault="006E1A43">
            <w:pPr>
              <w:spacing w:line="240" w:lineRule="auto"/>
              <w:jc w:val="center"/>
              <w:rPr>
                <w:rFonts w:ascii="宋体" w:hAnsi="宋体"/>
                <w:sz w:val="18"/>
                <w:szCs w:val="18"/>
              </w:rPr>
            </w:pPr>
            <w:r>
              <w:rPr>
                <w:rFonts w:ascii="宋体" w:hAnsi="宋体"/>
                <w:sz w:val="18"/>
                <w:szCs w:val="18"/>
              </w:rPr>
              <w:t>层次</w:t>
            </w:r>
          </w:p>
        </w:tc>
        <w:tc>
          <w:tcPr>
            <w:tcW w:w="3150" w:type="dxa"/>
            <w:noWrap/>
            <w:vAlign w:val="center"/>
          </w:tcPr>
          <w:p w:rsidR="006F18B0" w:rsidRDefault="006E1A43">
            <w:pPr>
              <w:spacing w:line="240" w:lineRule="auto"/>
              <w:rPr>
                <w:rFonts w:ascii="宋体" w:hAnsi="宋体"/>
                <w:sz w:val="18"/>
                <w:szCs w:val="18"/>
              </w:rPr>
            </w:pPr>
            <w:r>
              <w:rPr>
                <w:rFonts w:ascii="宋体" w:hAnsi="宋体" w:hint="eastAsia"/>
                <w:sz w:val="18"/>
                <w:szCs w:val="18"/>
              </w:rPr>
              <w:t>地上    层，</w:t>
            </w:r>
            <w:r>
              <w:rPr>
                <w:rFonts w:ascii="宋体" w:hAnsi="宋体"/>
                <w:sz w:val="18"/>
                <w:szCs w:val="18"/>
              </w:rPr>
              <w:t>地下</w:t>
            </w:r>
            <w:r>
              <w:rPr>
                <w:rFonts w:ascii="宋体" w:hAnsi="宋体" w:hint="eastAsia"/>
                <w:sz w:val="18"/>
                <w:szCs w:val="18"/>
              </w:rPr>
              <w:t xml:space="preserve">    </w:t>
            </w:r>
            <w:r>
              <w:rPr>
                <w:rFonts w:ascii="宋体" w:hAnsi="宋体"/>
                <w:sz w:val="18"/>
                <w:szCs w:val="18"/>
              </w:rPr>
              <w:t>层</w:t>
            </w:r>
          </w:p>
        </w:tc>
      </w:tr>
      <w:tr w:rsidR="006F18B0">
        <w:trPr>
          <w:cantSplit/>
          <w:trHeight w:val="554"/>
          <w:jc w:val="center"/>
        </w:trPr>
        <w:tc>
          <w:tcPr>
            <w:tcW w:w="467" w:type="dxa"/>
            <w:vMerge/>
            <w:noWrap/>
            <w:vAlign w:val="center"/>
          </w:tcPr>
          <w:p w:rsidR="006F18B0" w:rsidRDefault="006F18B0">
            <w:pPr>
              <w:spacing w:line="240" w:lineRule="auto"/>
              <w:rPr>
                <w:rFonts w:ascii="宋体" w:hAnsi="宋体"/>
                <w:sz w:val="18"/>
                <w:szCs w:val="18"/>
              </w:rPr>
            </w:pPr>
          </w:p>
        </w:tc>
        <w:tc>
          <w:tcPr>
            <w:tcW w:w="1253" w:type="dxa"/>
            <w:noWrap/>
            <w:vAlign w:val="center"/>
          </w:tcPr>
          <w:p w:rsidR="006F18B0" w:rsidRDefault="006E1A43">
            <w:pPr>
              <w:spacing w:line="240" w:lineRule="auto"/>
              <w:jc w:val="center"/>
              <w:rPr>
                <w:rFonts w:ascii="宋体" w:hAnsi="宋体"/>
                <w:sz w:val="18"/>
                <w:szCs w:val="18"/>
              </w:rPr>
            </w:pPr>
            <w:r>
              <w:rPr>
                <w:rFonts w:ascii="宋体" w:hAnsi="宋体"/>
                <w:sz w:val="18"/>
                <w:szCs w:val="18"/>
              </w:rPr>
              <w:t>地基基础</w:t>
            </w:r>
          </w:p>
          <w:p w:rsidR="006F18B0" w:rsidRDefault="006E1A43">
            <w:pPr>
              <w:spacing w:line="240" w:lineRule="auto"/>
              <w:jc w:val="center"/>
              <w:rPr>
                <w:rFonts w:ascii="宋体" w:hAnsi="宋体"/>
                <w:sz w:val="18"/>
                <w:szCs w:val="18"/>
              </w:rPr>
            </w:pPr>
            <w:r>
              <w:rPr>
                <w:rFonts w:ascii="宋体" w:hAnsi="宋体"/>
                <w:sz w:val="18"/>
                <w:szCs w:val="18"/>
              </w:rPr>
              <w:t>类型</w:t>
            </w:r>
          </w:p>
        </w:tc>
        <w:tc>
          <w:tcPr>
            <w:tcW w:w="3273" w:type="dxa"/>
            <w:gridSpan w:val="3"/>
            <w:noWrap/>
            <w:vAlign w:val="center"/>
          </w:tcPr>
          <w:p w:rsidR="006F18B0" w:rsidRDefault="006F18B0">
            <w:pPr>
              <w:spacing w:line="240" w:lineRule="auto"/>
              <w:rPr>
                <w:rFonts w:ascii="宋体" w:hAnsi="宋体"/>
                <w:sz w:val="18"/>
                <w:szCs w:val="18"/>
              </w:rPr>
            </w:pPr>
          </w:p>
        </w:tc>
        <w:tc>
          <w:tcPr>
            <w:tcW w:w="1199" w:type="dxa"/>
            <w:noWrap/>
            <w:vAlign w:val="center"/>
          </w:tcPr>
          <w:p w:rsidR="006F18B0" w:rsidRDefault="006E1A43">
            <w:pPr>
              <w:spacing w:line="240" w:lineRule="auto"/>
              <w:jc w:val="center"/>
              <w:rPr>
                <w:rFonts w:ascii="宋体" w:hAnsi="宋体"/>
                <w:sz w:val="18"/>
                <w:szCs w:val="18"/>
              </w:rPr>
            </w:pPr>
            <w:r>
              <w:rPr>
                <w:rFonts w:ascii="宋体" w:hAnsi="宋体"/>
                <w:sz w:val="18"/>
                <w:szCs w:val="18"/>
              </w:rPr>
              <w:t>工程造价</w:t>
            </w:r>
          </w:p>
        </w:tc>
        <w:tc>
          <w:tcPr>
            <w:tcW w:w="3150" w:type="dxa"/>
            <w:noWrap/>
            <w:vAlign w:val="center"/>
          </w:tcPr>
          <w:p w:rsidR="006F18B0" w:rsidRDefault="006F18B0">
            <w:pPr>
              <w:spacing w:line="240" w:lineRule="auto"/>
              <w:rPr>
                <w:rFonts w:ascii="宋体" w:hAnsi="宋体"/>
                <w:vanish/>
                <w:sz w:val="18"/>
                <w:szCs w:val="18"/>
              </w:rPr>
            </w:pPr>
          </w:p>
        </w:tc>
      </w:tr>
      <w:tr w:rsidR="006F18B0">
        <w:trPr>
          <w:cantSplit/>
          <w:trHeight w:val="537"/>
          <w:jc w:val="center"/>
        </w:trPr>
        <w:tc>
          <w:tcPr>
            <w:tcW w:w="467" w:type="dxa"/>
            <w:vMerge/>
            <w:noWrap/>
            <w:vAlign w:val="center"/>
          </w:tcPr>
          <w:p w:rsidR="006F18B0" w:rsidRDefault="006F18B0">
            <w:pPr>
              <w:spacing w:line="240" w:lineRule="auto"/>
              <w:rPr>
                <w:rFonts w:ascii="宋体" w:hAnsi="宋体"/>
                <w:sz w:val="18"/>
                <w:szCs w:val="18"/>
              </w:rPr>
            </w:pPr>
          </w:p>
        </w:tc>
        <w:tc>
          <w:tcPr>
            <w:tcW w:w="1253" w:type="dxa"/>
            <w:noWrap/>
            <w:vAlign w:val="center"/>
          </w:tcPr>
          <w:p w:rsidR="006F18B0" w:rsidRDefault="006E1A43">
            <w:pPr>
              <w:spacing w:line="240" w:lineRule="auto"/>
              <w:jc w:val="center"/>
              <w:rPr>
                <w:rFonts w:ascii="宋体" w:hAnsi="宋体"/>
                <w:sz w:val="18"/>
                <w:szCs w:val="18"/>
              </w:rPr>
            </w:pPr>
            <w:r>
              <w:rPr>
                <w:rFonts w:ascii="宋体" w:hAnsi="宋体"/>
                <w:sz w:val="18"/>
                <w:szCs w:val="18"/>
              </w:rPr>
              <w:t>计划开工</w:t>
            </w:r>
          </w:p>
          <w:p w:rsidR="006F18B0" w:rsidRDefault="006E1A43">
            <w:pPr>
              <w:spacing w:line="240" w:lineRule="auto"/>
              <w:jc w:val="center"/>
              <w:rPr>
                <w:rFonts w:ascii="宋体" w:hAnsi="宋体"/>
                <w:sz w:val="18"/>
                <w:szCs w:val="18"/>
              </w:rPr>
            </w:pPr>
            <w:r>
              <w:rPr>
                <w:rFonts w:ascii="宋体" w:hAnsi="宋体"/>
                <w:sz w:val="18"/>
                <w:szCs w:val="18"/>
              </w:rPr>
              <w:t>日期</w:t>
            </w:r>
          </w:p>
        </w:tc>
        <w:tc>
          <w:tcPr>
            <w:tcW w:w="3273" w:type="dxa"/>
            <w:gridSpan w:val="3"/>
            <w:noWrap/>
            <w:vAlign w:val="center"/>
          </w:tcPr>
          <w:p w:rsidR="006F18B0" w:rsidRDefault="006E1A43">
            <w:pPr>
              <w:spacing w:line="240" w:lineRule="auto"/>
              <w:ind w:firstLineChars="400" w:firstLine="720"/>
              <w:rPr>
                <w:rFonts w:ascii="宋体" w:hAnsi="宋体"/>
                <w:sz w:val="18"/>
                <w:szCs w:val="18"/>
              </w:rPr>
            </w:pPr>
            <w:r>
              <w:rPr>
                <w:rFonts w:ascii="宋体" w:hAnsi="宋体"/>
                <w:sz w:val="18"/>
                <w:szCs w:val="18"/>
              </w:rPr>
              <w:t>年</w:t>
            </w:r>
            <w:r>
              <w:rPr>
                <w:rFonts w:ascii="宋体" w:hAnsi="宋体" w:hint="eastAsia"/>
                <w:sz w:val="18"/>
                <w:szCs w:val="18"/>
              </w:rPr>
              <w:t xml:space="preserve">   </w:t>
            </w:r>
            <w:r>
              <w:rPr>
                <w:rFonts w:ascii="宋体" w:hAnsi="宋体"/>
                <w:sz w:val="18"/>
                <w:szCs w:val="18"/>
              </w:rPr>
              <w:t>月</w:t>
            </w:r>
            <w:r>
              <w:rPr>
                <w:rFonts w:ascii="宋体" w:hAnsi="宋体" w:hint="eastAsia"/>
                <w:sz w:val="18"/>
                <w:szCs w:val="18"/>
              </w:rPr>
              <w:t xml:space="preserve">   </w:t>
            </w:r>
            <w:r>
              <w:rPr>
                <w:rFonts w:ascii="宋体" w:hAnsi="宋体"/>
                <w:sz w:val="18"/>
                <w:szCs w:val="18"/>
              </w:rPr>
              <w:t>日</w:t>
            </w:r>
          </w:p>
        </w:tc>
        <w:tc>
          <w:tcPr>
            <w:tcW w:w="1199" w:type="dxa"/>
            <w:noWrap/>
            <w:vAlign w:val="center"/>
          </w:tcPr>
          <w:p w:rsidR="006F18B0" w:rsidRDefault="006E1A43">
            <w:pPr>
              <w:spacing w:line="240" w:lineRule="auto"/>
              <w:jc w:val="center"/>
              <w:rPr>
                <w:rFonts w:ascii="宋体" w:hAnsi="宋体"/>
                <w:sz w:val="18"/>
                <w:szCs w:val="18"/>
              </w:rPr>
            </w:pPr>
            <w:r>
              <w:rPr>
                <w:rFonts w:ascii="宋体" w:hAnsi="宋体"/>
                <w:sz w:val="18"/>
                <w:szCs w:val="18"/>
              </w:rPr>
              <w:t>计划竣工</w:t>
            </w:r>
          </w:p>
          <w:p w:rsidR="006F18B0" w:rsidRDefault="006E1A43">
            <w:pPr>
              <w:spacing w:line="240" w:lineRule="auto"/>
              <w:jc w:val="center"/>
              <w:rPr>
                <w:rFonts w:ascii="宋体" w:hAnsi="宋体"/>
                <w:sz w:val="18"/>
                <w:szCs w:val="18"/>
              </w:rPr>
            </w:pPr>
            <w:r>
              <w:rPr>
                <w:rFonts w:ascii="宋体" w:hAnsi="宋体"/>
                <w:sz w:val="18"/>
                <w:szCs w:val="18"/>
              </w:rPr>
              <w:t>日期</w:t>
            </w:r>
          </w:p>
        </w:tc>
        <w:tc>
          <w:tcPr>
            <w:tcW w:w="3150" w:type="dxa"/>
            <w:noWrap/>
            <w:vAlign w:val="center"/>
          </w:tcPr>
          <w:p w:rsidR="006F18B0" w:rsidRDefault="006E1A43">
            <w:pPr>
              <w:spacing w:line="240" w:lineRule="auto"/>
              <w:ind w:firstLineChars="400" w:firstLine="720"/>
              <w:rPr>
                <w:rFonts w:ascii="宋体" w:hAnsi="宋体"/>
                <w:sz w:val="18"/>
                <w:szCs w:val="18"/>
              </w:rPr>
            </w:pPr>
            <w:r>
              <w:rPr>
                <w:rFonts w:ascii="宋体" w:hAnsi="宋体"/>
                <w:sz w:val="18"/>
                <w:szCs w:val="18"/>
              </w:rPr>
              <w:t>年</w:t>
            </w:r>
            <w:r>
              <w:rPr>
                <w:rFonts w:ascii="宋体" w:hAnsi="宋体" w:hint="eastAsia"/>
                <w:sz w:val="18"/>
                <w:szCs w:val="18"/>
              </w:rPr>
              <w:t xml:space="preserve">   </w:t>
            </w:r>
            <w:r>
              <w:rPr>
                <w:rFonts w:ascii="宋体" w:hAnsi="宋体"/>
                <w:sz w:val="18"/>
                <w:szCs w:val="18"/>
              </w:rPr>
              <w:t>月</w:t>
            </w:r>
            <w:r>
              <w:rPr>
                <w:rFonts w:ascii="宋体" w:hAnsi="宋体" w:hint="eastAsia"/>
                <w:sz w:val="18"/>
                <w:szCs w:val="18"/>
              </w:rPr>
              <w:t xml:space="preserve">   </w:t>
            </w:r>
            <w:r>
              <w:rPr>
                <w:rFonts w:ascii="宋体" w:hAnsi="宋体"/>
                <w:sz w:val="18"/>
                <w:szCs w:val="18"/>
              </w:rPr>
              <w:t>日</w:t>
            </w:r>
          </w:p>
        </w:tc>
      </w:tr>
      <w:tr w:rsidR="006F18B0">
        <w:trPr>
          <w:cantSplit/>
          <w:trHeight w:val="537"/>
          <w:jc w:val="center"/>
        </w:trPr>
        <w:tc>
          <w:tcPr>
            <w:tcW w:w="467" w:type="dxa"/>
            <w:vMerge/>
            <w:noWrap/>
            <w:vAlign w:val="center"/>
          </w:tcPr>
          <w:p w:rsidR="006F18B0" w:rsidRDefault="006F18B0">
            <w:pPr>
              <w:spacing w:line="240" w:lineRule="auto"/>
              <w:rPr>
                <w:rFonts w:ascii="宋体" w:hAnsi="宋体"/>
                <w:sz w:val="18"/>
                <w:szCs w:val="18"/>
              </w:rPr>
            </w:pPr>
          </w:p>
        </w:tc>
        <w:tc>
          <w:tcPr>
            <w:tcW w:w="1253" w:type="dxa"/>
            <w:noWrap/>
            <w:vAlign w:val="center"/>
          </w:tcPr>
          <w:p w:rsidR="006F18B0" w:rsidRDefault="006E1A43">
            <w:pPr>
              <w:spacing w:line="240" w:lineRule="auto"/>
              <w:jc w:val="center"/>
              <w:rPr>
                <w:rFonts w:ascii="宋体" w:hAnsi="宋体"/>
                <w:sz w:val="18"/>
                <w:szCs w:val="18"/>
              </w:rPr>
            </w:pPr>
            <w:r>
              <w:rPr>
                <w:rFonts w:ascii="宋体" w:hAnsi="宋体"/>
                <w:sz w:val="18"/>
                <w:szCs w:val="18"/>
              </w:rPr>
              <w:t>监督</w:t>
            </w:r>
          </w:p>
          <w:p w:rsidR="006F18B0" w:rsidRDefault="006E1A43">
            <w:pPr>
              <w:spacing w:line="240" w:lineRule="auto"/>
              <w:jc w:val="center"/>
              <w:rPr>
                <w:rFonts w:ascii="宋体" w:hAnsi="宋体"/>
                <w:sz w:val="18"/>
                <w:szCs w:val="18"/>
              </w:rPr>
            </w:pPr>
            <w:r>
              <w:rPr>
                <w:rFonts w:ascii="宋体" w:hAnsi="宋体"/>
                <w:sz w:val="18"/>
                <w:szCs w:val="18"/>
              </w:rPr>
              <w:t>注册号</w:t>
            </w:r>
          </w:p>
        </w:tc>
        <w:tc>
          <w:tcPr>
            <w:tcW w:w="7622" w:type="dxa"/>
            <w:gridSpan w:val="5"/>
            <w:noWrap/>
            <w:vAlign w:val="center"/>
          </w:tcPr>
          <w:p w:rsidR="006F18B0" w:rsidRDefault="006F18B0">
            <w:pPr>
              <w:spacing w:line="240" w:lineRule="auto"/>
              <w:rPr>
                <w:rFonts w:ascii="宋体" w:hAnsi="宋体"/>
                <w:sz w:val="18"/>
                <w:szCs w:val="18"/>
              </w:rPr>
            </w:pPr>
          </w:p>
        </w:tc>
      </w:tr>
    </w:tbl>
    <w:p w:rsidR="006F18B0" w:rsidRDefault="006F18B0">
      <w:pPr>
        <w:pStyle w:val="afffff2"/>
        <w:ind w:firstLineChars="95" w:firstLine="199"/>
      </w:pPr>
    </w:p>
    <w:p w:rsidR="006F18B0" w:rsidRDefault="006F18B0">
      <w:pPr>
        <w:pStyle w:val="afffff2"/>
        <w:ind w:firstLineChars="95" w:firstLine="199"/>
      </w:pPr>
    </w:p>
    <w:p w:rsidR="006F18B0" w:rsidRDefault="006E1A43">
      <w:pPr>
        <w:pStyle w:val="afffff2"/>
        <w:ind w:firstLine="420"/>
      </w:pPr>
      <w:r>
        <w:br w:type="page"/>
      </w:r>
    </w:p>
    <w:p w:rsidR="006F18B0" w:rsidRDefault="006E1A43">
      <w:pPr>
        <w:pStyle w:val="affc"/>
        <w:numPr>
          <w:ilvl w:val="0"/>
          <w:numId w:val="0"/>
        </w:numPr>
        <w:spacing w:before="240" w:after="240"/>
        <w:jc w:val="left"/>
        <w:outlineLvl w:val="9"/>
      </w:pPr>
      <w:r>
        <w:lastRenderedPageBreak/>
        <w:t>二</w:t>
      </w:r>
      <w:r>
        <w:rPr>
          <w:rFonts w:hint="eastAsia"/>
        </w:rPr>
        <w:t>、</w:t>
      </w:r>
      <w:r>
        <w:t>建设工程质量检测责任主体</w:t>
      </w:r>
    </w:p>
    <w:p w:rsidR="006F18B0" w:rsidRDefault="006E1A43">
      <w:pPr>
        <w:widowControl/>
        <w:snapToGrid w:val="0"/>
        <w:spacing w:line="240" w:lineRule="auto"/>
        <w:jc w:val="center"/>
        <w:rPr>
          <w:rFonts w:ascii="黑体" w:eastAsia="黑体" w:hAnsi="黑体"/>
          <w:bCs/>
          <w:kern w:val="44"/>
        </w:rPr>
      </w:pPr>
      <w:r>
        <w:rPr>
          <w:rFonts w:ascii="黑体" w:eastAsia="黑体" w:hAnsi="黑体"/>
          <w:bCs/>
          <w:kern w:val="44"/>
        </w:rPr>
        <w:t>建设工程质量检测责任主体一览表</w:t>
      </w:r>
    </w:p>
    <w:tbl>
      <w:tblPr>
        <w:tblW w:w="9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842"/>
        <w:gridCol w:w="2401"/>
        <w:gridCol w:w="1274"/>
        <w:gridCol w:w="18"/>
        <w:gridCol w:w="2160"/>
      </w:tblGrid>
      <w:tr w:rsidR="006F18B0">
        <w:trPr>
          <w:trHeight w:val="567"/>
          <w:jc w:val="center"/>
        </w:trPr>
        <w:tc>
          <w:tcPr>
            <w:tcW w:w="1462" w:type="dxa"/>
            <w:vMerge w:val="restart"/>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建设单位</w:t>
            </w:r>
          </w:p>
        </w:tc>
        <w:tc>
          <w:tcPr>
            <w:tcW w:w="1842"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单位名称</w:t>
            </w:r>
          </w:p>
        </w:tc>
        <w:tc>
          <w:tcPr>
            <w:tcW w:w="5853" w:type="dxa"/>
            <w:gridSpan w:val="4"/>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rPr>
                <w:rFonts w:ascii="宋体" w:hAnsi="宋体" w:cs="宋体"/>
                <w:vanish/>
                <w:sz w:val="18"/>
                <w:szCs w:val="18"/>
              </w:rPr>
            </w:pPr>
          </w:p>
        </w:tc>
      </w:tr>
      <w:tr w:rsidR="006F18B0">
        <w:trPr>
          <w:trHeight w:val="567"/>
          <w:jc w:val="center"/>
        </w:trPr>
        <w:tc>
          <w:tcPr>
            <w:tcW w:w="1462" w:type="dxa"/>
            <w:vMerge/>
            <w:tcBorders>
              <w:top w:val="single" w:sz="4" w:space="0" w:color="auto"/>
              <w:left w:val="single" w:sz="4" w:space="0" w:color="auto"/>
              <w:bottom w:val="single" w:sz="4" w:space="0" w:color="auto"/>
              <w:right w:val="single" w:sz="4" w:space="0" w:color="auto"/>
            </w:tcBorders>
            <w:noWrap/>
            <w:vAlign w:val="center"/>
          </w:tcPr>
          <w:p w:rsidR="006F18B0" w:rsidRDefault="006F18B0">
            <w:pPr>
              <w:widowControl/>
              <w:spacing w:line="240" w:lineRule="auto"/>
              <w:jc w:val="left"/>
              <w:rPr>
                <w:rFonts w:ascii="宋体" w:hAnsi="宋体" w:cs="宋体"/>
                <w:sz w:val="18"/>
                <w:szCs w:val="18"/>
              </w:rPr>
            </w:pPr>
          </w:p>
        </w:tc>
        <w:tc>
          <w:tcPr>
            <w:tcW w:w="1842"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项目负责人</w:t>
            </w:r>
          </w:p>
        </w:tc>
        <w:tc>
          <w:tcPr>
            <w:tcW w:w="2401" w:type="dxa"/>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vanish/>
                <w:sz w:val="18"/>
                <w:szCs w:val="18"/>
              </w:rPr>
            </w:pPr>
          </w:p>
        </w:tc>
        <w:tc>
          <w:tcPr>
            <w:tcW w:w="1292" w:type="dxa"/>
            <w:gridSpan w:val="2"/>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联系方式</w:t>
            </w:r>
          </w:p>
        </w:tc>
        <w:tc>
          <w:tcPr>
            <w:tcW w:w="2160" w:type="dxa"/>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vanish/>
                <w:sz w:val="18"/>
                <w:szCs w:val="18"/>
              </w:rPr>
            </w:pPr>
          </w:p>
        </w:tc>
      </w:tr>
      <w:tr w:rsidR="006F18B0">
        <w:trPr>
          <w:trHeight w:val="567"/>
          <w:jc w:val="center"/>
        </w:trPr>
        <w:tc>
          <w:tcPr>
            <w:tcW w:w="1462" w:type="dxa"/>
            <w:vMerge/>
            <w:tcBorders>
              <w:top w:val="single" w:sz="4" w:space="0" w:color="auto"/>
              <w:left w:val="single" w:sz="4" w:space="0" w:color="auto"/>
              <w:bottom w:val="single" w:sz="4" w:space="0" w:color="auto"/>
              <w:right w:val="single" w:sz="4" w:space="0" w:color="auto"/>
            </w:tcBorders>
            <w:noWrap/>
            <w:vAlign w:val="center"/>
          </w:tcPr>
          <w:p w:rsidR="006F18B0" w:rsidRDefault="006F18B0">
            <w:pPr>
              <w:widowControl/>
              <w:spacing w:line="240" w:lineRule="auto"/>
              <w:jc w:val="left"/>
              <w:rPr>
                <w:rFonts w:ascii="宋体" w:hAnsi="宋体" w:cs="宋体"/>
                <w:sz w:val="18"/>
                <w:szCs w:val="18"/>
              </w:rPr>
            </w:pPr>
          </w:p>
        </w:tc>
        <w:tc>
          <w:tcPr>
            <w:tcW w:w="1842"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项目检测负责人</w:t>
            </w:r>
          </w:p>
        </w:tc>
        <w:tc>
          <w:tcPr>
            <w:tcW w:w="2401" w:type="dxa"/>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vanish/>
                <w:sz w:val="18"/>
                <w:szCs w:val="18"/>
              </w:rPr>
            </w:pPr>
          </w:p>
        </w:tc>
        <w:tc>
          <w:tcPr>
            <w:tcW w:w="1292" w:type="dxa"/>
            <w:gridSpan w:val="2"/>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联系方式</w:t>
            </w:r>
          </w:p>
        </w:tc>
        <w:tc>
          <w:tcPr>
            <w:tcW w:w="2160" w:type="dxa"/>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vanish/>
                <w:sz w:val="18"/>
                <w:szCs w:val="18"/>
              </w:rPr>
            </w:pPr>
          </w:p>
        </w:tc>
      </w:tr>
      <w:tr w:rsidR="006F18B0">
        <w:trPr>
          <w:trHeight w:val="567"/>
          <w:jc w:val="center"/>
        </w:trPr>
        <w:tc>
          <w:tcPr>
            <w:tcW w:w="1462" w:type="dxa"/>
            <w:vMerge w:val="restart"/>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勘察单位</w:t>
            </w:r>
          </w:p>
        </w:tc>
        <w:tc>
          <w:tcPr>
            <w:tcW w:w="1842"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单位名称</w:t>
            </w:r>
          </w:p>
        </w:tc>
        <w:tc>
          <w:tcPr>
            <w:tcW w:w="5853" w:type="dxa"/>
            <w:gridSpan w:val="4"/>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rPr>
                <w:rFonts w:ascii="宋体" w:hAnsi="宋体" w:cs="宋体"/>
                <w:sz w:val="18"/>
                <w:szCs w:val="18"/>
              </w:rPr>
            </w:pPr>
          </w:p>
        </w:tc>
      </w:tr>
      <w:tr w:rsidR="006F18B0">
        <w:trPr>
          <w:trHeight w:val="567"/>
          <w:jc w:val="center"/>
        </w:trPr>
        <w:tc>
          <w:tcPr>
            <w:tcW w:w="1462" w:type="dxa"/>
            <w:vMerge/>
            <w:tcBorders>
              <w:top w:val="single" w:sz="4" w:space="0" w:color="auto"/>
              <w:left w:val="single" w:sz="4" w:space="0" w:color="auto"/>
              <w:bottom w:val="single" w:sz="4" w:space="0" w:color="auto"/>
              <w:right w:val="single" w:sz="4" w:space="0" w:color="auto"/>
            </w:tcBorders>
            <w:noWrap/>
            <w:vAlign w:val="center"/>
          </w:tcPr>
          <w:p w:rsidR="006F18B0" w:rsidRDefault="006F18B0">
            <w:pPr>
              <w:widowControl/>
              <w:spacing w:line="240" w:lineRule="auto"/>
              <w:jc w:val="left"/>
              <w:rPr>
                <w:rFonts w:ascii="宋体" w:hAnsi="宋体" w:cs="宋体"/>
                <w:sz w:val="18"/>
                <w:szCs w:val="18"/>
              </w:rPr>
            </w:pPr>
          </w:p>
        </w:tc>
        <w:tc>
          <w:tcPr>
            <w:tcW w:w="1842"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项目负责人</w:t>
            </w:r>
          </w:p>
        </w:tc>
        <w:tc>
          <w:tcPr>
            <w:tcW w:w="2401" w:type="dxa"/>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sz w:val="18"/>
                <w:szCs w:val="18"/>
              </w:rPr>
            </w:pPr>
          </w:p>
        </w:tc>
        <w:tc>
          <w:tcPr>
            <w:tcW w:w="1292" w:type="dxa"/>
            <w:gridSpan w:val="2"/>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联系方式</w:t>
            </w:r>
          </w:p>
        </w:tc>
        <w:tc>
          <w:tcPr>
            <w:tcW w:w="2160" w:type="dxa"/>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vanish/>
                <w:sz w:val="18"/>
                <w:szCs w:val="18"/>
              </w:rPr>
            </w:pPr>
          </w:p>
        </w:tc>
      </w:tr>
      <w:tr w:rsidR="006F18B0">
        <w:trPr>
          <w:trHeight w:val="567"/>
          <w:jc w:val="center"/>
        </w:trPr>
        <w:tc>
          <w:tcPr>
            <w:tcW w:w="1462" w:type="dxa"/>
            <w:vMerge w:val="restart"/>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设计单位</w:t>
            </w:r>
          </w:p>
        </w:tc>
        <w:tc>
          <w:tcPr>
            <w:tcW w:w="1842"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单位名称</w:t>
            </w:r>
          </w:p>
        </w:tc>
        <w:tc>
          <w:tcPr>
            <w:tcW w:w="5853" w:type="dxa"/>
            <w:gridSpan w:val="4"/>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rPr>
                <w:rFonts w:ascii="宋体" w:hAnsi="宋体" w:cs="宋体"/>
                <w:vanish/>
                <w:sz w:val="18"/>
                <w:szCs w:val="18"/>
              </w:rPr>
            </w:pPr>
          </w:p>
        </w:tc>
      </w:tr>
      <w:tr w:rsidR="006F18B0">
        <w:trPr>
          <w:trHeight w:val="567"/>
          <w:jc w:val="center"/>
        </w:trPr>
        <w:tc>
          <w:tcPr>
            <w:tcW w:w="1462" w:type="dxa"/>
            <w:vMerge/>
            <w:tcBorders>
              <w:top w:val="single" w:sz="4" w:space="0" w:color="auto"/>
              <w:left w:val="single" w:sz="4" w:space="0" w:color="auto"/>
              <w:bottom w:val="single" w:sz="4" w:space="0" w:color="auto"/>
              <w:right w:val="single" w:sz="4" w:space="0" w:color="auto"/>
            </w:tcBorders>
            <w:noWrap/>
            <w:vAlign w:val="center"/>
          </w:tcPr>
          <w:p w:rsidR="006F18B0" w:rsidRDefault="006F18B0">
            <w:pPr>
              <w:widowControl/>
              <w:spacing w:line="240" w:lineRule="auto"/>
              <w:jc w:val="left"/>
              <w:rPr>
                <w:rFonts w:ascii="宋体" w:hAnsi="宋体" w:cs="宋体"/>
                <w:sz w:val="18"/>
                <w:szCs w:val="18"/>
              </w:rPr>
            </w:pPr>
          </w:p>
        </w:tc>
        <w:tc>
          <w:tcPr>
            <w:tcW w:w="1842"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项目负责人</w:t>
            </w:r>
          </w:p>
        </w:tc>
        <w:tc>
          <w:tcPr>
            <w:tcW w:w="2401" w:type="dxa"/>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vanish/>
                <w:sz w:val="18"/>
                <w:szCs w:val="18"/>
              </w:rPr>
            </w:pPr>
          </w:p>
        </w:tc>
        <w:tc>
          <w:tcPr>
            <w:tcW w:w="1292" w:type="dxa"/>
            <w:gridSpan w:val="2"/>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联系方式</w:t>
            </w:r>
          </w:p>
        </w:tc>
        <w:tc>
          <w:tcPr>
            <w:tcW w:w="2160" w:type="dxa"/>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vanish/>
                <w:sz w:val="18"/>
                <w:szCs w:val="18"/>
              </w:rPr>
            </w:pPr>
          </w:p>
        </w:tc>
      </w:tr>
      <w:tr w:rsidR="006F18B0">
        <w:trPr>
          <w:trHeight w:val="567"/>
          <w:jc w:val="center"/>
        </w:trPr>
        <w:tc>
          <w:tcPr>
            <w:tcW w:w="1462" w:type="dxa"/>
            <w:vMerge w:val="restart"/>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监理单位</w:t>
            </w:r>
          </w:p>
        </w:tc>
        <w:tc>
          <w:tcPr>
            <w:tcW w:w="1842"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单位名称</w:t>
            </w:r>
          </w:p>
        </w:tc>
        <w:tc>
          <w:tcPr>
            <w:tcW w:w="5853" w:type="dxa"/>
            <w:gridSpan w:val="4"/>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rPr>
                <w:rFonts w:ascii="宋体" w:hAnsi="宋体" w:cs="宋体"/>
                <w:vanish/>
                <w:sz w:val="18"/>
                <w:szCs w:val="18"/>
              </w:rPr>
            </w:pPr>
          </w:p>
        </w:tc>
      </w:tr>
      <w:tr w:rsidR="006F18B0">
        <w:trPr>
          <w:trHeight w:val="567"/>
          <w:jc w:val="center"/>
        </w:trPr>
        <w:tc>
          <w:tcPr>
            <w:tcW w:w="1462" w:type="dxa"/>
            <w:vMerge/>
            <w:tcBorders>
              <w:top w:val="single" w:sz="4" w:space="0" w:color="auto"/>
              <w:left w:val="single" w:sz="4" w:space="0" w:color="auto"/>
              <w:bottom w:val="single" w:sz="4" w:space="0" w:color="auto"/>
              <w:right w:val="single" w:sz="4" w:space="0" w:color="auto"/>
            </w:tcBorders>
            <w:noWrap/>
            <w:vAlign w:val="center"/>
          </w:tcPr>
          <w:p w:rsidR="006F18B0" w:rsidRDefault="006F18B0">
            <w:pPr>
              <w:widowControl/>
              <w:spacing w:line="240" w:lineRule="auto"/>
              <w:jc w:val="left"/>
              <w:rPr>
                <w:rFonts w:ascii="宋体" w:hAnsi="宋体" w:cs="宋体"/>
                <w:sz w:val="18"/>
                <w:szCs w:val="18"/>
              </w:rPr>
            </w:pPr>
          </w:p>
        </w:tc>
        <w:tc>
          <w:tcPr>
            <w:tcW w:w="1842"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总监理工程师</w:t>
            </w:r>
          </w:p>
        </w:tc>
        <w:tc>
          <w:tcPr>
            <w:tcW w:w="2401" w:type="dxa"/>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vanish/>
                <w:sz w:val="18"/>
                <w:szCs w:val="18"/>
              </w:rPr>
            </w:pPr>
          </w:p>
        </w:tc>
        <w:tc>
          <w:tcPr>
            <w:tcW w:w="1292" w:type="dxa"/>
            <w:gridSpan w:val="2"/>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联系方式</w:t>
            </w:r>
          </w:p>
        </w:tc>
        <w:tc>
          <w:tcPr>
            <w:tcW w:w="2160" w:type="dxa"/>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vanish/>
                <w:sz w:val="18"/>
                <w:szCs w:val="18"/>
              </w:rPr>
            </w:pPr>
          </w:p>
        </w:tc>
      </w:tr>
      <w:tr w:rsidR="006F18B0">
        <w:trPr>
          <w:trHeight w:val="567"/>
          <w:jc w:val="center"/>
        </w:trPr>
        <w:tc>
          <w:tcPr>
            <w:tcW w:w="1462" w:type="dxa"/>
            <w:vMerge w:val="restart"/>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施工单位</w:t>
            </w:r>
          </w:p>
        </w:tc>
        <w:tc>
          <w:tcPr>
            <w:tcW w:w="1842"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单位名称</w:t>
            </w:r>
          </w:p>
        </w:tc>
        <w:tc>
          <w:tcPr>
            <w:tcW w:w="5853" w:type="dxa"/>
            <w:gridSpan w:val="4"/>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rPr>
                <w:rFonts w:ascii="宋体" w:hAnsi="宋体" w:cs="宋体"/>
                <w:vanish/>
                <w:sz w:val="18"/>
                <w:szCs w:val="18"/>
              </w:rPr>
            </w:pPr>
          </w:p>
        </w:tc>
      </w:tr>
      <w:tr w:rsidR="006F18B0">
        <w:trPr>
          <w:trHeight w:val="567"/>
          <w:jc w:val="center"/>
        </w:trPr>
        <w:tc>
          <w:tcPr>
            <w:tcW w:w="1462" w:type="dxa"/>
            <w:vMerge/>
            <w:tcBorders>
              <w:top w:val="single" w:sz="4" w:space="0" w:color="auto"/>
              <w:left w:val="single" w:sz="4" w:space="0" w:color="auto"/>
              <w:bottom w:val="single" w:sz="4" w:space="0" w:color="auto"/>
              <w:right w:val="single" w:sz="4" w:space="0" w:color="auto"/>
            </w:tcBorders>
            <w:noWrap/>
            <w:vAlign w:val="center"/>
          </w:tcPr>
          <w:p w:rsidR="006F18B0" w:rsidRDefault="006F18B0">
            <w:pPr>
              <w:widowControl/>
              <w:spacing w:line="240" w:lineRule="auto"/>
              <w:jc w:val="left"/>
              <w:rPr>
                <w:rFonts w:ascii="宋体" w:hAnsi="宋体" w:cs="宋体"/>
                <w:sz w:val="18"/>
                <w:szCs w:val="18"/>
              </w:rPr>
            </w:pPr>
          </w:p>
        </w:tc>
        <w:tc>
          <w:tcPr>
            <w:tcW w:w="1842"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项目经理</w:t>
            </w:r>
          </w:p>
        </w:tc>
        <w:tc>
          <w:tcPr>
            <w:tcW w:w="2401" w:type="dxa"/>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vanish/>
                <w:sz w:val="18"/>
                <w:szCs w:val="18"/>
              </w:rPr>
            </w:pPr>
          </w:p>
        </w:tc>
        <w:tc>
          <w:tcPr>
            <w:tcW w:w="1292" w:type="dxa"/>
            <w:gridSpan w:val="2"/>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联系方式</w:t>
            </w:r>
          </w:p>
        </w:tc>
        <w:tc>
          <w:tcPr>
            <w:tcW w:w="2160" w:type="dxa"/>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vanish/>
                <w:sz w:val="18"/>
                <w:szCs w:val="18"/>
              </w:rPr>
            </w:pPr>
          </w:p>
        </w:tc>
      </w:tr>
      <w:tr w:rsidR="006F18B0">
        <w:trPr>
          <w:trHeight w:val="603"/>
          <w:jc w:val="center"/>
        </w:trPr>
        <w:tc>
          <w:tcPr>
            <w:tcW w:w="1462" w:type="dxa"/>
            <w:vMerge w:val="restart"/>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检测机构</w:t>
            </w:r>
          </w:p>
        </w:tc>
        <w:tc>
          <w:tcPr>
            <w:tcW w:w="1842"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单位名称</w:t>
            </w:r>
          </w:p>
        </w:tc>
        <w:tc>
          <w:tcPr>
            <w:tcW w:w="5853" w:type="dxa"/>
            <w:gridSpan w:val="4"/>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rPr>
                <w:rFonts w:ascii="宋体" w:hAnsi="宋体" w:cs="宋体"/>
                <w:vanish/>
                <w:sz w:val="18"/>
                <w:szCs w:val="18"/>
              </w:rPr>
            </w:pPr>
          </w:p>
        </w:tc>
      </w:tr>
      <w:tr w:rsidR="006F18B0">
        <w:trPr>
          <w:trHeight w:val="513"/>
          <w:jc w:val="center"/>
        </w:trPr>
        <w:tc>
          <w:tcPr>
            <w:tcW w:w="1462" w:type="dxa"/>
            <w:vMerge/>
            <w:tcBorders>
              <w:top w:val="single" w:sz="4" w:space="0" w:color="auto"/>
              <w:left w:val="single" w:sz="4" w:space="0" w:color="auto"/>
              <w:bottom w:val="single" w:sz="4" w:space="0" w:color="auto"/>
              <w:right w:val="single" w:sz="4" w:space="0" w:color="auto"/>
            </w:tcBorders>
            <w:noWrap/>
            <w:vAlign w:val="center"/>
          </w:tcPr>
          <w:p w:rsidR="006F18B0" w:rsidRDefault="006F18B0">
            <w:pPr>
              <w:widowControl/>
              <w:spacing w:line="240" w:lineRule="auto"/>
              <w:jc w:val="left"/>
              <w:rPr>
                <w:rFonts w:ascii="宋体" w:hAnsi="宋体" w:cs="宋体"/>
                <w:sz w:val="18"/>
                <w:szCs w:val="18"/>
              </w:rPr>
            </w:pPr>
          </w:p>
        </w:tc>
        <w:tc>
          <w:tcPr>
            <w:tcW w:w="1842"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技术负责人</w:t>
            </w:r>
          </w:p>
        </w:tc>
        <w:tc>
          <w:tcPr>
            <w:tcW w:w="2401" w:type="dxa"/>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vanish/>
                <w:sz w:val="18"/>
                <w:szCs w:val="18"/>
              </w:rPr>
            </w:pPr>
          </w:p>
        </w:tc>
        <w:tc>
          <w:tcPr>
            <w:tcW w:w="1274"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联系方式</w:t>
            </w:r>
          </w:p>
        </w:tc>
        <w:tc>
          <w:tcPr>
            <w:tcW w:w="2178" w:type="dxa"/>
            <w:gridSpan w:val="2"/>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vanish/>
                <w:sz w:val="18"/>
                <w:szCs w:val="18"/>
              </w:rPr>
            </w:pPr>
          </w:p>
        </w:tc>
      </w:tr>
      <w:tr w:rsidR="006F18B0">
        <w:trPr>
          <w:trHeight w:val="513"/>
          <w:jc w:val="center"/>
        </w:trPr>
        <w:tc>
          <w:tcPr>
            <w:tcW w:w="1462" w:type="dxa"/>
            <w:vMerge/>
            <w:tcBorders>
              <w:top w:val="single" w:sz="4" w:space="0" w:color="auto"/>
              <w:left w:val="single" w:sz="4" w:space="0" w:color="auto"/>
              <w:bottom w:val="single" w:sz="4" w:space="0" w:color="auto"/>
              <w:right w:val="single" w:sz="4" w:space="0" w:color="auto"/>
            </w:tcBorders>
            <w:noWrap/>
            <w:vAlign w:val="center"/>
          </w:tcPr>
          <w:p w:rsidR="006F18B0" w:rsidRDefault="006F18B0">
            <w:pPr>
              <w:widowControl/>
              <w:spacing w:line="240" w:lineRule="auto"/>
              <w:jc w:val="left"/>
              <w:rPr>
                <w:rFonts w:ascii="宋体" w:hAnsi="宋体" w:cs="宋体"/>
                <w:sz w:val="18"/>
                <w:szCs w:val="18"/>
              </w:rPr>
            </w:pPr>
          </w:p>
        </w:tc>
        <w:tc>
          <w:tcPr>
            <w:tcW w:w="1842"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项目负责人</w:t>
            </w:r>
          </w:p>
        </w:tc>
        <w:tc>
          <w:tcPr>
            <w:tcW w:w="2401" w:type="dxa"/>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vanish/>
                <w:sz w:val="18"/>
                <w:szCs w:val="18"/>
              </w:rPr>
            </w:pPr>
          </w:p>
        </w:tc>
        <w:tc>
          <w:tcPr>
            <w:tcW w:w="1274"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联系方式</w:t>
            </w:r>
          </w:p>
        </w:tc>
        <w:tc>
          <w:tcPr>
            <w:tcW w:w="2178" w:type="dxa"/>
            <w:gridSpan w:val="2"/>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vanish/>
                <w:sz w:val="18"/>
                <w:szCs w:val="18"/>
              </w:rPr>
            </w:pPr>
          </w:p>
        </w:tc>
      </w:tr>
    </w:tbl>
    <w:p w:rsidR="006F18B0" w:rsidRDefault="006F18B0">
      <w:pPr>
        <w:pStyle w:val="afffff2"/>
        <w:ind w:firstLineChars="95" w:firstLine="199"/>
      </w:pPr>
    </w:p>
    <w:p w:rsidR="006F18B0" w:rsidRDefault="006F18B0">
      <w:pPr>
        <w:pStyle w:val="afffff2"/>
        <w:ind w:firstLineChars="95" w:firstLine="199"/>
      </w:pPr>
    </w:p>
    <w:p w:rsidR="006F18B0" w:rsidRDefault="006E1A43">
      <w:pPr>
        <w:pStyle w:val="afffff2"/>
        <w:ind w:firstLine="420"/>
      </w:pPr>
      <w:r>
        <w:br w:type="page"/>
      </w:r>
    </w:p>
    <w:p w:rsidR="006F18B0" w:rsidRDefault="006E1A43">
      <w:pPr>
        <w:pStyle w:val="affc"/>
        <w:numPr>
          <w:ilvl w:val="0"/>
          <w:numId w:val="0"/>
        </w:numPr>
        <w:spacing w:before="240" w:after="240"/>
        <w:jc w:val="left"/>
        <w:outlineLvl w:val="9"/>
      </w:pPr>
      <w:r>
        <w:lastRenderedPageBreak/>
        <w:t>三、项目检测负责人任命文件</w:t>
      </w:r>
    </w:p>
    <w:p w:rsidR="006F18B0" w:rsidRDefault="006E1A43">
      <w:pPr>
        <w:spacing w:line="360" w:lineRule="auto"/>
        <w:jc w:val="center"/>
        <w:rPr>
          <w:b/>
          <w:kern w:val="44"/>
          <w:sz w:val="44"/>
          <w:szCs w:val="44"/>
        </w:rPr>
      </w:pPr>
      <w:r>
        <w:rPr>
          <w:rFonts w:hAnsi="宋体"/>
          <w:b/>
          <w:kern w:val="44"/>
          <w:sz w:val="44"/>
          <w:szCs w:val="44"/>
        </w:rPr>
        <w:t>任命文件</w:t>
      </w:r>
    </w:p>
    <w:p w:rsidR="006F18B0" w:rsidRDefault="006F18B0">
      <w:pPr>
        <w:jc w:val="right"/>
        <w:rPr>
          <w:sz w:val="24"/>
        </w:rPr>
      </w:pPr>
    </w:p>
    <w:p w:rsidR="006F18B0" w:rsidRDefault="006E1A43">
      <w:pPr>
        <w:spacing w:line="480" w:lineRule="auto"/>
        <w:ind w:firstLineChars="200" w:firstLine="560"/>
        <w:rPr>
          <w:rFonts w:ascii="宋体" w:hAnsi="宋体"/>
          <w:sz w:val="28"/>
          <w:szCs w:val="28"/>
        </w:rPr>
      </w:pPr>
      <w:r>
        <w:rPr>
          <w:rFonts w:ascii="宋体" w:hAnsi="宋体"/>
          <w:sz w:val="28"/>
          <w:szCs w:val="28"/>
        </w:rPr>
        <w:t>现任命本单位</w:t>
      </w:r>
      <w:r>
        <w:rPr>
          <w:rFonts w:ascii="宋体" w:hAnsi="宋体" w:hint="eastAsia"/>
          <w:sz w:val="28"/>
          <w:szCs w:val="28"/>
        </w:rPr>
        <w:t xml:space="preserve">      </w:t>
      </w:r>
      <w:r>
        <w:rPr>
          <w:rFonts w:ascii="宋体" w:hAnsi="宋体"/>
          <w:sz w:val="28"/>
          <w:szCs w:val="28"/>
        </w:rPr>
        <w:t>同志，为项目检测负责人，负责《建设工程质量检测计划》的编制工作。</w:t>
      </w:r>
    </w:p>
    <w:p w:rsidR="006F18B0" w:rsidRDefault="006E1A43">
      <w:pPr>
        <w:spacing w:line="480" w:lineRule="auto"/>
        <w:ind w:firstLineChars="200" w:firstLine="560"/>
        <w:rPr>
          <w:rFonts w:ascii="宋体" w:hAnsi="宋体"/>
          <w:sz w:val="28"/>
          <w:szCs w:val="28"/>
        </w:rPr>
      </w:pPr>
      <w:r>
        <w:rPr>
          <w:rFonts w:ascii="宋体" w:hAnsi="宋体"/>
          <w:sz w:val="28"/>
          <w:szCs w:val="28"/>
        </w:rPr>
        <w:t>此任命即日生效。</w:t>
      </w:r>
    </w:p>
    <w:p w:rsidR="006F18B0" w:rsidRDefault="006F18B0">
      <w:pPr>
        <w:pStyle w:val="afffff2"/>
        <w:ind w:firstLineChars="95" w:firstLine="266"/>
        <w:rPr>
          <w:sz w:val="28"/>
          <w:szCs w:val="28"/>
        </w:rPr>
      </w:pPr>
    </w:p>
    <w:p w:rsidR="006F18B0" w:rsidRDefault="006F18B0">
      <w:pPr>
        <w:pStyle w:val="afffff2"/>
        <w:ind w:firstLineChars="95" w:firstLine="266"/>
        <w:rPr>
          <w:sz w:val="28"/>
          <w:szCs w:val="28"/>
        </w:rPr>
      </w:pPr>
    </w:p>
    <w:p w:rsidR="006F18B0" w:rsidRDefault="006E1A43">
      <w:pPr>
        <w:wordWrap w:val="0"/>
        <w:jc w:val="right"/>
        <w:rPr>
          <w:rFonts w:ascii="宋体" w:hAnsi="宋体"/>
          <w:sz w:val="28"/>
          <w:szCs w:val="28"/>
        </w:rPr>
      </w:pPr>
      <w:r>
        <w:rPr>
          <w:rFonts w:ascii="宋体" w:hAnsi="宋体" w:hint="eastAsia"/>
          <w:sz w:val="28"/>
          <w:szCs w:val="28"/>
        </w:rPr>
        <w:t>施工</w:t>
      </w:r>
      <w:r>
        <w:rPr>
          <w:rFonts w:ascii="宋体" w:hAnsi="宋体"/>
          <w:sz w:val="28"/>
          <w:szCs w:val="28"/>
        </w:rPr>
        <w:t>单位：(公章)</w:t>
      </w:r>
    </w:p>
    <w:p w:rsidR="006F18B0" w:rsidRDefault="006F18B0">
      <w:pPr>
        <w:jc w:val="right"/>
        <w:rPr>
          <w:rFonts w:ascii="宋体" w:hAnsi="宋体"/>
          <w:sz w:val="28"/>
          <w:szCs w:val="28"/>
          <w:u w:val="single"/>
        </w:rPr>
      </w:pPr>
    </w:p>
    <w:p w:rsidR="006F18B0" w:rsidRDefault="006E1A43">
      <w:pPr>
        <w:wordWrap w:val="0"/>
        <w:jc w:val="right"/>
        <w:rPr>
          <w:rFonts w:ascii="宋体" w:hAnsi="宋体"/>
          <w:sz w:val="28"/>
          <w:szCs w:val="28"/>
        </w:rPr>
      </w:pPr>
      <w:r>
        <w:rPr>
          <w:rFonts w:ascii="宋体" w:hAnsi="宋体"/>
          <w:sz w:val="28"/>
          <w:szCs w:val="28"/>
        </w:rPr>
        <w:t>年</w:t>
      </w:r>
      <w:r>
        <w:rPr>
          <w:rFonts w:ascii="宋体" w:hAnsi="宋体" w:hint="eastAsia"/>
          <w:sz w:val="28"/>
          <w:szCs w:val="28"/>
        </w:rPr>
        <w:t xml:space="preserve">   </w:t>
      </w:r>
      <w:r>
        <w:rPr>
          <w:rFonts w:ascii="宋体" w:hAnsi="宋体"/>
          <w:sz w:val="28"/>
          <w:szCs w:val="28"/>
        </w:rPr>
        <w:t>月</w:t>
      </w:r>
      <w:r>
        <w:rPr>
          <w:rFonts w:ascii="宋体" w:hAnsi="宋体" w:hint="eastAsia"/>
          <w:sz w:val="28"/>
          <w:szCs w:val="28"/>
        </w:rPr>
        <w:t xml:space="preserve">   </w:t>
      </w:r>
      <w:r>
        <w:rPr>
          <w:rFonts w:ascii="宋体" w:hAnsi="宋体"/>
          <w:sz w:val="28"/>
          <w:szCs w:val="28"/>
        </w:rPr>
        <w:t>日</w:t>
      </w:r>
    </w:p>
    <w:p w:rsidR="006F18B0" w:rsidRDefault="006F18B0">
      <w:pPr>
        <w:spacing w:line="360" w:lineRule="auto"/>
        <w:jc w:val="center"/>
        <w:rPr>
          <w:rFonts w:hAnsi="宋体"/>
          <w:b/>
          <w:kern w:val="44"/>
          <w:sz w:val="44"/>
          <w:szCs w:val="44"/>
        </w:rPr>
      </w:pPr>
    </w:p>
    <w:p w:rsidR="006F18B0" w:rsidRDefault="006F18B0">
      <w:pPr>
        <w:spacing w:line="360" w:lineRule="auto"/>
        <w:jc w:val="center"/>
        <w:rPr>
          <w:rFonts w:hAnsi="宋体"/>
          <w:b/>
          <w:kern w:val="44"/>
          <w:sz w:val="44"/>
          <w:szCs w:val="44"/>
        </w:rPr>
      </w:pPr>
    </w:p>
    <w:p w:rsidR="006F18B0" w:rsidRDefault="006E1A43">
      <w:pPr>
        <w:pStyle w:val="afffff2"/>
        <w:ind w:firstLine="420"/>
      </w:pPr>
      <w:r>
        <w:br w:type="page"/>
      </w:r>
    </w:p>
    <w:p w:rsidR="006F18B0" w:rsidRDefault="006F18B0">
      <w:pPr>
        <w:pStyle w:val="affc"/>
        <w:numPr>
          <w:ilvl w:val="0"/>
          <w:numId w:val="0"/>
        </w:numPr>
        <w:spacing w:before="240" w:after="240"/>
        <w:jc w:val="left"/>
        <w:outlineLvl w:val="9"/>
      </w:pPr>
    </w:p>
    <w:p w:rsidR="006F18B0" w:rsidRDefault="006E1A43">
      <w:pPr>
        <w:spacing w:line="360" w:lineRule="auto"/>
        <w:jc w:val="center"/>
        <w:rPr>
          <w:b/>
          <w:kern w:val="44"/>
          <w:sz w:val="44"/>
          <w:szCs w:val="44"/>
        </w:rPr>
      </w:pPr>
      <w:r>
        <w:rPr>
          <w:rFonts w:hAnsi="宋体"/>
          <w:b/>
          <w:kern w:val="44"/>
          <w:sz w:val="44"/>
          <w:szCs w:val="44"/>
        </w:rPr>
        <w:t>任命文件</w:t>
      </w:r>
    </w:p>
    <w:p w:rsidR="006F18B0" w:rsidRDefault="006F18B0">
      <w:pPr>
        <w:jc w:val="right"/>
        <w:rPr>
          <w:sz w:val="24"/>
        </w:rPr>
      </w:pPr>
    </w:p>
    <w:p w:rsidR="006F18B0" w:rsidRDefault="006E1A43">
      <w:pPr>
        <w:spacing w:line="480" w:lineRule="auto"/>
        <w:ind w:firstLineChars="200" w:firstLine="560"/>
        <w:rPr>
          <w:rFonts w:ascii="宋体" w:hAnsi="宋体"/>
          <w:sz w:val="28"/>
          <w:szCs w:val="28"/>
        </w:rPr>
      </w:pPr>
      <w:r>
        <w:rPr>
          <w:rFonts w:ascii="宋体" w:hAnsi="宋体"/>
          <w:sz w:val="28"/>
          <w:szCs w:val="28"/>
        </w:rPr>
        <w:t>现任命本单位</w:t>
      </w:r>
      <w:r>
        <w:rPr>
          <w:rFonts w:ascii="宋体" w:hAnsi="宋体" w:hint="eastAsia"/>
          <w:sz w:val="28"/>
          <w:szCs w:val="28"/>
        </w:rPr>
        <w:t xml:space="preserve">      </w:t>
      </w:r>
      <w:r>
        <w:rPr>
          <w:rFonts w:ascii="宋体" w:hAnsi="宋体"/>
          <w:sz w:val="28"/>
          <w:szCs w:val="28"/>
        </w:rPr>
        <w:t>同志，为项目检测负责人，负责《建设工程质量检测计划》的</w:t>
      </w:r>
      <w:r>
        <w:rPr>
          <w:rFonts w:ascii="宋体" w:hAnsi="宋体" w:hint="eastAsia"/>
          <w:sz w:val="28"/>
          <w:szCs w:val="28"/>
        </w:rPr>
        <w:t>复核</w:t>
      </w:r>
      <w:r>
        <w:rPr>
          <w:rFonts w:ascii="宋体" w:hAnsi="宋体"/>
          <w:sz w:val="28"/>
          <w:szCs w:val="28"/>
        </w:rPr>
        <w:t>工作。</w:t>
      </w:r>
    </w:p>
    <w:p w:rsidR="006F18B0" w:rsidRDefault="006E1A43">
      <w:pPr>
        <w:spacing w:line="480" w:lineRule="auto"/>
        <w:ind w:firstLineChars="200" w:firstLine="560"/>
        <w:rPr>
          <w:rFonts w:ascii="宋体" w:hAnsi="宋体"/>
          <w:sz w:val="28"/>
          <w:szCs w:val="28"/>
        </w:rPr>
      </w:pPr>
      <w:r>
        <w:rPr>
          <w:rFonts w:ascii="宋体" w:hAnsi="宋体"/>
          <w:sz w:val="28"/>
          <w:szCs w:val="28"/>
        </w:rPr>
        <w:t>此任命即日生效。</w:t>
      </w:r>
    </w:p>
    <w:p w:rsidR="006F18B0" w:rsidRDefault="006F18B0">
      <w:pPr>
        <w:pStyle w:val="afffff2"/>
        <w:ind w:firstLineChars="95" w:firstLine="266"/>
        <w:rPr>
          <w:sz w:val="28"/>
          <w:szCs w:val="28"/>
        </w:rPr>
      </w:pPr>
    </w:p>
    <w:p w:rsidR="006F18B0" w:rsidRDefault="006F18B0">
      <w:pPr>
        <w:pStyle w:val="afffff2"/>
        <w:ind w:firstLineChars="95" w:firstLine="266"/>
        <w:rPr>
          <w:sz w:val="28"/>
          <w:szCs w:val="28"/>
        </w:rPr>
      </w:pPr>
    </w:p>
    <w:p w:rsidR="006F18B0" w:rsidRDefault="006E1A43">
      <w:pPr>
        <w:wordWrap w:val="0"/>
        <w:jc w:val="right"/>
        <w:rPr>
          <w:rFonts w:ascii="宋体" w:hAnsi="宋体"/>
          <w:sz w:val="28"/>
          <w:szCs w:val="28"/>
        </w:rPr>
      </w:pPr>
      <w:r>
        <w:rPr>
          <w:rFonts w:ascii="宋体" w:hAnsi="宋体" w:hint="eastAsia"/>
          <w:sz w:val="28"/>
          <w:szCs w:val="28"/>
        </w:rPr>
        <w:t>监理</w:t>
      </w:r>
      <w:r>
        <w:rPr>
          <w:rFonts w:ascii="宋体" w:hAnsi="宋体"/>
          <w:sz w:val="28"/>
          <w:szCs w:val="28"/>
        </w:rPr>
        <w:t>单位：(公章)</w:t>
      </w:r>
    </w:p>
    <w:p w:rsidR="006F18B0" w:rsidRDefault="006F18B0">
      <w:pPr>
        <w:jc w:val="right"/>
        <w:rPr>
          <w:rFonts w:ascii="宋体" w:hAnsi="宋体"/>
          <w:sz w:val="28"/>
          <w:szCs w:val="28"/>
          <w:u w:val="single"/>
        </w:rPr>
      </w:pPr>
    </w:p>
    <w:p w:rsidR="006F18B0" w:rsidRDefault="006E1A43">
      <w:pPr>
        <w:wordWrap w:val="0"/>
        <w:jc w:val="right"/>
        <w:rPr>
          <w:rFonts w:ascii="宋体" w:hAnsi="宋体"/>
          <w:sz w:val="28"/>
          <w:szCs w:val="28"/>
        </w:rPr>
      </w:pPr>
      <w:r>
        <w:rPr>
          <w:rFonts w:ascii="宋体" w:hAnsi="宋体"/>
          <w:sz w:val="28"/>
          <w:szCs w:val="28"/>
        </w:rPr>
        <w:t>年</w:t>
      </w:r>
      <w:r>
        <w:rPr>
          <w:rFonts w:ascii="宋体" w:hAnsi="宋体" w:hint="eastAsia"/>
          <w:sz w:val="28"/>
          <w:szCs w:val="28"/>
        </w:rPr>
        <w:t xml:space="preserve">   </w:t>
      </w:r>
      <w:r>
        <w:rPr>
          <w:rFonts w:ascii="宋体" w:hAnsi="宋体"/>
          <w:sz w:val="28"/>
          <w:szCs w:val="28"/>
        </w:rPr>
        <w:t>月</w:t>
      </w:r>
      <w:r>
        <w:rPr>
          <w:rFonts w:ascii="宋体" w:hAnsi="宋体" w:hint="eastAsia"/>
          <w:sz w:val="28"/>
          <w:szCs w:val="28"/>
        </w:rPr>
        <w:t xml:space="preserve">   </w:t>
      </w:r>
      <w:r>
        <w:rPr>
          <w:rFonts w:ascii="宋体" w:hAnsi="宋体"/>
          <w:sz w:val="28"/>
          <w:szCs w:val="28"/>
        </w:rPr>
        <w:t>日</w:t>
      </w:r>
    </w:p>
    <w:p w:rsidR="006F18B0" w:rsidRDefault="006F18B0">
      <w:pPr>
        <w:pStyle w:val="afffff2"/>
        <w:ind w:firstLine="420"/>
      </w:pPr>
    </w:p>
    <w:p w:rsidR="006F18B0" w:rsidRDefault="006E1A43">
      <w:pPr>
        <w:pStyle w:val="afffff2"/>
        <w:ind w:firstLine="420"/>
      </w:pPr>
      <w:r>
        <w:br w:type="page"/>
      </w:r>
    </w:p>
    <w:p w:rsidR="006F18B0" w:rsidRDefault="006F18B0">
      <w:pPr>
        <w:pStyle w:val="affc"/>
        <w:numPr>
          <w:ilvl w:val="0"/>
          <w:numId w:val="0"/>
        </w:numPr>
        <w:spacing w:before="240" w:after="240"/>
        <w:jc w:val="left"/>
        <w:outlineLvl w:val="9"/>
      </w:pPr>
    </w:p>
    <w:p w:rsidR="006F18B0" w:rsidRDefault="006E1A43">
      <w:pPr>
        <w:spacing w:line="360" w:lineRule="auto"/>
        <w:jc w:val="center"/>
        <w:rPr>
          <w:b/>
          <w:kern w:val="44"/>
          <w:sz w:val="44"/>
          <w:szCs w:val="44"/>
        </w:rPr>
      </w:pPr>
      <w:r>
        <w:rPr>
          <w:rFonts w:hAnsi="宋体"/>
          <w:b/>
          <w:kern w:val="44"/>
          <w:sz w:val="44"/>
          <w:szCs w:val="44"/>
        </w:rPr>
        <w:t>任命文件</w:t>
      </w:r>
    </w:p>
    <w:p w:rsidR="006F18B0" w:rsidRDefault="006F18B0">
      <w:pPr>
        <w:jc w:val="right"/>
        <w:rPr>
          <w:sz w:val="24"/>
        </w:rPr>
      </w:pPr>
    </w:p>
    <w:p w:rsidR="006F18B0" w:rsidRDefault="006E1A43">
      <w:pPr>
        <w:spacing w:line="480" w:lineRule="auto"/>
        <w:ind w:firstLineChars="200" w:firstLine="560"/>
        <w:rPr>
          <w:rFonts w:ascii="宋体" w:hAnsi="宋体"/>
          <w:sz w:val="28"/>
          <w:szCs w:val="28"/>
        </w:rPr>
      </w:pPr>
      <w:r>
        <w:rPr>
          <w:rFonts w:ascii="宋体" w:hAnsi="宋体"/>
          <w:sz w:val="28"/>
          <w:szCs w:val="28"/>
        </w:rPr>
        <w:t>现任命本单位</w:t>
      </w:r>
      <w:r>
        <w:rPr>
          <w:rFonts w:ascii="宋体" w:hAnsi="宋体" w:hint="eastAsia"/>
          <w:sz w:val="28"/>
          <w:szCs w:val="28"/>
        </w:rPr>
        <w:t xml:space="preserve">      </w:t>
      </w:r>
      <w:r>
        <w:rPr>
          <w:rFonts w:ascii="宋体" w:hAnsi="宋体"/>
          <w:sz w:val="28"/>
          <w:szCs w:val="28"/>
        </w:rPr>
        <w:t>同志，为项目检测负责人，负责《建设工程质量检测计划》的</w:t>
      </w:r>
      <w:r>
        <w:rPr>
          <w:rFonts w:ascii="宋体" w:hAnsi="宋体" w:hint="eastAsia"/>
          <w:sz w:val="28"/>
          <w:szCs w:val="28"/>
        </w:rPr>
        <w:t>审批</w:t>
      </w:r>
      <w:r>
        <w:rPr>
          <w:rFonts w:ascii="宋体" w:hAnsi="宋体"/>
          <w:sz w:val="28"/>
          <w:szCs w:val="28"/>
        </w:rPr>
        <w:t>和实施工作。</w:t>
      </w:r>
    </w:p>
    <w:p w:rsidR="006F18B0" w:rsidRDefault="006E1A43">
      <w:pPr>
        <w:spacing w:line="480" w:lineRule="auto"/>
        <w:ind w:firstLineChars="200" w:firstLine="560"/>
        <w:rPr>
          <w:rFonts w:ascii="宋体" w:hAnsi="宋体"/>
          <w:sz w:val="28"/>
          <w:szCs w:val="28"/>
        </w:rPr>
      </w:pPr>
      <w:r>
        <w:rPr>
          <w:rFonts w:ascii="宋体" w:hAnsi="宋体"/>
          <w:sz w:val="28"/>
          <w:szCs w:val="28"/>
        </w:rPr>
        <w:t>此任命即日生效。</w:t>
      </w:r>
    </w:p>
    <w:p w:rsidR="006F18B0" w:rsidRDefault="006F18B0">
      <w:pPr>
        <w:pStyle w:val="afffff2"/>
        <w:ind w:firstLineChars="95" w:firstLine="266"/>
        <w:rPr>
          <w:sz w:val="28"/>
          <w:szCs w:val="28"/>
        </w:rPr>
      </w:pPr>
    </w:p>
    <w:p w:rsidR="006F18B0" w:rsidRDefault="006F18B0">
      <w:pPr>
        <w:pStyle w:val="afffff2"/>
        <w:ind w:firstLineChars="95" w:firstLine="266"/>
        <w:rPr>
          <w:sz w:val="28"/>
          <w:szCs w:val="28"/>
        </w:rPr>
      </w:pPr>
    </w:p>
    <w:p w:rsidR="006F18B0" w:rsidRDefault="006E1A43">
      <w:pPr>
        <w:wordWrap w:val="0"/>
        <w:jc w:val="right"/>
        <w:rPr>
          <w:rFonts w:ascii="宋体" w:hAnsi="宋体"/>
          <w:sz w:val="28"/>
          <w:szCs w:val="28"/>
        </w:rPr>
      </w:pPr>
      <w:r>
        <w:rPr>
          <w:rFonts w:ascii="宋体" w:hAnsi="宋体"/>
          <w:sz w:val="28"/>
          <w:szCs w:val="28"/>
        </w:rPr>
        <w:t>建设单位：(公章)</w:t>
      </w:r>
    </w:p>
    <w:p w:rsidR="006F18B0" w:rsidRDefault="006F18B0">
      <w:pPr>
        <w:jc w:val="right"/>
        <w:rPr>
          <w:rFonts w:ascii="宋体" w:hAnsi="宋体"/>
          <w:sz w:val="28"/>
          <w:szCs w:val="28"/>
          <w:u w:val="single"/>
        </w:rPr>
      </w:pPr>
    </w:p>
    <w:p w:rsidR="006F18B0" w:rsidRDefault="006E1A43">
      <w:pPr>
        <w:wordWrap w:val="0"/>
        <w:jc w:val="right"/>
        <w:rPr>
          <w:rFonts w:ascii="宋体" w:hAnsi="宋体"/>
          <w:sz w:val="28"/>
          <w:szCs w:val="28"/>
        </w:rPr>
      </w:pPr>
      <w:r>
        <w:rPr>
          <w:rFonts w:ascii="宋体" w:hAnsi="宋体"/>
          <w:sz w:val="28"/>
          <w:szCs w:val="28"/>
        </w:rPr>
        <w:t>年</w:t>
      </w:r>
      <w:r>
        <w:rPr>
          <w:rFonts w:ascii="宋体" w:hAnsi="宋体" w:hint="eastAsia"/>
          <w:sz w:val="28"/>
          <w:szCs w:val="28"/>
        </w:rPr>
        <w:t xml:space="preserve">   </w:t>
      </w:r>
      <w:r>
        <w:rPr>
          <w:rFonts w:ascii="宋体" w:hAnsi="宋体"/>
          <w:sz w:val="28"/>
          <w:szCs w:val="28"/>
        </w:rPr>
        <w:t>月</w:t>
      </w:r>
      <w:r>
        <w:rPr>
          <w:rFonts w:ascii="宋体" w:hAnsi="宋体" w:hint="eastAsia"/>
          <w:sz w:val="28"/>
          <w:szCs w:val="28"/>
        </w:rPr>
        <w:t xml:space="preserve">   </w:t>
      </w:r>
      <w:r>
        <w:rPr>
          <w:rFonts w:ascii="宋体" w:hAnsi="宋体"/>
          <w:sz w:val="28"/>
          <w:szCs w:val="28"/>
        </w:rPr>
        <w:t>日</w:t>
      </w:r>
    </w:p>
    <w:p w:rsidR="006F18B0" w:rsidRDefault="006F18B0">
      <w:pPr>
        <w:pStyle w:val="afffff2"/>
        <w:ind w:firstLineChars="0" w:firstLine="0"/>
        <w:rPr>
          <w:sz w:val="28"/>
          <w:szCs w:val="28"/>
        </w:rPr>
      </w:pPr>
    </w:p>
    <w:p w:rsidR="006F18B0" w:rsidRDefault="006F18B0">
      <w:pPr>
        <w:pStyle w:val="afffff2"/>
        <w:ind w:firstLineChars="0" w:firstLine="0"/>
        <w:jc w:val="left"/>
      </w:pPr>
    </w:p>
    <w:p w:rsidR="006F18B0" w:rsidRDefault="006F18B0">
      <w:pPr>
        <w:pStyle w:val="afffff2"/>
        <w:ind w:firstLineChars="0" w:firstLine="0"/>
        <w:jc w:val="left"/>
        <w:sectPr w:rsidR="006F18B0">
          <w:headerReference w:type="even" r:id="rId37"/>
          <w:footerReference w:type="even" r:id="rId38"/>
          <w:footerReference w:type="default" r:id="rId39"/>
          <w:pgSz w:w="11906" w:h="16838"/>
          <w:pgMar w:top="1928" w:right="1134" w:bottom="1134" w:left="1134" w:header="1418" w:footer="1134" w:gutter="284"/>
          <w:cols w:space="425"/>
          <w:formProt w:val="0"/>
          <w:docGrid w:linePitch="312"/>
        </w:sectPr>
      </w:pPr>
    </w:p>
    <w:p w:rsidR="006F18B0" w:rsidRDefault="006E1A43">
      <w:pPr>
        <w:widowControl/>
        <w:adjustRightInd/>
        <w:spacing w:beforeLines="100" w:before="240" w:afterLines="100" w:after="240" w:line="240" w:lineRule="auto"/>
        <w:ind w:firstLineChars="200" w:firstLine="420"/>
        <w:jc w:val="left"/>
        <w:rPr>
          <w:rFonts w:ascii="黑体" w:eastAsia="黑体" w:hAnsi="Times New Roman"/>
          <w:kern w:val="0"/>
          <w:szCs w:val="20"/>
        </w:rPr>
      </w:pPr>
      <w:r>
        <w:rPr>
          <w:rFonts w:ascii="黑体" w:eastAsia="黑体" w:hAnsi="Times New Roman"/>
          <w:kern w:val="0"/>
          <w:szCs w:val="20"/>
        </w:rPr>
        <w:lastRenderedPageBreak/>
        <w:t>四</w:t>
      </w:r>
      <w:r>
        <w:rPr>
          <w:rFonts w:ascii="黑体" w:eastAsia="黑体" w:hAnsi="Times New Roman" w:hint="eastAsia"/>
          <w:kern w:val="0"/>
          <w:szCs w:val="20"/>
        </w:rPr>
        <w:t>、</w:t>
      </w:r>
      <w:r>
        <w:rPr>
          <w:rFonts w:ascii="黑体" w:eastAsia="黑体" w:hAnsi="Times New Roman"/>
          <w:kern w:val="0"/>
          <w:szCs w:val="20"/>
        </w:rPr>
        <w:t>建设工程质量检测实施计划</w:t>
      </w:r>
    </w:p>
    <w:p w:rsidR="006F18B0" w:rsidRDefault="006E1A43">
      <w:pPr>
        <w:widowControl/>
        <w:adjustRightInd/>
        <w:spacing w:line="240" w:lineRule="auto"/>
        <w:ind w:firstLineChars="200" w:firstLine="420"/>
        <w:jc w:val="center"/>
        <w:rPr>
          <w:rFonts w:ascii="黑体" w:eastAsia="黑体" w:hAnsi="黑体"/>
          <w:bCs/>
          <w:kern w:val="44"/>
          <w:szCs w:val="20"/>
        </w:rPr>
      </w:pPr>
      <w:r>
        <w:rPr>
          <w:rFonts w:ascii="黑体" w:eastAsia="黑体" w:hAnsi="黑体" w:hint="eastAsia"/>
          <w:bCs/>
          <w:kern w:val="44"/>
          <w:szCs w:val="20"/>
        </w:rPr>
        <w:t>1、室外工程质量检测计划表（室外设施分部）</w:t>
      </w:r>
    </w:p>
    <w:tbl>
      <w:tblPr>
        <w:tblW w:w="129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25"/>
        <w:gridCol w:w="1049"/>
        <w:gridCol w:w="992"/>
        <w:gridCol w:w="634"/>
        <w:gridCol w:w="850"/>
        <w:gridCol w:w="1134"/>
        <w:gridCol w:w="1481"/>
        <w:gridCol w:w="900"/>
        <w:gridCol w:w="945"/>
        <w:gridCol w:w="885"/>
        <w:gridCol w:w="1219"/>
        <w:gridCol w:w="1134"/>
        <w:gridCol w:w="709"/>
        <w:gridCol w:w="567"/>
      </w:tblGrid>
      <w:tr w:rsidR="006F18B0">
        <w:trPr>
          <w:cantSplit/>
          <w:trHeight w:val="897"/>
          <w:jc w:val="center"/>
        </w:trPr>
        <w:tc>
          <w:tcPr>
            <w:tcW w:w="42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序号</w:t>
            </w:r>
          </w:p>
        </w:tc>
        <w:tc>
          <w:tcPr>
            <w:tcW w:w="104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项目</w:t>
            </w:r>
          </w:p>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编码</w:t>
            </w:r>
          </w:p>
        </w:tc>
        <w:tc>
          <w:tcPr>
            <w:tcW w:w="992"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项目名称</w:t>
            </w:r>
          </w:p>
        </w:tc>
        <w:tc>
          <w:tcPr>
            <w:tcW w:w="6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计量</w:t>
            </w:r>
          </w:p>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单位</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工程量</w:t>
            </w:r>
          </w:p>
        </w:tc>
        <w:tc>
          <w:tcPr>
            <w:tcW w:w="11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检测项目</w:t>
            </w:r>
          </w:p>
        </w:tc>
        <w:tc>
          <w:tcPr>
            <w:tcW w:w="148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检测参数</w:t>
            </w:r>
          </w:p>
        </w:tc>
        <w:tc>
          <w:tcPr>
            <w:tcW w:w="90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检验批容量</w:t>
            </w:r>
          </w:p>
        </w:tc>
        <w:tc>
          <w:tcPr>
            <w:tcW w:w="94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计划检测批次</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计划检测节点</w:t>
            </w:r>
          </w:p>
        </w:tc>
        <w:tc>
          <w:tcPr>
            <w:tcW w:w="1219" w:type="dxa"/>
            <w:tcBorders>
              <w:tl2br w:val="nil"/>
              <w:tr2bl w:val="nil"/>
            </w:tcBorders>
            <w:shd w:val="clear" w:color="000000" w:fill="auto"/>
            <w:noWrap/>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抽样依据</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单价（元）</w:t>
            </w:r>
          </w:p>
        </w:tc>
        <w:tc>
          <w:tcPr>
            <w:tcW w:w="709" w:type="dxa"/>
            <w:tcBorders>
              <w:tl2br w:val="nil"/>
              <w:tr2bl w:val="nil"/>
            </w:tcBorders>
            <w:shd w:val="clear" w:color="000000" w:fill="auto"/>
            <w:noWrap/>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总价</w:t>
            </w:r>
          </w:p>
        </w:tc>
        <w:tc>
          <w:tcPr>
            <w:tcW w:w="567" w:type="dxa"/>
            <w:tcBorders>
              <w:tl2br w:val="nil"/>
              <w:tr2bl w:val="nil"/>
            </w:tcBorders>
            <w:shd w:val="clear" w:color="000000" w:fill="auto"/>
            <w:noWrap/>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备注</w:t>
            </w:r>
          </w:p>
        </w:tc>
      </w:tr>
      <w:tr w:rsidR="006F18B0">
        <w:trPr>
          <w:cantSplit/>
          <w:trHeight w:val="666"/>
          <w:jc w:val="center"/>
        </w:trPr>
        <w:tc>
          <w:tcPr>
            <w:tcW w:w="425" w:type="dxa"/>
            <w:tcBorders>
              <w:tl2br w:val="nil"/>
              <w:tr2bl w:val="nil"/>
            </w:tcBorders>
            <w:shd w:val="clear" w:color="000000" w:fill="auto"/>
            <w:noWrap/>
            <w:tcMar>
              <w:left w:w="108" w:type="dxa"/>
              <w:right w:w="108" w:type="dxa"/>
            </w:tcMar>
            <w:vAlign w:val="center"/>
          </w:tcPr>
          <w:p w:rsidR="006F18B0" w:rsidRDefault="006F18B0">
            <w:pPr>
              <w:numPr>
                <w:ilvl w:val="0"/>
                <w:numId w:val="41"/>
              </w:numPr>
              <w:spacing w:line="240" w:lineRule="auto"/>
              <w:rPr>
                <w:rFonts w:ascii="宋体" w:hAnsi="宋体" w:cs="宋体"/>
                <w:bCs/>
                <w:color w:val="000000"/>
                <w:sz w:val="18"/>
                <w:szCs w:val="18"/>
              </w:rPr>
            </w:pPr>
          </w:p>
        </w:tc>
        <w:tc>
          <w:tcPr>
            <w:tcW w:w="104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color w:val="000000"/>
                <w:sz w:val="18"/>
                <w:szCs w:val="18"/>
              </w:rPr>
            </w:pPr>
            <w:r>
              <w:rPr>
                <w:rFonts w:ascii="宋体" w:hAnsi="宋体" w:cs="宋体" w:hint="eastAsia"/>
                <w:bCs/>
                <w:color w:val="000000"/>
                <w:sz w:val="18"/>
                <w:szCs w:val="18"/>
              </w:rPr>
              <w:t>010103001</w:t>
            </w:r>
          </w:p>
        </w:tc>
        <w:tc>
          <w:tcPr>
            <w:tcW w:w="992"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color w:val="000000"/>
                <w:sz w:val="18"/>
                <w:szCs w:val="18"/>
              </w:rPr>
            </w:pPr>
            <w:r>
              <w:rPr>
                <w:rFonts w:ascii="宋体" w:hAnsi="宋体" w:cs="宋体" w:hint="eastAsia"/>
                <w:bCs/>
                <w:color w:val="000000"/>
                <w:sz w:val="18"/>
                <w:szCs w:val="18"/>
              </w:rPr>
              <w:t>回填方</w:t>
            </w:r>
          </w:p>
        </w:tc>
        <w:tc>
          <w:tcPr>
            <w:tcW w:w="6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color w:val="000000"/>
                <w:sz w:val="18"/>
                <w:szCs w:val="18"/>
              </w:rPr>
            </w:pPr>
            <w:r>
              <w:rPr>
                <w:rFonts w:ascii="宋体" w:hAnsi="宋体" w:cs="宋体" w:hint="eastAsia"/>
                <w:bCs/>
                <w:color w:val="000000"/>
                <w:sz w:val="18"/>
                <w:szCs w:val="18"/>
              </w:rPr>
              <w:t>m</w:t>
            </w:r>
            <w:r>
              <w:rPr>
                <w:rFonts w:ascii="宋体" w:hAnsi="宋体" w:cs="宋体" w:hint="eastAsia"/>
                <w:bCs/>
                <w:color w:val="000000"/>
                <w:sz w:val="18"/>
                <w:szCs w:val="18"/>
                <w:vertAlign w:val="superscript"/>
              </w:rPr>
              <w:t>2</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color w:val="000000"/>
                <w:sz w:val="18"/>
                <w:szCs w:val="18"/>
              </w:rPr>
            </w:pPr>
            <w:r>
              <w:rPr>
                <w:rFonts w:ascii="宋体" w:hAnsi="宋体" w:cs="宋体" w:hint="eastAsia"/>
                <w:bCs/>
                <w:color w:val="000000"/>
                <w:sz w:val="18"/>
                <w:szCs w:val="18"/>
              </w:rPr>
              <w:t>12000</w:t>
            </w:r>
          </w:p>
        </w:tc>
        <w:tc>
          <w:tcPr>
            <w:tcW w:w="11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color w:val="000000"/>
                <w:sz w:val="18"/>
                <w:szCs w:val="18"/>
              </w:rPr>
            </w:pPr>
            <w:proofErr w:type="gramStart"/>
            <w:r>
              <w:rPr>
                <w:rFonts w:ascii="宋体" w:hAnsi="宋体" w:cs="宋体" w:hint="eastAsia"/>
                <w:bCs/>
                <w:color w:val="000000"/>
                <w:sz w:val="18"/>
                <w:szCs w:val="18"/>
              </w:rPr>
              <w:t>素土</w:t>
            </w:r>
            <w:proofErr w:type="gramEnd"/>
          </w:p>
        </w:tc>
        <w:tc>
          <w:tcPr>
            <w:tcW w:w="148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color w:val="000000"/>
                <w:sz w:val="18"/>
                <w:szCs w:val="18"/>
              </w:rPr>
            </w:pPr>
            <w:r>
              <w:rPr>
                <w:rFonts w:ascii="宋体" w:hAnsi="宋体" w:cs="宋体" w:hint="eastAsia"/>
                <w:bCs/>
                <w:color w:val="000000"/>
                <w:sz w:val="18"/>
                <w:szCs w:val="18"/>
              </w:rPr>
              <w:t>最大干密度、最佳含水率</w:t>
            </w:r>
          </w:p>
        </w:tc>
        <w:tc>
          <w:tcPr>
            <w:tcW w:w="90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color w:val="000000"/>
                <w:sz w:val="18"/>
                <w:szCs w:val="18"/>
              </w:rPr>
            </w:pPr>
            <w:r>
              <w:rPr>
                <w:rFonts w:ascii="宋体" w:hAnsi="宋体" w:cs="宋体" w:hint="eastAsia"/>
                <w:bCs/>
                <w:color w:val="000000"/>
                <w:sz w:val="18"/>
                <w:szCs w:val="18"/>
              </w:rPr>
              <w:t>/</w:t>
            </w:r>
          </w:p>
        </w:tc>
        <w:tc>
          <w:tcPr>
            <w:tcW w:w="94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color w:val="000000"/>
                <w:sz w:val="18"/>
                <w:szCs w:val="18"/>
              </w:rPr>
            </w:pPr>
            <w:r>
              <w:rPr>
                <w:rFonts w:ascii="宋体" w:hAnsi="宋体" w:cs="宋体" w:hint="eastAsia"/>
                <w:bCs/>
                <w:color w:val="000000"/>
                <w:sz w:val="18"/>
                <w:szCs w:val="18"/>
              </w:rPr>
              <w:t>1组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color w:val="000000"/>
                <w:sz w:val="18"/>
                <w:szCs w:val="18"/>
              </w:rPr>
            </w:pPr>
            <w:r>
              <w:rPr>
                <w:rFonts w:ascii="宋体" w:hAnsi="宋体" w:cs="宋体" w:hint="eastAsia"/>
                <w:bCs/>
                <w:color w:val="000000"/>
                <w:sz w:val="18"/>
                <w:szCs w:val="18"/>
              </w:rPr>
              <w:t>土方回填前</w:t>
            </w:r>
          </w:p>
        </w:tc>
        <w:tc>
          <w:tcPr>
            <w:tcW w:w="1219" w:type="dxa"/>
            <w:tcBorders>
              <w:tl2br w:val="nil"/>
              <w:tr2bl w:val="nil"/>
            </w:tcBorders>
            <w:shd w:val="clear" w:color="000000" w:fill="auto"/>
            <w:noWrap/>
            <w:vAlign w:val="center"/>
          </w:tcPr>
          <w:p w:rsidR="006F18B0" w:rsidRDefault="006E1A43">
            <w:pPr>
              <w:spacing w:line="240" w:lineRule="auto"/>
              <w:jc w:val="center"/>
              <w:rPr>
                <w:rFonts w:ascii="宋体" w:hAnsi="宋体" w:cs="宋体"/>
                <w:bCs/>
                <w:color w:val="000000"/>
                <w:sz w:val="18"/>
                <w:szCs w:val="18"/>
              </w:rPr>
            </w:pPr>
            <w:r>
              <w:rPr>
                <w:rFonts w:ascii="宋体" w:hAnsi="宋体" w:cs="宋体" w:hint="eastAsia"/>
                <w:bCs/>
                <w:color w:val="000000"/>
                <w:sz w:val="18"/>
                <w:szCs w:val="18"/>
              </w:rPr>
              <w:t>GB50209-2010/4.2.3</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bCs/>
                <w:color w:val="000000"/>
                <w:sz w:val="18"/>
                <w:szCs w:val="18"/>
              </w:rPr>
            </w:pPr>
            <w:r>
              <w:rPr>
                <w:rFonts w:ascii="宋体" w:hAnsi="宋体" w:cs="宋体" w:hint="eastAsia"/>
                <w:bCs/>
                <w:color w:val="000000"/>
                <w:sz w:val="18"/>
                <w:szCs w:val="18"/>
              </w:rPr>
              <w:t>1500/组、2000/组</w:t>
            </w:r>
          </w:p>
        </w:tc>
        <w:tc>
          <w:tcPr>
            <w:tcW w:w="709"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color w:val="000000"/>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color w:val="000000"/>
                <w:sz w:val="18"/>
                <w:szCs w:val="18"/>
              </w:rPr>
            </w:pPr>
          </w:p>
        </w:tc>
      </w:tr>
      <w:tr w:rsidR="006F18B0">
        <w:trPr>
          <w:cantSplit/>
          <w:trHeight w:val="807"/>
          <w:jc w:val="center"/>
        </w:trPr>
        <w:tc>
          <w:tcPr>
            <w:tcW w:w="425" w:type="dxa"/>
            <w:tcBorders>
              <w:tl2br w:val="nil"/>
              <w:tr2bl w:val="nil"/>
            </w:tcBorders>
            <w:shd w:val="clear" w:color="000000" w:fill="auto"/>
            <w:noWrap/>
            <w:tcMar>
              <w:left w:w="108" w:type="dxa"/>
              <w:right w:w="108" w:type="dxa"/>
            </w:tcMar>
            <w:vAlign w:val="center"/>
          </w:tcPr>
          <w:p w:rsidR="006F18B0" w:rsidRDefault="006F18B0">
            <w:pPr>
              <w:numPr>
                <w:ilvl w:val="0"/>
                <w:numId w:val="41"/>
              </w:numPr>
              <w:spacing w:line="240" w:lineRule="auto"/>
              <w:jc w:val="center"/>
              <w:rPr>
                <w:rFonts w:ascii="宋体" w:hAnsi="宋体" w:cs="宋体"/>
                <w:bCs/>
                <w:sz w:val="18"/>
                <w:szCs w:val="18"/>
              </w:rPr>
            </w:pPr>
          </w:p>
        </w:tc>
        <w:tc>
          <w:tcPr>
            <w:tcW w:w="104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color w:val="000000"/>
                <w:sz w:val="18"/>
                <w:szCs w:val="18"/>
              </w:rPr>
              <w:t>010103001</w:t>
            </w:r>
          </w:p>
        </w:tc>
        <w:tc>
          <w:tcPr>
            <w:tcW w:w="992"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回填方</w:t>
            </w:r>
          </w:p>
        </w:tc>
        <w:tc>
          <w:tcPr>
            <w:tcW w:w="6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m</w:t>
            </w:r>
            <w:r>
              <w:rPr>
                <w:rFonts w:ascii="宋体" w:hAnsi="宋体" w:cs="宋体" w:hint="eastAsia"/>
                <w:bCs/>
                <w:sz w:val="18"/>
                <w:szCs w:val="18"/>
                <w:vertAlign w:val="superscript"/>
              </w:rPr>
              <w:t>2</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color w:val="000000"/>
                <w:sz w:val="18"/>
                <w:szCs w:val="18"/>
              </w:rPr>
              <w:t>12000</w:t>
            </w:r>
          </w:p>
        </w:tc>
        <w:tc>
          <w:tcPr>
            <w:tcW w:w="11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proofErr w:type="gramStart"/>
            <w:r>
              <w:rPr>
                <w:rFonts w:ascii="宋体" w:hAnsi="宋体" w:cs="宋体" w:hint="eastAsia"/>
                <w:bCs/>
                <w:sz w:val="18"/>
                <w:szCs w:val="18"/>
              </w:rPr>
              <w:t>素土</w:t>
            </w:r>
            <w:proofErr w:type="gramEnd"/>
          </w:p>
        </w:tc>
        <w:tc>
          <w:tcPr>
            <w:tcW w:w="148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压实系数</w:t>
            </w:r>
          </w:p>
        </w:tc>
        <w:tc>
          <w:tcPr>
            <w:tcW w:w="90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100m</w:t>
            </w:r>
            <w:r>
              <w:rPr>
                <w:rFonts w:ascii="宋体" w:hAnsi="宋体" w:cs="宋体" w:hint="eastAsia"/>
                <w:bCs/>
                <w:sz w:val="18"/>
                <w:szCs w:val="18"/>
                <w:vertAlign w:val="superscript"/>
              </w:rPr>
              <w:t>2</w:t>
            </w:r>
            <w:r>
              <w:rPr>
                <w:rFonts w:ascii="宋体" w:hAnsi="宋体" w:cs="宋体" w:hint="eastAsia"/>
                <w:bCs/>
                <w:sz w:val="18"/>
                <w:szCs w:val="18"/>
              </w:rPr>
              <w:t>/点</w:t>
            </w:r>
          </w:p>
        </w:tc>
        <w:tc>
          <w:tcPr>
            <w:tcW w:w="94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120点</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土方回填后</w:t>
            </w:r>
          </w:p>
        </w:tc>
        <w:tc>
          <w:tcPr>
            <w:tcW w:w="1219" w:type="dxa"/>
            <w:tcBorders>
              <w:tl2br w:val="nil"/>
              <w:tr2bl w:val="nil"/>
            </w:tcBorders>
            <w:shd w:val="clear" w:color="000000" w:fill="auto"/>
            <w:noWrap/>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GB50209-2010/4.2.3</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120/点</w:t>
            </w:r>
          </w:p>
        </w:tc>
        <w:tc>
          <w:tcPr>
            <w:tcW w:w="709"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r>
      <w:tr w:rsidR="006F18B0">
        <w:trPr>
          <w:cantSplit/>
          <w:trHeight w:val="807"/>
          <w:jc w:val="center"/>
        </w:trPr>
        <w:tc>
          <w:tcPr>
            <w:tcW w:w="425" w:type="dxa"/>
            <w:tcBorders>
              <w:tl2br w:val="nil"/>
              <w:tr2bl w:val="nil"/>
            </w:tcBorders>
            <w:shd w:val="clear" w:color="000000" w:fill="auto"/>
            <w:noWrap/>
            <w:tcMar>
              <w:left w:w="108" w:type="dxa"/>
              <w:right w:w="108" w:type="dxa"/>
            </w:tcMar>
            <w:vAlign w:val="center"/>
          </w:tcPr>
          <w:p w:rsidR="006F18B0" w:rsidRDefault="006F18B0">
            <w:pPr>
              <w:numPr>
                <w:ilvl w:val="0"/>
                <w:numId w:val="41"/>
              </w:numPr>
              <w:spacing w:line="240" w:lineRule="auto"/>
              <w:jc w:val="center"/>
              <w:rPr>
                <w:rFonts w:ascii="宋体" w:hAnsi="宋体" w:cs="宋体"/>
                <w:bCs/>
                <w:sz w:val="18"/>
                <w:szCs w:val="18"/>
              </w:rPr>
            </w:pPr>
          </w:p>
        </w:tc>
        <w:tc>
          <w:tcPr>
            <w:tcW w:w="104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color w:val="000000"/>
                <w:sz w:val="18"/>
                <w:szCs w:val="18"/>
              </w:rPr>
              <w:t>010103001</w:t>
            </w:r>
          </w:p>
        </w:tc>
        <w:tc>
          <w:tcPr>
            <w:tcW w:w="992"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回填方</w:t>
            </w:r>
          </w:p>
        </w:tc>
        <w:tc>
          <w:tcPr>
            <w:tcW w:w="6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m</w:t>
            </w:r>
            <w:r>
              <w:rPr>
                <w:rFonts w:ascii="宋体" w:hAnsi="宋体" w:cs="宋体" w:hint="eastAsia"/>
                <w:bCs/>
                <w:sz w:val="18"/>
                <w:szCs w:val="18"/>
                <w:vertAlign w:val="superscript"/>
              </w:rPr>
              <w:t>2</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color w:val="000000"/>
                <w:sz w:val="18"/>
                <w:szCs w:val="18"/>
              </w:rPr>
            </w:pPr>
            <w:r>
              <w:rPr>
                <w:rFonts w:ascii="宋体" w:hAnsi="宋体" w:cs="宋体" w:hint="eastAsia"/>
                <w:bCs/>
                <w:color w:val="000000"/>
                <w:sz w:val="18"/>
                <w:szCs w:val="18"/>
              </w:rPr>
              <w:t>1479</w:t>
            </w:r>
          </w:p>
        </w:tc>
        <w:tc>
          <w:tcPr>
            <w:tcW w:w="11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级配碎石垫层</w:t>
            </w:r>
          </w:p>
        </w:tc>
        <w:tc>
          <w:tcPr>
            <w:tcW w:w="148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最大干密度</w:t>
            </w:r>
          </w:p>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压实度</w:t>
            </w:r>
          </w:p>
        </w:tc>
        <w:tc>
          <w:tcPr>
            <w:tcW w:w="90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100m</w:t>
            </w:r>
            <w:r>
              <w:rPr>
                <w:rFonts w:ascii="宋体" w:hAnsi="宋体" w:cs="宋体" w:hint="eastAsia"/>
                <w:bCs/>
                <w:sz w:val="18"/>
                <w:szCs w:val="18"/>
                <w:vertAlign w:val="superscript"/>
              </w:rPr>
              <w:t>2</w:t>
            </w:r>
            <w:r>
              <w:rPr>
                <w:rFonts w:ascii="宋体" w:hAnsi="宋体" w:cs="宋体" w:hint="eastAsia"/>
                <w:bCs/>
                <w:sz w:val="18"/>
                <w:szCs w:val="18"/>
              </w:rPr>
              <w:t>/点</w:t>
            </w:r>
          </w:p>
        </w:tc>
        <w:tc>
          <w:tcPr>
            <w:tcW w:w="94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15点</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土方回填前</w:t>
            </w:r>
          </w:p>
        </w:tc>
        <w:tc>
          <w:tcPr>
            <w:tcW w:w="1219" w:type="dxa"/>
            <w:tcBorders>
              <w:tl2br w:val="nil"/>
              <w:tr2bl w:val="nil"/>
            </w:tcBorders>
            <w:shd w:val="clear" w:color="000000" w:fill="auto"/>
            <w:noWrap/>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GB5007-2010</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255/点</w:t>
            </w:r>
          </w:p>
        </w:tc>
        <w:tc>
          <w:tcPr>
            <w:tcW w:w="709"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r>
      <w:tr w:rsidR="006F18B0">
        <w:trPr>
          <w:cantSplit/>
          <w:trHeight w:val="807"/>
          <w:jc w:val="center"/>
        </w:trPr>
        <w:tc>
          <w:tcPr>
            <w:tcW w:w="425" w:type="dxa"/>
            <w:tcBorders>
              <w:tl2br w:val="nil"/>
              <w:tr2bl w:val="nil"/>
            </w:tcBorders>
            <w:shd w:val="clear" w:color="000000" w:fill="auto"/>
            <w:noWrap/>
            <w:tcMar>
              <w:left w:w="108" w:type="dxa"/>
              <w:right w:w="108" w:type="dxa"/>
            </w:tcMar>
            <w:vAlign w:val="center"/>
          </w:tcPr>
          <w:p w:rsidR="006F18B0" w:rsidRDefault="006F18B0">
            <w:pPr>
              <w:numPr>
                <w:ilvl w:val="0"/>
                <w:numId w:val="41"/>
              </w:numPr>
              <w:spacing w:line="240" w:lineRule="auto"/>
              <w:jc w:val="center"/>
              <w:rPr>
                <w:rFonts w:ascii="宋体" w:hAnsi="宋体" w:cs="宋体"/>
                <w:bCs/>
                <w:sz w:val="18"/>
                <w:szCs w:val="18"/>
              </w:rPr>
            </w:pPr>
          </w:p>
        </w:tc>
        <w:tc>
          <w:tcPr>
            <w:tcW w:w="104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color w:val="000000"/>
                <w:sz w:val="18"/>
                <w:szCs w:val="18"/>
              </w:rPr>
            </w:pPr>
            <w:r>
              <w:rPr>
                <w:rFonts w:ascii="宋体" w:hAnsi="宋体" w:cs="宋体" w:hint="eastAsia"/>
                <w:bCs/>
                <w:color w:val="000000"/>
                <w:sz w:val="18"/>
                <w:szCs w:val="18"/>
              </w:rPr>
              <w:t>040201021</w:t>
            </w:r>
          </w:p>
        </w:tc>
        <w:tc>
          <w:tcPr>
            <w:tcW w:w="992"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土工合成材料</w:t>
            </w:r>
          </w:p>
        </w:tc>
        <w:tc>
          <w:tcPr>
            <w:tcW w:w="6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批</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color w:val="000000"/>
                <w:sz w:val="18"/>
                <w:szCs w:val="18"/>
              </w:rPr>
            </w:pPr>
            <w:r>
              <w:rPr>
                <w:rFonts w:ascii="宋体" w:hAnsi="宋体" w:cs="宋体" w:hint="eastAsia"/>
                <w:bCs/>
                <w:color w:val="000000"/>
                <w:sz w:val="18"/>
                <w:szCs w:val="18"/>
              </w:rPr>
              <w:t>1</w:t>
            </w:r>
          </w:p>
        </w:tc>
        <w:tc>
          <w:tcPr>
            <w:tcW w:w="11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长丝机织土工布</w:t>
            </w:r>
          </w:p>
        </w:tc>
        <w:tc>
          <w:tcPr>
            <w:tcW w:w="148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断裂强度、标准强度对应伸长率、单位面积偏差、垂直渗透系数、顶破强力、撕破强力</w:t>
            </w:r>
          </w:p>
        </w:tc>
        <w:tc>
          <w:tcPr>
            <w:tcW w:w="90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每一批次按5%抽检</w:t>
            </w:r>
          </w:p>
        </w:tc>
        <w:tc>
          <w:tcPr>
            <w:tcW w:w="94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1组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材料进场后</w:t>
            </w:r>
          </w:p>
        </w:tc>
        <w:tc>
          <w:tcPr>
            <w:tcW w:w="1219" w:type="dxa"/>
            <w:tcBorders>
              <w:tl2br w:val="nil"/>
              <w:tr2bl w:val="nil"/>
            </w:tcBorders>
            <w:shd w:val="clear" w:color="000000" w:fill="auto"/>
            <w:noWrap/>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CJJ1-2008/6.8.4.4</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2180/组</w:t>
            </w:r>
          </w:p>
        </w:tc>
        <w:tc>
          <w:tcPr>
            <w:tcW w:w="709"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r>
      <w:tr w:rsidR="006F18B0">
        <w:trPr>
          <w:cantSplit/>
          <w:trHeight w:val="807"/>
          <w:jc w:val="center"/>
        </w:trPr>
        <w:tc>
          <w:tcPr>
            <w:tcW w:w="425" w:type="dxa"/>
            <w:tcBorders>
              <w:tl2br w:val="nil"/>
              <w:tr2bl w:val="nil"/>
            </w:tcBorders>
            <w:shd w:val="clear" w:color="000000" w:fill="auto"/>
            <w:noWrap/>
            <w:tcMar>
              <w:left w:w="108" w:type="dxa"/>
              <w:right w:w="108" w:type="dxa"/>
            </w:tcMar>
            <w:vAlign w:val="center"/>
          </w:tcPr>
          <w:p w:rsidR="006F18B0" w:rsidRDefault="006F18B0">
            <w:pPr>
              <w:numPr>
                <w:ilvl w:val="0"/>
                <w:numId w:val="41"/>
              </w:numPr>
              <w:spacing w:line="240" w:lineRule="auto"/>
              <w:jc w:val="center"/>
              <w:rPr>
                <w:rFonts w:ascii="宋体" w:hAnsi="宋体" w:cs="宋体"/>
                <w:bCs/>
                <w:sz w:val="18"/>
                <w:szCs w:val="18"/>
              </w:rPr>
            </w:pPr>
          </w:p>
        </w:tc>
        <w:tc>
          <w:tcPr>
            <w:tcW w:w="104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010501001</w:t>
            </w:r>
          </w:p>
        </w:tc>
        <w:tc>
          <w:tcPr>
            <w:tcW w:w="992"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垫层</w:t>
            </w:r>
          </w:p>
        </w:tc>
        <w:tc>
          <w:tcPr>
            <w:tcW w:w="6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r>
              <w:rPr>
                <w:rFonts w:ascii="宋体" w:hAnsi="宋体" w:cs="宋体" w:hint="eastAsia"/>
                <w:sz w:val="18"/>
                <w:szCs w:val="18"/>
                <w:vertAlign w:val="superscript"/>
              </w:rPr>
              <w:t>3</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900</w:t>
            </w:r>
          </w:p>
        </w:tc>
        <w:tc>
          <w:tcPr>
            <w:tcW w:w="1134" w:type="dxa"/>
            <w:tcBorders>
              <w:tl2br w:val="nil"/>
              <w:tr2bl w:val="nil"/>
            </w:tcBorders>
            <w:shd w:val="clear" w:color="000000" w:fill="auto"/>
            <w:noWrap/>
            <w:tcMar>
              <w:left w:w="108" w:type="dxa"/>
              <w:right w:w="108" w:type="dxa"/>
            </w:tcMar>
            <w:vAlign w:val="center"/>
          </w:tcPr>
          <w:p w:rsidR="006F18B0" w:rsidRDefault="000E43AF">
            <w:pPr>
              <w:spacing w:line="240" w:lineRule="auto"/>
              <w:jc w:val="center"/>
              <w:rPr>
                <w:rFonts w:ascii="宋体" w:hAnsi="宋体" w:cs="宋体"/>
                <w:sz w:val="18"/>
                <w:szCs w:val="18"/>
              </w:rPr>
            </w:pPr>
            <w:r>
              <w:rPr>
                <w:rFonts w:ascii="宋体" w:hAnsi="宋体" w:cs="宋体" w:hint="eastAsia"/>
                <w:sz w:val="18"/>
                <w:szCs w:val="18"/>
              </w:rPr>
              <w:t>C</w:t>
            </w:r>
            <w:r w:rsidR="006E1A43">
              <w:rPr>
                <w:rFonts w:ascii="宋体" w:hAnsi="宋体" w:cs="宋体" w:hint="eastAsia"/>
                <w:sz w:val="18"/>
                <w:szCs w:val="18"/>
              </w:rPr>
              <w:t>20混凝土</w:t>
            </w:r>
          </w:p>
        </w:tc>
        <w:tc>
          <w:tcPr>
            <w:tcW w:w="148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proofErr w:type="gramStart"/>
            <w:r>
              <w:rPr>
                <w:rFonts w:ascii="宋体" w:hAnsi="宋体" w:cs="宋体" w:hint="eastAsia"/>
                <w:sz w:val="18"/>
                <w:szCs w:val="18"/>
              </w:rPr>
              <w:t>标养试</w:t>
            </w:r>
            <w:proofErr w:type="gramEnd"/>
            <w:r>
              <w:rPr>
                <w:rFonts w:ascii="宋体" w:hAnsi="宋体" w:cs="宋体" w:hint="eastAsia"/>
                <w:sz w:val="18"/>
                <w:szCs w:val="18"/>
              </w:rPr>
              <w:t>块抗压强度</w:t>
            </w:r>
          </w:p>
        </w:tc>
        <w:tc>
          <w:tcPr>
            <w:tcW w:w="90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100</w:t>
            </w:r>
          </w:p>
        </w:tc>
        <w:tc>
          <w:tcPr>
            <w:tcW w:w="94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9组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浇筑混凝土后</w:t>
            </w:r>
          </w:p>
        </w:tc>
        <w:tc>
          <w:tcPr>
            <w:tcW w:w="1219"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GB50204-2015/7.3.5</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90/组</w:t>
            </w:r>
          </w:p>
        </w:tc>
        <w:tc>
          <w:tcPr>
            <w:tcW w:w="709"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r>
      <w:tr w:rsidR="006F18B0">
        <w:trPr>
          <w:cantSplit/>
          <w:trHeight w:val="807"/>
          <w:jc w:val="center"/>
        </w:trPr>
        <w:tc>
          <w:tcPr>
            <w:tcW w:w="425" w:type="dxa"/>
            <w:tcBorders>
              <w:tl2br w:val="nil"/>
              <w:tr2bl w:val="nil"/>
            </w:tcBorders>
            <w:shd w:val="clear" w:color="000000" w:fill="auto"/>
            <w:noWrap/>
            <w:tcMar>
              <w:left w:w="108" w:type="dxa"/>
              <w:right w:w="108" w:type="dxa"/>
            </w:tcMar>
            <w:vAlign w:val="center"/>
          </w:tcPr>
          <w:p w:rsidR="006F18B0" w:rsidRDefault="006F18B0">
            <w:pPr>
              <w:numPr>
                <w:ilvl w:val="0"/>
                <w:numId w:val="41"/>
              </w:numPr>
              <w:spacing w:line="240" w:lineRule="auto"/>
              <w:jc w:val="center"/>
              <w:rPr>
                <w:rFonts w:ascii="宋体" w:hAnsi="宋体" w:cs="宋体"/>
                <w:bCs/>
                <w:sz w:val="18"/>
                <w:szCs w:val="18"/>
              </w:rPr>
            </w:pPr>
          </w:p>
        </w:tc>
        <w:tc>
          <w:tcPr>
            <w:tcW w:w="104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010904002</w:t>
            </w:r>
          </w:p>
        </w:tc>
        <w:tc>
          <w:tcPr>
            <w:tcW w:w="992"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路面</w:t>
            </w:r>
          </w:p>
        </w:tc>
        <w:tc>
          <w:tcPr>
            <w:tcW w:w="6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r>
              <w:rPr>
                <w:rFonts w:ascii="宋体" w:hAnsi="宋体" w:cs="宋体" w:hint="eastAsia"/>
                <w:sz w:val="18"/>
                <w:szCs w:val="18"/>
                <w:vertAlign w:val="superscript"/>
              </w:rPr>
              <w:t>2</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11270</w:t>
            </w:r>
          </w:p>
        </w:tc>
        <w:tc>
          <w:tcPr>
            <w:tcW w:w="1134" w:type="dxa"/>
            <w:tcBorders>
              <w:tl2br w:val="nil"/>
              <w:tr2bl w:val="nil"/>
            </w:tcBorders>
            <w:shd w:val="clear" w:color="000000" w:fill="auto"/>
            <w:noWrap/>
            <w:tcMar>
              <w:left w:w="108" w:type="dxa"/>
              <w:right w:w="108" w:type="dxa"/>
            </w:tcMar>
            <w:vAlign w:val="center"/>
          </w:tcPr>
          <w:p w:rsidR="006F18B0" w:rsidRDefault="006E1A43" w:rsidP="000E43AF">
            <w:pPr>
              <w:spacing w:line="240" w:lineRule="auto"/>
              <w:jc w:val="center"/>
              <w:rPr>
                <w:rFonts w:ascii="宋体" w:hAnsi="宋体" w:cs="宋体"/>
                <w:sz w:val="18"/>
                <w:szCs w:val="18"/>
              </w:rPr>
            </w:pPr>
            <w:r>
              <w:rPr>
                <w:rFonts w:ascii="宋体" w:hAnsi="宋体" w:cs="宋体" w:hint="eastAsia"/>
                <w:sz w:val="18"/>
                <w:szCs w:val="18"/>
              </w:rPr>
              <w:t>沥青混凝土面层(A</w:t>
            </w:r>
            <w:r w:rsidR="000E43AF">
              <w:rPr>
                <w:rFonts w:ascii="宋体" w:hAnsi="宋体" w:cs="宋体" w:hint="eastAsia"/>
                <w:sz w:val="18"/>
                <w:szCs w:val="18"/>
              </w:rPr>
              <w:t>C</w:t>
            </w:r>
            <w:r>
              <w:rPr>
                <w:rFonts w:ascii="宋体" w:hAnsi="宋体" w:cs="宋体" w:hint="eastAsia"/>
                <w:sz w:val="18"/>
                <w:szCs w:val="18"/>
              </w:rPr>
              <w:t>-9.5</w:t>
            </w:r>
            <w:r w:rsidR="000E43AF">
              <w:rPr>
                <w:rFonts w:ascii="宋体" w:hAnsi="宋体" w:cs="宋体" w:hint="eastAsia"/>
                <w:sz w:val="18"/>
                <w:szCs w:val="18"/>
              </w:rPr>
              <w:t>C</w:t>
            </w:r>
            <w:r>
              <w:rPr>
                <w:rFonts w:ascii="宋体" w:hAnsi="宋体" w:cs="宋体" w:hint="eastAsia"/>
                <w:sz w:val="18"/>
                <w:szCs w:val="18"/>
              </w:rPr>
              <w:t>)10</w:t>
            </w:r>
            <w:r w:rsidR="000E43AF">
              <w:rPr>
                <w:rFonts w:ascii="宋体" w:hAnsi="宋体" w:cs="宋体" w:hint="eastAsia"/>
                <w:sz w:val="18"/>
                <w:szCs w:val="18"/>
              </w:rPr>
              <w:t>C</w:t>
            </w:r>
          </w:p>
        </w:tc>
        <w:tc>
          <w:tcPr>
            <w:tcW w:w="148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矿料级配及沥青含量</w:t>
            </w:r>
          </w:p>
        </w:tc>
        <w:tc>
          <w:tcPr>
            <w:tcW w:w="90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每台期每天1到2次</w:t>
            </w:r>
          </w:p>
        </w:tc>
        <w:tc>
          <w:tcPr>
            <w:tcW w:w="94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10批</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材料进场后</w:t>
            </w:r>
          </w:p>
        </w:tc>
        <w:tc>
          <w:tcPr>
            <w:tcW w:w="1219"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JTGF40-2004/11.4.4</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1300/组</w:t>
            </w:r>
          </w:p>
        </w:tc>
        <w:tc>
          <w:tcPr>
            <w:tcW w:w="709"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r>
      <w:tr w:rsidR="006F18B0">
        <w:trPr>
          <w:cantSplit/>
          <w:trHeight w:val="807"/>
          <w:jc w:val="center"/>
        </w:trPr>
        <w:tc>
          <w:tcPr>
            <w:tcW w:w="425" w:type="dxa"/>
            <w:tcBorders>
              <w:tl2br w:val="nil"/>
              <w:tr2bl w:val="nil"/>
            </w:tcBorders>
            <w:shd w:val="clear" w:color="000000" w:fill="auto"/>
            <w:noWrap/>
            <w:tcMar>
              <w:left w:w="108" w:type="dxa"/>
              <w:right w:w="108" w:type="dxa"/>
            </w:tcMar>
            <w:vAlign w:val="center"/>
          </w:tcPr>
          <w:p w:rsidR="006F18B0" w:rsidRDefault="006F18B0">
            <w:pPr>
              <w:numPr>
                <w:ilvl w:val="0"/>
                <w:numId w:val="41"/>
              </w:numPr>
              <w:spacing w:line="240" w:lineRule="auto"/>
              <w:jc w:val="center"/>
              <w:rPr>
                <w:rFonts w:ascii="宋体" w:hAnsi="宋体" w:cs="宋体"/>
                <w:bCs/>
                <w:sz w:val="18"/>
                <w:szCs w:val="18"/>
              </w:rPr>
            </w:pPr>
          </w:p>
        </w:tc>
        <w:tc>
          <w:tcPr>
            <w:tcW w:w="104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040204004</w:t>
            </w:r>
          </w:p>
        </w:tc>
        <w:tc>
          <w:tcPr>
            <w:tcW w:w="992"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proofErr w:type="gramStart"/>
            <w:r>
              <w:rPr>
                <w:rFonts w:ascii="宋体" w:hAnsi="宋体" w:hint="eastAsia"/>
                <w:sz w:val="18"/>
              </w:rPr>
              <w:t>安砌侧石</w:t>
            </w:r>
            <w:proofErr w:type="gramEnd"/>
          </w:p>
        </w:tc>
        <w:tc>
          <w:tcPr>
            <w:tcW w:w="6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1000</w:t>
            </w:r>
          </w:p>
        </w:tc>
        <w:tc>
          <w:tcPr>
            <w:tcW w:w="11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kern w:val="0"/>
                <w:sz w:val="18"/>
              </w:rPr>
            </w:pPr>
            <w:r>
              <w:rPr>
                <w:rFonts w:ascii="宋体" w:hAnsi="宋体" w:cs="宋体" w:hint="eastAsia"/>
                <w:kern w:val="0"/>
                <w:sz w:val="18"/>
              </w:rPr>
              <w:t>混凝土路缘石</w:t>
            </w:r>
          </w:p>
        </w:tc>
        <w:tc>
          <w:tcPr>
            <w:tcW w:w="148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抗压强度</w:t>
            </w:r>
          </w:p>
        </w:tc>
        <w:tc>
          <w:tcPr>
            <w:tcW w:w="90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sz w:val="18"/>
                <w:szCs w:val="18"/>
              </w:rPr>
              <w:t>同类别、同型号、同规格、同强度，每20000件为一批次。</w:t>
            </w:r>
          </w:p>
        </w:tc>
        <w:tc>
          <w:tcPr>
            <w:tcW w:w="94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1批</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1组</w:t>
            </w:r>
          </w:p>
        </w:tc>
        <w:tc>
          <w:tcPr>
            <w:tcW w:w="1219"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JC/T899-2016</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180/组</w:t>
            </w:r>
          </w:p>
        </w:tc>
        <w:tc>
          <w:tcPr>
            <w:tcW w:w="709"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r>
      <w:tr w:rsidR="006F18B0">
        <w:trPr>
          <w:cantSplit/>
          <w:trHeight w:val="666"/>
          <w:jc w:val="center"/>
        </w:trPr>
        <w:tc>
          <w:tcPr>
            <w:tcW w:w="425" w:type="dxa"/>
            <w:tcBorders>
              <w:tl2br w:val="nil"/>
              <w:tr2bl w:val="nil"/>
            </w:tcBorders>
            <w:shd w:val="clear" w:color="000000" w:fill="auto"/>
            <w:noWrap/>
            <w:tcMar>
              <w:left w:w="108" w:type="dxa"/>
              <w:right w:w="108" w:type="dxa"/>
            </w:tcMar>
            <w:vAlign w:val="center"/>
          </w:tcPr>
          <w:p w:rsidR="006F18B0" w:rsidRDefault="006F18B0">
            <w:pPr>
              <w:numPr>
                <w:ilvl w:val="0"/>
                <w:numId w:val="41"/>
              </w:numPr>
              <w:spacing w:line="240" w:lineRule="auto"/>
              <w:jc w:val="center"/>
              <w:rPr>
                <w:rFonts w:ascii="宋体" w:hAnsi="宋体" w:cs="宋体"/>
                <w:sz w:val="18"/>
                <w:szCs w:val="18"/>
              </w:rPr>
            </w:pPr>
          </w:p>
        </w:tc>
        <w:tc>
          <w:tcPr>
            <w:tcW w:w="104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sz w:val="18"/>
              </w:rPr>
              <w:t>031001006</w:t>
            </w:r>
          </w:p>
        </w:tc>
        <w:tc>
          <w:tcPr>
            <w:tcW w:w="992"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hint="eastAsia"/>
                <w:sz w:val="18"/>
              </w:rPr>
              <w:t>塑料给水管</w:t>
            </w:r>
          </w:p>
        </w:tc>
        <w:tc>
          <w:tcPr>
            <w:tcW w:w="6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204</w:t>
            </w:r>
          </w:p>
        </w:tc>
        <w:tc>
          <w:tcPr>
            <w:tcW w:w="11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PE塑料给水管(DN65)</w:t>
            </w:r>
          </w:p>
        </w:tc>
        <w:tc>
          <w:tcPr>
            <w:tcW w:w="148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尺寸、纵向回收率、静液压强度（1h）、断裂伸长率、氧化诱导时间</w:t>
            </w:r>
          </w:p>
        </w:tc>
        <w:tc>
          <w:tcPr>
            <w:tcW w:w="90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同类产品为一批。</w:t>
            </w:r>
          </w:p>
        </w:tc>
        <w:tc>
          <w:tcPr>
            <w:tcW w:w="94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rPr>
              <w:t>材料进场前</w:t>
            </w:r>
          </w:p>
        </w:tc>
        <w:tc>
          <w:tcPr>
            <w:tcW w:w="1219"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GB/T13663.2-2018</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3170/组</w:t>
            </w:r>
          </w:p>
        </w:tc>
        <w:tc>
          <w:tcPr>
            <w:tcW w:w="709"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666"/>
          <w:jc w:val="center"/>
        </w:trPr>
        <w:tc>
          <w:tcPr>
            <w:tcW w:w="425" w:type="dxa"/>
            <w:tcBorders>
              <w:tl2br w:val="nil"/>
              <w:tr2bl w:val="nil"/>
            </w:tcBorders>
            <w:shd w:val="clear" w:color="000000" w:fill="auto"/>
            <w:noWrap/>
            <w:tcMar>
              <w:left w:w="108" w:type="dxa"/>
              <w:right w:w="108" w:type="dxa"/>
            </w:tcMar>
            <w:vAlign w:val="center"/>
          </w:tcPr>
          <w:p w:rsidR="006F18B0" w:rsidRDefault="006F18B0">
            <w:pPr>
              <w:numPr>
                <w:ilvl w:val="0"/>
                <w:numId w:val="41"/>
              </w:numPr>
              <w:spacing w:line="240" w:lineRule="auto"/>
              <w:jc w:val="center"/>
              <w:rPr>
                <w:rFonts w:ascii="宋体" w:hAnsi="宋体" w:cs="宋体"/>
                <w:sz w:val="18"/>
                <w:szCs w:val="18"/>
              </w:rPr>
            </w:pPr>
          </w:p>
        </w:tc>
        <w:tc>
          <w:tcPr>
            <w:tcW w:w="104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sz w:val="18"/>
              </w:rPr>
              <w:t>031001006</w:t>
            </w:r>
          </w:p>
        </w:tc>
        <w:tc>
          <w:tcPr>
            <w:tcW w:w="992"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hint="eastAsia"/>
                <w:sz w:val="18"/>
              </w:rPr>
              <w:t>塑料给水管</w:t>
            </w:r>
          </w:p>
        </w:tc>
        <w:tc>
          <w:tcPr>
            <w:tcW w:w="6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45</w:t>
            </w:r>
          </w:p>
        </w:tc>
        <w:tc>
          <w:tcPr>
            <w:tcW w:w="11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PE塑料给水管(DN100)</w:t>
            </w:r>
          </w:p>
        </w:tc>
        <w:tc>
          <w:tcPr>
            <w:tcW w:w="148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尺寸、纵向回收率、静液压强度（1h）、断裂伸长率、氧化诱导时间</w:t>
            </w:r>
          </w:p>
        </w:tc>
        <w:tc>
          <w:tcPr>
            <w:tcW w:w="90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同类产品为一批。</w:t>
            </w:r>
          </w:p>
        </w:tc>
        <w:tc>
          <w:tcPr>
            <w:tcW w:w="94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rPr>
              <w:t>材料进场前</w:t>
            </w:r>
          </w:p>
        </w:tc>
        <w:tc>
          <w:tcPr>
            <w:tcW w:w="1219"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GB/T13663.2-2018</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3170/组</w:t>
            </w:r>
          </w:p>
        </w:tc>
        <w:tc>
          <w:tcPr>
            <w:tcW w:w="709"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666"/>
          <w:jc w:val="center"/>
        </w:trPr>
        <w:tc>
          <w:tcPr>
            <w:tcW w:w="425" w:type="dxa"/>
            <w:tcBorders>
              <w:tl2br w:val="nil"/>
              <w:tr2bl w:val="nil"/>
            </w:tcBorders>
            <w:shd w:val="clear" w:color="000000" w:fill="auto"/>
            <w:noWrap/>
            <w:tcMar>
              <w:left w:w="108" w:type="dxa"/>
              <w:right w:w="108" w:type="dxa"/>
            </w:tcMar>
            <w:vAlign w:val="center"/>
          </w:tcPr>
          <w:p w:rsidR="006F18B0" w:rsidRDefault="006F18B0">
            <w:pPr>
              <w:numPr>
                <w:ilvl w:val="0"/>
                <w:numId w:val="41"/>
              </w:numPr>
              <w:spacing w:line="240" w:lineRule="auto"/>
              <w:jc w:val="center"/>
              <w:rPr>
                <w:rFonts w:ascii="宋体" w:hAnsi="宋体" w:cs="宋体"/>
                <w:sz w:val="18"/>
                <w:szCs w:val="18"/>
              </w:rPr>
            </w:pPr>
          </w:p>
        </w:tc>
        <w:tc>
          <w:tcPr>
            <w:tcW w:w="104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sz w:val="18"/>
              </w:rPr>
              <w:t>031001006</w:t>
            </w:r>
          </w:p>
        </w:tc>
        <w:tc>
          <w:tcPr>
            <w:tcW w:w="992"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hint="eastAsia"/>
                <w:sz w:val="18"/>
              </w:rPr>
              <w:t>塑料排水管</w:t>
            </w:r>
          </w:p>
        </w:tc>
        <w:tc>
          <w:tcPr>
            <w:tcW w:w="6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1890</w:t>
            </w:r>
          </w:p>
        </w:tc>
        <w:tc>
          <w:tcPr>
            <w:tcW w:w="11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PE</w:t>
            </w:r>
            <w:proofErr w:type="gramStart"/>
            <w:r>
              <w:rPr>
                <w:rFonts w:ascii="宋体" w:hAnsi="宋体" w:cs="宋体" w:hint="eastAsia"/>
                <w:sz w:val="18"/>
                <w:szCs w:val="18"/>
              </w:rPr>
              <w:t>实壁排水管</w:t>
            </w:r>
            <w:proofErr w:type="gramEnd"/>
            <w:r>
              <w:rPr>
                <w:rFonts w:ascii="宋体" w:hAnsi="宋体" w:cs="宋体" w:hint="eastAsia"/>
                <w:sz w:val="18"/>
                <w:szCs w:val="18"/>
              </w:rPr>
              <w:t>（DN200）</w:t>
            </w:r>
          </w:p>
        </w:tc>
        <w:tc>
          <w:tcPr>
            <w:tcW w:w="148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尺寸、抗冲击强度、纵向回收率、环刚度</w:t>
            </w:r>
          </w:p>
        </w:tc>
        <w:tc>
          <w:tcPr>
            <w:tcW w:w="90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用相同原料、配方和工艺连续生产的同一规格管材作为一批,每批数量不超过100t。</w:t>
            </w:r>
          </w:p>
        </w:tc>
        <w:tc>
          <w:tcPr>
            <w:tcW w:w="94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rPr>
              <w:t>材料进场前</w:t>
            </w:r>
          </w:p>
        </w:tc>
        <w:tc>
          <w:tcPr>
            <w:tcW w:w="1219" w:type="dxa"/>
            <w:tcBorders>
              <w:tl2br w:val="nil"/>
              <w:tr2bl w:val="nil"/>
            </w:tcBorders>
            <w:shd w:val="clear" w:color="000000" w:fill="auto"/>
            <w:noWrap/>
            <w:vAlign w:val="center"/>
          </w:tcPr>
          <w:p w:rsidR="006F18B0" w:rsidRDefault="006E1A43">
            <w:pPr>
              <w:spacing w:line="240" w:lineRule="auto"/>
              <w:jc w:val="center"/>
              <w:rPr>
                <w:rFonts w:ascii="宋体" w:hAnsi="宋体" w:cs="宋体"/>
                <w:kern w:val="0"/>
                <w:sz w:val="18"/>
              </w:rPr>
            </w:pPr>
            <w:r>
              <w:rPr>
                <w:rFonts w:ascii="宋体" w:hAnsi="宋体" w:cs="宋体" w:hint="eastAsia"/>
                <w:kern w:val="0"/>
                <w:sz w:val="18"/>
              </w:rPr>
              <w:t>CJ/T 250-2018</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1670/组</w:t>
            </w:r>
          </w:p>
        </w:tc>
        <w:tc>
          <w:tcPr>
            <w:tcW w:w="709"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666"/>
          <w:jc w:val="center"/>
        </w:trPr>
        <w:tc>
          <w:tcPr>
            <w:tcW w:w="425" w:type="dxa"/>
            <w:tcBorders>
              <w:tl2br w:val="nil"/>
              <w:tr2bl w:val="nil"/>
            </w:tcBorders>
            <w:shd w:val="clear" w:color="000000" w:fill="auto"/>
            <w:noWrap/>
            <w:tcMar>
              <w:left w:w="108" w:type="dxa"/>
              <w:right w:w="108" w:type="dxa"/>
            </w:tcMar>
            <w:vAlign w:val="center"/>
          </w:tcPr>
          <w:p w:rsidR="006F18B0" w:rsidRDefault="006F18B0">
            <w:pPr>
              <w:numPr>
                <w:ilvl w:val="0"/>
                <w:numId w:val="41"/>
              </w:numPr>
              <w:spacing w:line="240" w:lineRule="auto"/>
              <w:jc w:val="center"/>
              <w:rPr>
                <w:rFonts w:ascii="宋体" w:hAnsi="宋体" w:cs="宋体"/>
                <w:sz w:val="18"/>
                <w:szCs w:val="18"/>
              </w:rPr>
            </w:pPr>
          </w:p>
        </w:tc>
        <w:tc>
          <w:tcPr>
            <w:tcW w:w="104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sz w:val="18"/>
              </w:rPr>
              <w:t>031001006</w:t>
            </w:r>
          </w:p>
        </w:tc>
        <w:tc>
          <w:tcPr>
            <w:tcW w:w="992"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hint="eastAsia"/>
                <w:sz w:val="18"/>
              </w:rPr>
              <w:t>塑料排水管</w:t>
            </w:r>
          </w:p>
        </w:tc>
        <w:tc>
          <w:tcPr>
            <w:tcW w:w="6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1916</w:t>
            </w:r>
          </w:p>
        </w:tc>
        <w:tc>
          <w:tcPr>
            <w:tcW w:w="11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PE</w:t>
            </w:r>
            <w:proofErr w:type="gramStart"/>
            <w:r>
              <w:rPr>
                <w:rFonts w:ascii="宋体" w:hAnsi="宋体" w:cs="宋体" w:hint="eastAsia"/>
                <w:sz w:val="18"/>
                <w:szCs w:val="18"/>
              </w:rPr>
              <w:t>实壁排水管</w:t>
            </w:r>
            <w:proofErr w:type="gramEnd"/>
            <w:r>
              <w:rPr>
                <w:rFonts w:ascii="宋体" w:hAnsi="宋体" w:cs="宋体" w:hint="eastAsia"/>
                <w:sz w:val="18"/>
                <w:szCs w:val="18"/>
              </w:rPr>
              <w:t>（DN300）</w:t>
            </w:r>
          </w:p>
        </w:tc>
        <w:tc>
          <w:tcPr>
            <w:tcW w:w="148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尺寸、抗冲击强度、纵向回收率、环刚度</w:t>
            </w:r>
          </w:p>
        </w:tc>
        <w:tc>
          <w:tcPr>
            <w:tcW w:w="90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用相同原料、配方和工艺连续生产的同一规格管材作为一批,每批数量不超过100t。</w:t>
            </w:r>
          </w:p>
        </w:tc>
        <w:tc>
          <w:tcPr>
            <w:tcW w:w="94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rPr>
              <w:t>材料进场前</w:t>
            </w:r>
          </w:p>
        </w:tc>
        <w:tc>
          <w:tcPr>
            <w:tcW w:w="1219" w:type="dxa"/>
            <w:tcBorders>
              <w:tl2br w:val="nil"/>
              <w:tr2bl w:val="nil"/>
            </w:tcBorders>
            <w:shd w:val="clear" w:color="000000" w:fill="auto"/>
            <w:noWrap/>
            <w:vAlign w:val="center"/>
          </w:tcPr>
          <w:p w:rsidR="006F18B0" w:rsidRDefault="006E1A43">
            <w:pPr>
              <w:spacing w:line="240" w:lineRule="auto"/>
              <w:jc w:val="center"/>
              <w:rPr>
                <w:rFonts w:ascii="宋体" w:hAnsi="宋体" w:cs="宋体"/>
                <w:kern w:val="0"/>
                <w:sz w:val="18"/>
              </w:rPr>
            </w:pPr>
            <w:r>
              <w:rPr>
                <w:rFonts w:ascii="宋体" w:hAnsi="宋体" w:cs="宋体" w:hint="eastAsia"/>
                <w:kern w:val="0"/>
                <w:sz w:val="18"/>
              </w:rPr>
              <w:t>CJ/T 250-2018</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1670/组</w:t>
            </w:r>
          </w:p>
        </w:tc>
        <w:tc>
          <w:tcPr>
            <w:tcW w:w="709"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666"/>
          <w:jc w:val="center"/>
        </w:trPr>
        <w:tc>
          <w:tcPr>
            <w:tcW w:w="425" w:type="dxa"/>
            <w:tcBorders>
              <w:tl2br w:val="nil"/>
              <w:tr2bl w:val="nil"/>
            </w:tcBorders>
            <w:shd w:val="clear" w:color="000000" w:fill="auto"/>
            <w:noWrap/>
            <w:tcMar>
              <w:left w:w="108" w:type="dxa"/>
              <w:right w:w="108" w:type="dxa"/>
            </w:tcMar>
            <w:vAlign w:val="center"/>
          </w:tcPr>
          <w:p w:rsidR="006F18B0" w:rsidRDefault="006F18B0">
            <w:pPr>
              <w:numPr>
                <w:ilvl w:val="0"/>
                <w:numId w:val="41"/>
              </w:numPr>
              <w:spacing w:line="240" w:lineRule="auto"/>
              <w:jc w:val="center"/>
              <w:rPr>
                <w:rFonts w:ascii="宋体" w:hAnsi="宋体" w:cs="宋体"/>
                <w:sz w:val="18"/>
                <w:szCs w:val="18"/>
              </w:rPr>
            </w:pPr>
          </w:p>
        </w:tc>
        <w:tc>
          <w:tcPr>
            <w:tcW w:w="104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sz w:val="18"/>
              </w:rPr>
              <w:t>031001006</w:t>
            </w:r>
          </w:p>
        </w:tc>
        <w:tc>
          <w:tcPr>
            <w:tcW w:w="992"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hint="eastAsia"/>
                <w:sz w:val="18"/>
              </w:rPr>
              <w:t>塑料排水管</w:t>
            </w:r>
          </w:p>
        </w:tc>
        <w:tc>
          <w:tcPr>
            <w:tcW w:w="6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4129</w:t>
            </w:r>
          </w:p>
        </w:tc>
        <w:tc>
          <w:tcPr>
            <w:tcW w:w="11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PE</w:t>
            </w:r>
            <w:proofErr w:type="gramStart"/>
            <w:r>
              <w:rPr>
                <w:rFonts w:ascii="宋体" w:hAnsi="宋体" w:cs="宋体" w:hint="eastAsia"/>
                <w:sz w:val="18"/>
                <w:szCs w:val="18"/>
              </w:rPr>
              <w:t>实壁排水管</w:t>
            </w:r>
            <w:proofErr w:type="gramEnd"/>
            <w:r>
              <w:rPr>
                <w:rFonts w:ascii="宋体" w:hAnsi="宋体" w:cs="宋体" w:hint="eastAsia"/>
                <w:sz w:val="18"/>
                <w:szCs w:val="18"/>
              </w:rPr>
              <w:t>（DN400）</w:t>
            </w:r>
          </w:p>
        </w:tc>
        <w:tc>
          <w:tcPr>
            <w:tcW w:w="148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尺寸、抗冲击强度、纵向回收率、环刚度</w:t>
            </w:r>
          </w:p>
        </w:tc>
        <w:tc>
          <w:tcPr>
            <w:tcW w:w="90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用相同原料、配方和工艺连续生产的同一规格管材作为一批,每批数量不超过100t。</w:t>
            </w:r>
          </w:p>
        </w:tc>
        <w:tc>
          <w:tcPr>
            <w:tcW w:w="94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rPr>
              <w:t>材料进场前</w:t>
            </w:r>
          </w:p>
        </w:tc>
        <w:tc>
          <w:tcPr>
            <w:tcW w:w="1219" w:type="dxa"/>
            <w:tcBorders>
              <w:tl2br w:val="nil"/>
              <w:tr2bl w:val="nil"/>
            </w:tcBorders>
            <w:shd w:val="clear" w:color="000000" w:fill="auto"/>
            <w:noWrap/>
            <w:vAlign w:val="center"/>
          </w:tcPr>
          <w:p w:rsidR="006F18B0" w:rsidRDefault="006E1A43">
            <w:pPr>
              <w:spacing w:line="240" w:lineRule="auto"/>
              <w:jc w:val="center"/>
              <w:rPr>
                <w:rFonts w:ascii="宋体" w:hAnsi="宋体" w:cs="宋体"/>
                <w:kern w:val="0"/>
                <w:sz w:val="18"/>
              </w:rPr>
            </w:pPr>
            <w:r>
              <w:rPr>
                <w:rFonts w:ascii="宋体" w:hAnsi="宋体" w:cs="宋体" w:hint="eastAsia"/>
                <w:kern w:val="0"/>
                <w:sz w:val="18"/>
              </w:rPr>
              <w:t>CJ/T 250-2018</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1670/组</w:t>
            </w:r>
          </w:p>
        </w:tc>
        <w:tc>
          <w:tcPr>
            <w:tcW w:w="709"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666"/>
          <w:jc w:val="center"/>
        </w:trPr>
        <w:tc>
          <w:tcPr>
            <w:tcW w:w="425" w:type="dxa"/>
            <w:tcBorders>
              <w:tl2br w:val="nil"/>
              <w:tr2bl w:val="nil"/>
            </w:tcBorders>
            <w:shd w:val="clear" w:color="000000" w:fill="auto"/>
            <w:noWrap/>
            <w:tcMar>
              <w:left w:w="108" w:type="dxa"/>
              <w:right w:w="108" w:type="dxa"/>
            </w:tcMar>
            <w:vAlign w:val="center"/>
          </w:tcPr>
          <w:p w:rsidR="006F18B0" w:rsidRDefault="006F18B0">
            <w:pPr>
              <w:numPr>
                <w:ilvl w:val="0"/>
                <w:numId w:val="41"/>
              </w:numPr>
              <w:spacing w:line="240" w:lineRule="auto"/>
              <w:jc w:val="center"/>
              <w:rPr>
                <w:rFonts w:ascii="宋体" w:hAnsi="宋体" w:cs="宋体"/>
                <w:sz w:val="18"/>
                <w:szCs w:val="18"/>
              </w:rPr>
            </w:pPr>
          </w:p>
        </w:tc>
        <w:tc>
          <w:tcPr>
            <w:tcW w:w="104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sz w:val="18"/>
              </w:rPr>
              <w:t>031001006</w:t>
            </w:r>
          </w:p>
        </w:tc>
        <w:tc>
          <w:tcPr>
            <w:tcW w:w="992"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hint="eastAsia"/>
                <w:sz w:val="18"/>
              </w:rPr>
              <w:t>混凝土排水管</w:t>
            </w:r>
          </w:p>
        </w:tc>
        <w:tc>
          <w:tcPr>
            <w:tcW w:w="6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35.4</w:t>
            </w:r>
          </w:p>
        </w:tc>
        <w:tc>
          <w:tcPr>
            <w:tcW w:w="11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hint="eastAsia"/>
                <w:sz w:val="18"/>
              </w:rPr>
              <w:t>钢筋混凝土排水管</w:t>
            </w:r>
            <w:r>
              <w:rPr>
                <w:rFonts w:ascii="宋体" w:hAnsi="宋体" w:cs="宋体" w:hint="eastAsia"/>
                <w:sz w:val="18"/>
                <w:szCs w:val="18"/>
              </w:rPr>
              <w:t>（DN500）</w:t>
            </w:r>
          </w:p>
        </w:tc>
        <w:tc>
          <w:tcPr>
            <w:tcW w:w="148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外压荷载</w:t>
            </w:r>
          </w:p>
        </w:tc>
        <w:tc>
          <w:tcPr>
            <w:tcW w:w="90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2500根</w:t>
            </w:r>
          </w:p>
        </w:tc>
        <w:tc>
          <w:tcPr>
            <w:tcW w:w="94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材料进场后</w:t>
            </w:r>
          </w:p>
        </w:tc>
        <w:tc>
          <w:tcPr>
            <w:tcW w:w="1219"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GB/T 11836-2023/8.2.1</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1200/组</w:t>
            </w:r>
          </w:p>
        </w:tc>
        <w:tc>
          <w:tcPr>
            <w:tcW w:w="709"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666"/>
          <w:jc w:val="center"/>
        </w:trPr>
        <w:tc>
          <w:tcPr>
            <w:tcW w:w="425" w:type="dxa"/>
            <w:tcBorders>
              <w:tl2br w:val="nil"/>
              <w:tr2bl w:val="nil"/>
            </w:tcBorders>
            <w:shd w:val="clear" w:color="000000" w:fill="auto"/>
            <w:noWrap/>
            <w:tcMar>
              <w:left w:w="108" w:type="dxa"/>
              <w:right w:w="108" w:type="dxa"/>
            </w:tcMar>
            <w:vAlign w:val="center"/>
          </w:tcPr>
          <w:p w:rsidR="006F18B0" w:rsidRDefault="006F18B0">
            <w:pPr>
              <w:numPr>
                <w:ilvl w:val="0"/>
                <w:numId w:val="41"/>
              </w:numPr>
              <w:spacing w:line="240" w:lineRule="auto"/>
              <w:jc w:val="center"/>
              <w:rPr>
                <w:rFonts w:ascii="宋体" w:hAnsi="宋体" w:cs="宋体"/>
                <w:sz w:val="18"/>
                <w:szCs w:val="18"/>
              </w:rPr>
            </w:pPr>
          </w:p>
        </w:tc>
        <w:tc>
          <w:tcPr>
            <w:tcW w:w="104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sz w:val="18"/>
              </w:rPr>
              <w:t>031001006</w:t>
            </w:r>
          </w:p>
        </w:tc>
        <w:tc>
          <w:tcPr>
            <w:tcW w:w="992"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hint="eastAsia"/>
                <w:sz w:val="18"/>
              </w:rPr>
              <w:t>混凝土排水管</w:t>
            </w:r>
          </w:p>
        </w:tc>
        <w:tc>
          <w:tcPr>
            <w:tcW w:w="6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262</w:t>
            </w:r>
          </w:p>
        </w:tc>
        <w:tc>
          <w:tcPr>
            <w:tcW w:w="11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hint="eastAsia"/>
                <w:sz w:val="18"/>
              </w:rPr>
              <w:t>钢筋混凝土排水管</w:t>
            </w:r>
            <w:r>
              <w:rPr>
                <w:rFonts w:ascii="宋体" w:hAnsi="宋体" w:cs="宋体" w:hint="eastAsia"/>
                <w:sz w:val="18"/>
                <w:szCs w:val="18"/>
              </w:rPr>
              <w:t>（DN600）</w:t>
            </w:r>
          </w:p>
        </w:tc>
        <w:tc>
          <w:tcPr>
            <w:tcW w:w="148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外压荷载</w:t>
            </w:r>
          </w:p>
        </w:tc>
        <w:tc>
          <w:tcPr>
            <w:tcW w:w="90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2500根</w:t>
            </w:r>
          </w:p>
        </w:tc>
        <w:tc>
          <w:tcPr>
            <w:tcW w:w="94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材料进场后</w:t>
            </w:r>
          </w:p>
        </w:tc>
        <w:tc>
          <w:tcPr>
            <w:tcW w:w="1219"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GB/T 11836-2023/8.2.1</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1200/组</w:t>
            </w:r>
          </w:p>
        </w:tc>
        <w:tc>
          <w:tcPr>
            <w:tcW w:w="709"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666"/>
          <w:jc w:val="center"/>
        </w:trPr>
        <w:tc>
          <w:tcPr>
            <w:tcW w:w="425" w:type="dxa"/>
            <w:tcBorders>
              <w:tl2br w:val="nil"/>
              <w:tr2bl w:val="nil"/>
            </w:tcBorders>
            <w:shd w:val="clear" w:color="000000" w:fill="auto"/>
            <w:noWrap/>
            <w:tcMar>
              <w:left w:w="108" w:type="dxa"/>
              <w:right w:w="108" w:type="dxa"/>
            </w:tcMar>
            <w:vAlign w:val="center"/>
          </w:tcPr>
          <w:p w:rsidR="006F18B0" w:rsidRDefault="006F18B0">
            <w:pPr>
              <w:numPr>
                <w:ilvl w:val="0"/>
                <w:numId w:val="41"/>
              </w:numPr>
              <w:spacing w:line="240" w:lineRule="auto"/>
              <w:jc w:val="center"/>
              <w:rPr>
                <w:rFonts w:ascii="宋体" w:hAnsi="宋体" w:cs="宋体"/>
                <w:sz w:val="18"/>
                <w:szCs w:val="18"/>
              </w:rPr>
            </w:pPr>
          </w:p>
        </w:tc>
        <w:tc>
          <w:tcPr>
            <w:tcW w:w="104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sz w:val="18"/>
              </w:rPr>
              <w:t>031001006</w:t>
            </w:r>
          </w:p>
        </w:tc>
        <w:tc>
          <w:tcPr>
            <w:tcW w:w="992"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hint="eastAsia"/>
                <w:sz w:val="18"/>
              </w:rPr>
              <w:t>混凝土排水管</w:t>
            </w:r>
          </w:p>
        </w:tc>
        <w:tc>
          <w:tcPr>
            <w:tcW w:w="6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10.7</w:t>
            </w:r>
          </w:p>
        </w:tc>
        <w:tc>
          <w:tcPr>
            <w:tcW w:w="11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hint="eastAsia"/>
                <w:sz w:val="18"/>
              </w:rPr>
              <w:t>钢筋混凝土排水管</w:t>
            </w:r>
            <w:r>
              <w:rPr>
                <w:rFonts w:ascii="宋体" w:hAnsi="宋体" w:cs="宋体" w:hint="eastAsia"/>
                <w:sz w:val="18"/>
                <w:szCs w:val="18"/>
              </w:rPr>
              <w:t>（DN800）</w:t>
            </w:r>
          </w:p>
        </w:tc>
        <w:tc>
          <w:tcPr>
            <w:tcW w:w="148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外压荷载</w:t>
            </w:r>
          </w:p>
        </w:tc>
        <w:tc>
          <w:tcPr>
            <w:tcW w:w="90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2000根</w:t>
            </w:r>
          </w:p>
        </w:tc>
        <w:tc>
          <w:tcPr>
            <w:tcW w:w="94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材料进场后</w:t>
            </w:r>
          </w:p>
        </w:tc>
        <w:tc>
          <w:tcPr>
            <w:tcW w:w="1219"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GB/T 11836-2023/8.2.1</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1200/组</w:t>
            </w:r>
          </w:p>
        </w:tc>
        <w:tc>
          <w:tcPr>
            <w:tcW w:w="709"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666"/>
          <w:jc w:val="center"/>
        </w:trPr>
        <w:tc>
          <w:tcPr>
            <w:tcW w:w="425" w:type="dxa"/>
            <w:tcBorders>
              <w:tl2br w:val="nil"/>
              <w:tr2bl w:val="nil"/>
            </w:tcBorders>
            <w:shd w:val="clear" w:color="000000" w:fill="auto"/>
            <w:noWrap/>
            <w:tcMar>
              <w:left w:w="108" w:type="dxa"/>
              <w:right w:w="108" w:type="dxa"/>
            </w:tcMar>
            <w:vAlign w:val="center"/>
          </w:tcPr>
          <w:p w:rsidR="006F18B0" w:rsidRDefault="006F18B0">
            <w:pPr>
              <w:numPr>
                <w:ilvl w:val="0"/>
                <w:numId w:val="41"/>
              </w:numPr>
              <w:spacing w:line="240" w:lineRule="auto"/>
              <w:jc w:val="center"/>
              <w:rPr>
                <w:rFonts w:ascii="宋体" w:hAnsi="宋体" w:cs="宋体"/>
                <w:sz w:val="18"/>
                <w:szCs w:val="18"/>
              </w:rPr>
            </w:pPr>
          </w:p>
        </w:tc>
        <w:tc>
          <w:tcPr>
            <w:tcW w:w="104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040504002</w:t>
            </w:r>
          </w:p>
        </w:tc>
        <w:tc>
          <w:tcPr>
            <w:tcW w:w="992"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hint="eastAsia"/>
                <w:sz w:val="18"/>
              </w:rPr>
              <w:t>混凝土成品雨水井</w:t>
            </w:r>
          </w:p>
        </w:tc>
        <w:tc>
          <w:tcPr>
            <w:tcW w:w="6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套</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161</w:t>
            </w:r>
          </w:p>
        </w:tc>
        <w:tc>
          <w:tcPr>
            <w:tcW w:w="11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混凝土成品雨水井</w:t>
            </w:r>
          </w:p>
        </w:tc>
        <w:tc>
          <w:tcPr>
            <w:tcW w:w="148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承载力</w:t>
            </w:r>
          </w:p>
        </w:tc>
        <w:tc>
          <w:tcPr>
            <w:tcW w:w="90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50套</w:t>
            </w:r>
          </w:p>
        </w:tc>
        <w:tc>
          <w:tcPr>
            <w:tcW w:w="94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4组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材料进场后</w:t>
            </w:r>
          </w:p>
        </w:tc>
        <w:tc>
          <w:tcPr>
            <w:tcW w:w="1219"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JC/T 2241-2014/9.2.2</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2000/组</w:t>
            </w:r>
          </w:p>
        </w:tc>
        <w:tc>
          <w:tcPr>
            <w:tcW w:w="709"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666"/>
          <w:jc w:val="center"/>
        </w:trPr>
        <w:tc>
          <w:tcPr>
            <w:tcW w:w="425" w:type="dxa"/>
            <w:tcBorders>
              <w:tl2br w:val="nil"/>
              <w:tr2bl w:val="nil"/>
            </w:tcBorders>
            <w:shd w:val="clear" w:color="000000" w:fill="auto"/>
            <w:noWrap/>
            <w:tcMar>
              <w:left w:w="108" w:type="dxa"/>
              <w:right w:w="108" w:type="dxa"/>
            </w:tcMar>
            <w:vAlign w:val="center"/>
          </w:tcPr>
          <w:p w:rsidR="006F18B0" w:rsidRDefault="006F18B0">
            <w:pPr>
              <w:numPr>
                <w:ilvl w:val="0"/>
                <w:numId w:val="41"/>
              </w:numPr>
              <w:spacing w:line="240" w:lineRule="auto"/>
              <w:jc w:val="center"/>
              <w:rPr>
                <w:rFonts w:ascii="宋体" w:hAnsi="宋体" w:cs="宋体"/>
                <w:sz w:val="18"/>
                <w:szCs w:val="18"/>
              </w:rPr>
            </w:pPr>
          </w:p>
        </w:tc>
        <w:tc>
          <w:tcPr>
            <w:tcW w:w="104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040504009</w:t>
            </w:r>
          </w:p>
        </w:tc>
        <w:tc>
          <w:tcPr>
            <w:tcW w:w="992"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hint="eastAsia"/>
                <w:sz w:val="18"/>
              </w:rPr>
              <w:t>雨水篦</w:t>
            </w:r>
          </w:p>
        </w:tc>
        <w:tc>
          <w:tcPr>
            <w:tcW w:w="6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套</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410</w:t>
            </w:r>
          </w:p>
        </w:tc>
        <w:tc>
          <w:tcPr>
            <w:tcW w:w="11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雨水篦</w:t>
            </w:r>
          </w:p>
        </w:tc>
        <w:tc>
          <w:tcPr>
            <w:tcW w:w="148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承载力</w:t>
            </w:r>
          </w:p>
        </w:tc>
        <w:tc>
          <w:tcPr>
            <w:tcW w:w="90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500套</w:t>
            </w:r>
          </w:p>
        </w:tc>
        <w:tc>
          <w:tcPr>
            <w:tcW w:w="94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材料进场后</w:t>
            </w:r>
          </w:p>
        </w:tc>
        <w:tc>
          <w:tcPr>
            <w:tcW w:w="1219"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GB/T 23858-2009/8.2</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2000/组</w:t>
            </w:r>
          </w:p>
        </w:tc>
        <w:tc>
          <w:tcPr>
            <w:tcW w:w="709"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666"/>
          <w:jc w:val="center"/>
        </w:trPr>
        <w:tc>
          <w:tcPr>
            <w:tcW w:w="425" w:type="dxa"/>
            <w:tcBorders>
              <w:tl2br w:val="nil"/>
              <w:tr2bl w:val="nil"/>
            </w:tcBorders>
            <w:shd w:val="clear" w:color="000000" w:fill="auto"/>
            <w:noWrap/>
            <w:tcMar>
              <w:left w:w="108" w:type="dxa"/>
              <w:right w:w="108" w:type="dxa"/>
            </w:tcMar>
            <w:vAlign w:val="center"/>
          </w:tcPr>
          <w:p w:rsidR="006F18B0" w:rsidRDefault="006F18B0">
            <w:pPr>
              <w:numPr>
                <w:ilvl w:val="0"/>
                <w:numId w:val="41"/>
              </w:numPr>
              <w:spacing w:line="240" w:lineRule="auto"/>
              <w:jc w:val="center"/>
              <w:rPr>
                <w:rFonts w:ascii="宋体" w:hAnsi="宋体" w:cs="宋体"/>
                <w:sz w:val="18"/>
                <w:szCs w:val="18"/>
              </w:rPr>
            </w:pPr>
          </w:p>
        </w:tc>
        <w:tc>
          <w:tcPr>
            <w:tcW w:w="104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040504002</w:t>
            </w:r>
          </w:p>
        </w:tc>
        <w:tc>
          <w:tcPr>
            <w:tcW w:w="992"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700mm成品加强型树脂井盖</w:t>
            </w:r>
          </w:p>
        </w:tc>
        <w:tc>
          <w:tcPr>
            <w:tcW w:w="6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套</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360</w:t>
            </w:r>
          </w:p>
        </w:tc>
        <w:tc>
          <w:tcPr>
            <w:tcW w:w="11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700mm成品加强型树脂井盖</w:t>
            </w:r>
          </w:p>
        </w:tc>
        <w:tc>
          <w:tcPr>
            <w:tcW w:w="148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承载力</w:t>
            </w:r>
          </w:p>
        </w:tc>
        <w:tc>
          <w:tcPr>
            <w:tcW w:w="90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500套</w:t>
            </w:r>
          </w:p>
        </w:tc>
        <w:tc>
          <w:tcPr>
            <w:tcW w:w="94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材料进场后</w:t>
            </w:r>
          </w:p>
        </w:tc>
        <w:tc>
          <w:tcPr>
            <w:tcW w:w="1219"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GB/T 23858-2009/8.2</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2000/组</w:t>
            </w:r>
          </w:p>
        </w:tc>
        <w:tc>
          <w:tcPr>
            <w:tcW w:w="709"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666"/>
          <w:jc w:val="center"/>
        </w:trPr>
        <w:tc>
          <w:tcPr>
            <w:tcW w:w="425" w:type="dxa"/>
            <w:tcBorders>
              <w:tl2br w:val="nil"/>
              <w:tr2bl w:val="nil"/>
            </w:tcBorders>
            <w:shd w:val="clear" w:color="000000" w:fill="auto"/>
            <w:noWrap/>
            <w:tcMar>
              <w:left w:w="108" w:type="dxa"/>
              <w:right w:w="108" w:type="dxa"/>
            </w:tcMar>
            <w:vAlign w:val="center"/>
          </w:tcPr>
          <w:p w:rsidR="006F18B0" w:rsidRDefault="006F18B0">
            <w:pPr>
              <w:numPr>
                <w:ilvl w:val="0"/>
                <w:numId w:val="41"/>
              </w:numPr>
              <w:spacing w:line="240" w:lineRule="auto"/>
              <w:jc w:val="center"/>
              <w:rPr>
                <w:rFonts w:ascii="宋体" w:hAnsi="宋体" w:cs="宋体"/>
                <w:sz w:val="18"/>
                <w:szCs w:val="18"/>
              </w:rPr>
            </w:pPr>
          </w:p>
        </w:tc>
        <w:tc>
          <w:tcPr>
            <w:tcW w:w="104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olor w:val="000000"/>
                <w:sz w:val="18"/>
              </w:rPr>
              <w:t>0304040</w:t>
            </w:r>
            <w:r>
              <w:rPr>
                <w:rFonts w:ascii="宋体" w:hAnsi="宋体" w:hint="eastAsia"/>
                <w:color w:val="000000"/>
                <w:sz w:val="18"/>
              </w:rPr>
              <w:t>12</w:t>
            </w:r>
          </w:p>
        </w:tc>
        <w:tc>
          <w:tcPr>
            <w:tcW w:w="992"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hint="eastAsia"/>
                <w:color w:val="000000"/>
                <w:sz w:val="18"/>
              </w:rPr>
              <w:t>电线</w:t>
            </w:r>
          </w:p>
        </w:tc>
        <w:tc>
          <w:tcPr>
            <w:tcW w:w="6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200</w:t>
            </w:r>
          </w:p>
        </w:tc>
        <w:tc>
          <w:tcPr>
            <w:tcW w:w="11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电力电缆（YJV-5×10）</w:t>
            </w:r>
          </w:p>
        </w:tc>
        <w:tc>
          <w:tcPr>
            <w:tcW w:w="148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导体电阻、绝缘厚度</w:t>
            </w:r>
          </w:p>
        </w:tc>
        <w:tc>
          <w:tcPr>
            <w:tcW w:w="90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同类产品为一批。</w:t>
            </w:r>
          </w:p>
        </w:tc>
        <w:tc>
          <w:tcPr>
            <w:tcW w:w="94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材料进场后</w:t>
            </w:r>
          </w:p>
        </w:tc>
        <w:tc>
          <w:tcPr>
            <w:tcW w:w="1219"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GB/T12706.1-2020</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1000/组</w:t>
            </w:r>
          </w:p>
        </w:tc>
        <w:tc>
          <w:tcPr>
            <w:tcW w:w="709"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666"/>
          <w:jc w:val="center"/>
        </w:trPr>
        <w:tc>
          <w:tcPr>
            <w:tcW w:w="425" w:type="dxa"/>
            <w:tcBorders>
              <w:tl2br w:val="nil"/>
              <w:tr2bl w:val="nil"/>
            </w:tcBorders>
            <w:shd w:val="clear" w:color="000000" w:fill="auto"/>
            <w:noWrap/>
            <w:tcMar>
              <w:left w:w="108" w:type="dxa"/>
              <w:right w:w="108" w:type="dxa"/>
            </w:tcMar>
            <w:vAlign w:val="center"/>
          </w:tcPr>
          <w:p w:rsidR="006F18B0" w:rsidRDefault="006F18B0">
            <w:pPr>
              <w:numPr>
                <w:ilvl w:val="0"/>
                <w:numId w:val="41"/>
              </w:numPr>
              <w:spacing w:line="240" w:lineRule="auto"/>
              <w:jc w:val="center"/>
              <w:rPr>
                <w:rFonts w:ascii="宋体" w:hAnsi="宋体" w:cs="宋体"/>
                <w:sz w:val="18"/>
                <w:szCs w:val="18"/>
              </w:rPr>
            </w:pPr>
          </w:p>
        </w:tc>
        <w:tc>
          <w:tcPr>
            <w:tcW w:w="104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olor w:val="000000"/>
                <w:sz w:val="18"/>
              </w:rPr>
              <w:t>0304040</w:t>
            </w:r>
            <w:r>
              <w:rPr>
                <w:rFonts w:ascii="宋体" w:hAnsi="宋体" w:hint="eastAsia"/>
                <w:color w:val="000000"/>
                <w:sz w:val="18"/>
              </w:rPr>
              <w:t>12</w:t>
            </w:r>
          </w:p>
        </w:tc>
        <w:tc>
          <w:tcPr>
            <w:tcW w:w="992"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hint="eastAsia"/>
                <w:color w:val="000000"/>
                <w:sz w:val="18"/>
              </w:rPr>
              <w:t>电线</w:t>
            </w:r>
          </w:p>
        </w:tc>
        <w:tc>
          <w:tcPr>
            <w:tcW w:w="6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pPr>
            <w:r>
              <w:rPr>
                <w:rFonts w:ascii="宋体" w:hAnsi="宋体" w:cs="宋体" w:hint="eastAsia"/>
                <w:sz w:val="18"/>
                <w:szCs w:val="18"/>
              </w:rPr>
              <w:t>200</w:t>
            </w:r>
          </w:p>
        </w:tc>
        <w:tc>
          <w:tcPr>
            <w:tcW w:w="11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电力电缆（YJV-5×16）</w:t>
            </w:r>
          </w:p>
        </w:tc>
        <w:tc>
          <w:tcPr>
            <w:tcW w:w="148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导体电阻、绝缘厚度</w:t>
            </w:r>
          </w:p>
        </w:tc>
        <w:tc>
          <w:tcPr>
            <w:tcW w:w="90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同类产品为一批。</w:t>
            </w:r>
          </w:p>
        </w:tc>
        <w:tc>
          <w:tcPr>
            <w:tcW w:w="94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材料进场后</w:t>
            </w:r>
          </w:p>
        </w:tc>
        <w:tc>
          <w:tcPr>
            <w:tcW w:w="1219"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GB/T12706.1-2020</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1000/组</w:t>
            </w:r>
          </w:p>
        </w:tc>
        <w:tc>
          <w:tcPr>
            <w:tcW w:w="709"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666"/>
          <w:jc w:val="center"/>
        </w:trPr>
        <w:tc>
          <w:tcPr>
            <w:tcW w:w="425" w:type="dxa"/>
            <w:tcBorders>
              <w:tl2br w:val="nil"/>
              <w:tr2bl w:val="nil"/>
            </w:tcBorders>
            <w:shd w:val="clear" w:color="000000" w:fill="auto"/>
            <w:noWrap/>
            <w:tcMar>
              <w:left w:w="108" w:type="dxa"/>
              <w:right w:w="108" w:type="dxa"/>
            </w:tcMar>
            <w:vAlign w:val="center"/>
          </w:tcPr>
          <w:p w:rsidR="006F18B0" w:rsidRDefault="006F18B0">
            <w:pPr>
              <w:numPr>
                <w:ilvl w:val="0"/>
                <w:numId w:val="41"/>
              </w:numPr>
              <w:spacing w:line="240" w:lineRule="auto"/>
              <w:jc w:val="center"/>
              <w:rPr>
                <w:rFonts w:ascii="宋体" w:hAnsi="宋体" w:cs="宋体"/>
                <w:sz w:val="18"/>
                <w:szCs w:val="18"/>
              </w:rPr>
            </w:pPr>
          </w:p>
        </w:tc>
        <w:tc>
          <w:tcPr>
            <w:tcW w:w="104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olor w:val="000000"/>
                <w:sz w:val="18"/>
              </w:rPr>
            </w:pPr>
            <w:r>
              <w:rPr>
                <w:rFonts w:ascii="宋体" w:hAnsi="宋体" w:hint="eastAsia"/>
                <w:color w:val="000000"/>
                <w:sz w:val="18"/>
              </w:rPr>
              <w:t>030404013</w:t>
            </w:r>
          </w:p>
        </w:tc>
        <w:tc>
          <w:tcPr>
            <w:tcW w:w="992"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olor w:val="000000"/>
                <w:sz w:val="18"/>
              </w:rPr>
            </w:pPr>
            <w:r>
              <w:rPr>
                <w:rFonts w:ascii="宋体" w:hAnsi="宋体" w:hint="eastAsia"/>
                <w:color w:val="000000"/>
                <w:sz w:val="18"/>
              </w:rPr>
              <w:t>配管</w:t>
            </w:r>
          </w:p>
        </w:tc>
        <w:tc>
          <w:tcPr>
            <w:tcW w:w="6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200</w:t>
            </w:r>
          </w:p>
        </w:tc>
        <w:tc>
          <w:tcPr>
            <w:tcW w:w="11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塑料导管（PC50）</w:t>
            </w:r>
          </w:p>
        </w:tc>
        <w:tc>
          <w:tcPr>
            <w:tcW w:w="148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尺寸、壁厚、均匀度、抗压强度、抗冲击性能、弯扁性能、弯曲性能、耐热性能、阻燃性能</w:t>
            </w:r>
          </w:p>
        </w:tc>
        <w:tc>
          <w:tcPr>
            <w:tcW w:w="90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同类产品为一批。</w:t>
            </w:r>
          </w:p>
        </w:tc>
        <w:tc>
          <w:tcPr>
            <w:tcW w:w="94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材料进场后</w:t>
            </w:r>
          </w:p>
        </w:tc>
        <w:tc>
          <w:tcPr>
            <w:tcW w:w="1219"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JG/T3050-1998</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6130/组</w:t>
            </w:r>
          </w:p>
        </w:tc>
        <w:tc>
          <w:tcPr>
            <w:tcW w:w="709"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1001"/>
          <w:jc w:val="center"/>
        </w:trPr>
        <w:tc>
          <w:tcPr>
            <w:tcW w:w="425" w:type="dxa"/>
            <w:tcBorders>
              <w:tl2br w:val="nil"/>
              <w:tr2bl w:val="nil"/>
            </w:tcBorders>
            <w:shd w:val="clear" w:color="000000" w:fill="auto"/>
            <w:noWrap/>
            <w:tcMar>
              <w:left w:w="108" w:type="dxa"/>
              <w:right w:w="108" w:type="dxa"/>
            </w:tcMar>
            <w:vAlign w:val="center"/>
          </w:tcPr>
          <w:p w:rsidR="006F18B0" w:rsidRDefault="006F18B0">
            <w:pPr>
              <w:numPr>
                <w:ilvl w:val="0"/>
                <w:numId w:val="41"/>
              </w:numPr>
              <w:spacing w:line="240" w:lineRule="auto"/>
              <w:jc w:val="center"/>
              <w:rPr>
                <w:rFonts w:ascii="宋体" w:hAnsi="宋体" w:cs="宋体"/>
                <w:sz w:val="18"/>
                <w:szCs w:val="18"/>
              </w:rPr>
            </w:pPr>
          </w:p>
        </w:tc>
        <w:tc>
          <w:tcPr>
            <w:tcW w:w="104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olor w:val="000000"/>
                <w:sz w:val="18"/>
              </w:rPr>
            </w:pPr>
            <w:r>
              <w:rPr>
                <w:rFonts w:ascii="宋体" w:hAnsi="宋体" w:hint="eastAsia"/>
                <w:color w:val="000000"/>
                <w:sz w:val="18"/>
              </w:rPr>
              <w:t>011503001</w:t>
            </w:r>
          </w:p>
        </w:tc>
        <w:tc>
          <w:tcPr>
            <w:tcW w:w="992"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olor w:val="000000"/>
                <w:sz w:val="18"/>
              </w:rPr>
            </w:pPr>
            <w:r>
              <w:rPr>
                <w:rFonts w:ascii="宋体" w:hAnsi="宋体" w:hint="eastAsia"/>
                <w:color w:val="000000"/>
                <w:sz w:val="18"/>
              </w:rPr>
              <w:t>金属栏杆、扶手</w:t>
            </w:r>
          </w:p>
        </w:tc>
        <w:tc>
          <w:tcPr>
            <w:tcW w:w="6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200</w:t>
            </w:r>
          </w:p>
        </w:tc>
        <w:tc>
          <w:tcPr>
            <w:tcW w:w="11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不锈钢栏杆</w:t>
            </w:r>
          </w:p>
        </w:tc>
        <w:tc>
          <w:tcPr>
            <w:tcW w:w="1481" w:type="dxa"/>
            <w:tcBorders>
              <w:tl2br w:val="nil"/>
              <w:tr2bl w:val="nil"/>
            </w:tcBorders>
            <w:shd w:val="clear" w:color="000000" w:fill="auto"/>
            <w:noWrap/>
            <w:tcMar>
              <w:left w:w="108" w:type="dxa"/>
              <w:right w:w="108" w:type="dxa"/>
            </w:tcMar>
            <w:vAlign w:val="center"/>
          </w:tcPr>
          <w:p w:rsidR="006F18B0" w:rsidRDefault="006E1A43">
            <w:pPr>
              <w:widowControl/>
              <w:jc w:val="left"/>
              <w:rPr>
                <w:rFonts w:ascii="宋体" w:hAnsi="宋体" w:cs="宋体"/>
                <w:sz w:val="18"/>
                <w:szCs w:val="18"/>
              </w:rPr>
            </w:pPr>
            <w:proofErr w:type="gramStart"/>
            <w:r>
              <w:rPr>
                <w:rFonts w:ascii="宋体" w:hAnsi="宋体" w:cs="宋体" w:hint="eastAsia"/>
                <w:kern w:val="0"/>
                <w:sz w:val="18"/>
                <w:szCs w:val="18"/>
              </w:rPr>
              <w:t>抗软重</w:t>
            </w:r>
            <w:proofErr w:type="gramEnd"/>
            <w:r>
              <w:rPr>
                <w:rFonts w:ascii="宋体" w:hAnsi="宋体" w:cs="宋体" w:hint="eastAsia"/>
                <w:kern w:val="0"/>
                <w:sz w:val="18"/>
                <w:szCs w:val="18"/>
              </w:rPr>
              <w:t>物体</w:t>
            </w:r>
            <w:r>
              <w:rPr>
                <w:rFonts w:ascii="宋体" w:hAnsi="宋体" w:cs="宋体"/>
                <w:kern w:val="0"/>
                <w:sz w:val="18"/>
                <w:szCs w:val="18"/>
              </w:rPr>
              <w:t>撞击能</w:t>
            </w:r>
            <w:r>
              <w:rPr>
                <w:rFonts w:ascii="宋体" w:hAnsi="宋体" w:cs="宋体" w:hint="eastAsia"/>
                <w:kern w:val="0"/>
                <w:sz w:val="18"/>
                <w:szCs w:val="18"/>
              </w:rPr>
              <w:t>、</w:t>
            </w:r>
            <w:proofErr w:type="gramStart"/>
            <w:r>
              <w:rPr>
                <w:rFonts w:ascii="宋体" w:hAnsi="宋体" w:cs="宋体" w:hint="eastAsia"/>
                <w:kern w:val="0"/>
                <w:sz w:val="18"/>
                <w:szCs w:val="18"/>
              </w:rPr>
              <w:t>抗硬重</w:t>
            </w:r>
            <w:proofErr w:type="gramEnd"/>
            <w:r>
              <w:rPr>
                <w:rFonts w:ascii="宋体" w:hAnsi="宋体" w:cs="宋体" w:hint="eastAsia"/>
                <w:kern w:val="0"/>
                <w:sz w:val="18"/>
                <w:szCs w:val="18"/>
              </w:rPr>
              <w:t>物体</w:t>
            </w:r>
            <w:r>
              <w:rPr>
                <w:rFonts w:ascii="宋体" w:hAnsi="宋体" w:cs="宋体"/>
                <w:kern w:val="0"/>
                <w:sz w:val="18"/>
                <w:szCs w:val="18"/>
              </w:rPr>
              <w:t>撞击性能</w:t>
            </w:r>
          </w:p>
        </w:tc>
        <w:tc>
          <w:tcPr>
            <w:tcW w:w="90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同类产品为一批。</w:t>
            </w:r>
          </w:p>
        </w:tc>
        <w:tc>
          <w:tcPr>
            <w:tcW w:w="94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材料使用后</w:t>
            </w:r>
          </w:p>
        </w:tc>
        <w:tc>
          <w:tcPr>
            <w:tcW w:w="1219"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JG/T 558-</w:t>
            </w:r>
            <w:r>
              <w:rPr>
                <w:rFonts w:ascii="宋体" w:hAnsi="宋体" w:cs="宋体"/>
                <w:sz w:val="18"/>
                <w:szCs w:val="18"/>
              </w:rPr>
              <w:t xml:space="preserve">2018 </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12000/组</w:t>
            </w:r>
          </w:p>
        </w:tc>
        <w:tc>
          <w:tcPr>
            <w:tcW w:w="709"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1001"/>
          <w:jc w:val="center"/>
        </w:trPr>
        <w:tc>
          <w:tcPr>
            <w:tcW w:w="425" w:type="dxa"/>
            <w:tcBorders>
              <w:tl2br w:val="nil"/>
              <w:tr2bl w:val="nil"/>
            </w:tcBorders>
            <w:shd w:val="clear" w:color="000000" w:fill="auto"/>
            <w:noWrap/>
            <w:tcMar>
              <w:left w:w="108" w:type="dxa"/>
              <w:right w:w="108" w:type="dxa"/>
            </w:tcMar>
            <w:vAlign w:val="center"/>
          </w:tcPr>
          <w:p w:rsidR="006F18B0" w:rsidRDefault="006F18B0">
            <w:pPr>
              <w:numPr>
                <w:ilvl w:val="0"/>
                <w:numId w:val="41"/>
              </w:numPr>
              <w:spacing w:line="240" w:lineRule="auto"/>
              <w:jc w:val="center"/>
              <w:rPr>
                <w:rFonts w:ascii="宋体" w:hAnsi="宋体" w:cs="宋体"/>
                <w:sz w:val="18"/>
                <w:szCs w:val="18"/>
              </w:rPr>
            </w:pPr>
          </w:p>
        </w:tc>
        <w:tc>
          <w:tcPr>
            <w:tcW w:w="104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040501001040501004</w:t>
            </w:r>
          </w:p>
        </w:tc>
        <w:tc>
          <w:tcPr>
            <w:tcW w:w="992"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olor w:val="000000"/>
                <w:sz w:val="18"/>
              </w:rPr>
            </w:pPr>
            <w:r>
              <w:rPr>
                <w:rFonts w:ascii="宋体" w:hAnsi="宋体" w:hint="eastAsia"/>
                <w:color w:val="000000"/>
                <w:sz w:val="18"/>
              </w:rPr>
              <w:t>混凝土管</w:t>
            </w:r>
          </w:p>
          <w:p w:rsidR="006F18B0" w:rsidRDefault="006E1A43">
            <w:pPr>
              <w:pStyle w:val="afffc"/>
              <w:spacing w:line="240" w:lineRule="auto"/>
              <w:jc w:val="center"/>
            </w:pPr>
            <w:r>
              <w:rPr>
                <w:rFonts w:ascii="宋体" w:hAnsi="宋体" w:hint="eastAsia"/>
                <w:color w:val="000000"/>
                <w:sz w:val="18"/>
              </w:rPr>
              <w:t>塑料管</w:t>
            </w:r>
          </w:p>
        </w:tc>
        <w:tc>
          <w:tcPr>
            <w:tcW w:w="6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kern w:val="0"/>
                <w:sz w:val="18"/>
                <w:szCs w:val="18"/>
              </w:rPr>
            </w:pPr>
            <w:r>
              <w:rPr>
                <w:rFonts w:ascii="宋体" w:hAnsi="宋体" w:cs="宋体" w:hint="eastAsia"/>
                <w:kern w:val="0"/>
                <w:sz w:val="18"/>
                <w:szCs w:val="18"/>
              </w:rPr>
              <w:t>12000</w:t>
            </w:r>
          </w:p>
        </w:tc>
        <w:tc>
          <w:tcPr>
            <w:tcW w:w="113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CCTV</w:t>
            </w:r>
          </w:p>
        </w:tc>
        <w:tc>
          <w:tcPr>
            <w:tcW w:w="148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缺陷纵向位置（距井口距离）、缺陷长度</w:t>
            </w:r>
          </w:p>
        </w:tc>
        <w:tc>
          <w:tcPr>
            <w:tcW w:w="90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全数检测</w:t>
            </w:r>
          </w:p>
        </w:tc>
        <w:tc>
          <w:tcPr>
            <w:tcW w:w="94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全数检测</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工程施工后</w:t>
            </w:r>
          </w:p>
        </w:tc>
        <w:tc>
          <w:tcPr>
            <w:tcW w:w="1219"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CJJ 181-2012</w:t>
            </w:r>
          </w:p>
        </w:tc>
        <w:tc>
          <w:tcPr>
            <w:tcW w:w="1134"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40元/m</w:t>
            </w:r>
          </w:p>
        </w:tc>
        <w:tc>
          <w:tcPr>
            <w:tcW w:w="709"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567"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bl>
    <w:p w:rsidR="006F18B0" w:rsidRDefault="006E1A43">
      <w:r>
        <w:br w:type="page"/>
      </w:r>
    </w:p>
    <w:p w:rsidR="006F18B0" w:rsidRDefault="006E1A43">
      <w:pPr>
        <w:widowControl/>
        <w:adjustRightInd/>
        <w:spacing w:line="240" w:lineRule="auto"/>
        <w:ind w:firstLineChars="200" w:firstLine="420"/>
        <w:jc w:val="center"/>
        <w:rPr>
          <w:rFonts w:ascii="黑体" w:eastAsia="黑体" w:hAnsi="黑体"/>
          <w:bCs/>
          <w:kern w:val="44"/>
          <w:szCs w:val="20"/>
        </w:rPr>
      </w:pPr>
      <w:r>
        <w:rPr>
          <w:rFonts w:ascii="黑体" w:eastAsia="黑体" w:hAnsi="黑体" w:hint="eastAsia"/>
          <w:bCs/>
          <w:kern w:val="44"/>
          <w:szCs w:val="20"/>
        </w:rPr>
        <w:lastRenderedPageBreak/>
        <w:t>2、室外工程质量检测计划表（附属设施及室外环境分部）</w:t>
      </w:r>
    </w:p>
    <w:tbl>
      <w:tblPr>
        <w:tblW w:w="129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05"/>
        <w:gridCol w:w="1054"/>
        <w:gridCol w:w="931"/>
        <w:gridCol w:w="709"/>
        <w:gridCol w:w="567"/>
        <w:gridCol w:w="1275"/>
        <w:gridCol w:w="1480"/>
        <w:gridCol w:w="850"/>
        <w:gridCol w:w="996"/>
        <w:gridCol w:w="885"/>
        <w:gridCol w:w="1755"/>
        <w:gridCol w:w="978"/>
        <w:gridCol w:w="489"/>
        <w:gridCol w:w="498"/>
      </w:tblGrid>
      <w:tr w:rsidR="006F18B0">
        <w:trPr>
          <w:cantSplit/>
          <w:trHeight w:val="897"/>
          <w:jc w:val="center"/>
        </w:trPr>
        <w:tc>
          <w:tcPr>
            <w:tcW w:w="50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序号</w:t>
            </w:r>
          </w:p>
        </w:tc>
        <w:tc>
          <w:tcPr>
            <w:tcW w:w="105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项目</w:t>
            </w:r>
          </w:p>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编码</w:t>
            </w:r>
          </w:p>
        </w:tc>
        <w:tc>
          <w:tcPr>
            <w:tcW w:w="9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项目名称</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计量</w:t>
            </w:r>
          </w:p>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单位</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工程量</w:t>
            </w:r>
          </w:p>
        </w:tc>
        <w:tc>
          <w:tcPr>
            <w:tcW w:w="12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检测项目</w:t>
            </w:r>
          </w:p>
        </w:tc>
        <w:tc>
          <w:tcPr>
            <w:tcW w:w="148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检测参数</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检验批容量</w:t>
            </w:r>
          </w:p>
        </w:tc>
        <w:tc>
          <w:tcPr>
            <w:tcW w:w="99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计划检测批次</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计划检测节点</w:t>
            </w:r>
          </w:p>
        </w:tc>
        <w:tc>
          <w:tcPr>
            <w:tcW w:w="1755" w:type="dxa"/>
            <w:tcBorders>
              <w:tl2br w:val="nil"/>
              <w:tr2bl w:val="nil"/>
            </w:tcBorders>
            <w:shd w:val="clear" w:color="000000" w:fill="auto"/>
            <w:noWrap/>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抽样依据</w:t>
            </w:r>
          </w:p>
        </w:tc>
        <w:tc>
          <w:tcPr>
            <w:tcW w:w="978" w:type="dxa"/>
            <w:tcBorders>
              <w:tl2br w:val="nil"/>
              <w:tr2bl w:val="nil"/>
            </w:tcBorders>
            <w:shd w:val="clear" w:color="000000" w:fill="auto"/>
            <w:noWrap/>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单价（元）</w:t>
            </w:r>
          </w:p>
        </w:tc>
        <w:tc>
          <w:tcPr>
            <w:tcW w:w="489" w:type="dxa"/>
            <w:tcBorders>
              <w:tl2br w:val="nil"/>
              <w:tr2bl w:val="nil"/>
            </w:tcBorders>
            <w:shd w:val="clear" w:color="000000" w:fill="auto"/>
            <w:noWrap/>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总价</w:t>
            </w:r>
          </w:p>
        </w:tc>
        <w:tc>
          <w:tcPr>
            <w:tcW w:w="498" w:type="dxa"/>
            <w:tcBorders>
              <w:tl2br w:val="nil"/>
              <w:tr2bl w:val="nil"/>
            </w:tcBorders>
            <w:shd w:val="clear" w:color="000000" w:fill="auto"/>
            <w:noWrap/>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备注</w:t>
            </w:r>
          </w:p>
        </w:tc>
      </w:tr>
      <w:tr w:rsidR="006F18B0">
        <w:trPr>
          <w:cantSplit/>
          <w:trHeight w:val="666"/>
          <w:jc w:val="center"/>
        </w:trPr>
        <w:tc>
          <w:tcPr>
            <w:tcW w:w="505" w:type="dxa"/>
            <w:tcBorders>
              <w:tl2br w:val="nil"/>
              <w:tr2bl w:val="nil"/>
            </w:tcBorders>
            <w:shd w:val="clear" w:color="000000" w:fill="auto"/>
            <w:noWrap/>
            <w:tcMar>
              <w:left w:w="108" w:type="dxa"/>
              <w:right w:w="108" w:type="dxa"/>
            </w:tcMar>
            <w:vAlign w:val="center"/>
          </w:tcPr>
          <w:p w:rsidR="006F18B0" w:rsidRDefault="006F18B0">
            <w:pPr>
              <w:numPr>
                <w:ilvl w:val="0"/>
                <w:numId w:val="42"/>
              </w:numPr>
              <w:spacing w:line="240" w:lineRule="auto"/>
              <w:jc w:val="center"/>
              <w:rPr>
                <w:rFonts w:ascii="宋体" w:hAnsi="宋体" w:cs="宋体"/>
                <w:bCs/>
                <w:color w:val="000000"/>
                <w:sz w:val="18"/>
                <w:szCs w:val="18"/>
              </w:rPr>
            </w:pPr>
          </w:p>
        </w:tc>
        <w:tc>
          <w:tcPr>
            <w:tcW w:w="105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color w:val="000000"/>
                <w:sz w:val="18"/>
                <w:szCs w:val="18"/>
              </w:rPr>
            </w:pPr>
            <w:r>
              <w:rPr>
                <w:rFonts w:ascii="宋体" w:hAnsi="宋体" w:cs="宋体" w:hint="eastAsia"/>
                <w:bCs/>
                <w:color w:val="000000"/>
                <w:sz w:val="18"/>
                <w:szCs w:val="18"/>
              </w:rPr>
              <w:t>010103001</w:t>
            </w:r>
          </w:p>
        </w:tc>
        <w:tc>
          <w:tcPr>
            <w:tcW w:w="9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color w:val="000000"/>
                <w:sz w:val="18"/>
                <w:szCs w:val="18"/>
              </w:rPr>
            </w:pPr>
            <w:r>
              <w:rPr>
                <w:rFonts w:ascii="宋体" w:hAnsi="宋体" w:cs="宋体" w:hint="eastAsia"/>
                <w:bCs/>
                <w:color w:val="000000"/>
                <w:sz w:val="18"/>
                <w:szCs w:val="18"/>
              </w:rPr>
              <w:t>回填方</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color w:val="000000"/>
                <w:sz w:val="18"/>
                <w:szCs w:val="18"/>
              </w:rPr>
            </w:pPr>
            <w:r>
              <w:rPr>
                <w:rFonts w:ascii="宋体" w:hAnsi="宋体" w:cs="宋体" w:hint="eastAsia"/>
                <w:bCs/>
                <w:color w:val="000000"/>
                <w:sz w:val="18"/>
                <w:szCs w:val="18"/>
              </w:rPr>
              <w:t>m</w:t>
            </w:r>
            <w:r>
              <w:rPr>
                <w:rFonts w:ascii="宋体" w:hAnsi="宋体" w:cs="宋体" w:hint="eastAsia"/>
                <w:bCs/>
                <w:color w:val="000000"/>
                <w:sz w:val="18"/>
                <w:szCs w:val="18"/>
                <w:vertAlign w:val="superscript"/>
              </w:rPr>
              <w:t>2</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color w:val="000000"/>
                <w:sz w:val="18"/>
                <w:szCs w:val="18"/>
              </w:rPr>
            </w:pPr>
            <w:r>
              <w:rPr>
                <w:rFonts w:ascii="宋体" w:hAnsi="宋体" w:cs="宋体" w:hint="eastAsia"/>
                <w:bCs/>
                <w:color w:val="000000"/>
                <w:sz w:val="18"/>
                <w:szCs w:val="18"/>
              </w:rPr>
              <w:t>12000</w:t>
            </w:r>
          </w:p>
        </w:tc>
        <w:tc>
          <w:tcPr>
            <w:tcW w:w="12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color w:val="000000"/>
                <w:sz w:val="18"/>
                <w:szCs w:val="18"/>
              </w:rPr>
            </w:pPr>
            <w:proofErr w:type="gramStart"/>
            <w:r>
              <w:rPr>
                <w:rFonts w:ascii="宋体" w:hAnsi="宋体" w:cs="宋体" w:hint="eastAsia"/>
                <w:bCs/>
                <w:color w:val="000000"/>
                <w:sz w:val="18"/>
                <w:szCs w:val="18"/>
              </w:rPr>
              <w:t>素土</w:t>
            </w:r>
            <w:proofErr w:type="gramEnd"/>
          </w:p>
        </w:tc>
        <w:tc>
          <w:tcPr>
            <w:tcW w:w="148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color w:val="000000"/>
                <w:sz w:val="18"/>
                <w:szCs w:val="18"/>
              </w:rPr>
            </w:pPr>
            <w:r>
              <w:rPr>
                <w:rFonts w:ascii="宋体" w:hAnsi="宋体" w:cs="宋体" w:hint="eastAsia"/>
                <w:bCs/>
                <w:color w:val="000000"/>
                <w:sz w:val="18"/>
                <w:szCs w:val="18"/>
              </w:rPr>
              <w:t>最大干密度、最佳含水率</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color w:val="000000"/>
                <w:sz w:val="18"/>
                <w:szCs w:val="18"/>
              </w:rPr>
            </w:pPr>
            <w:r>
              <w:rPr>
                <w:rFonts w:ascii="宋体" w:hAnsi="宋体" w:cs="宋体" w:hint="eastAsia"/>
                <w:bCs/>
                <w:color w:val="000000"/>
                <w:sz w:val="18"/>
                <w:szCs w:val="18"/>
              </w:rPr>
              <w:t>/</w:t>
            </w:r>
          </w:p>
        </w:tc>
        <w:tc>
          <w:tcPr>
            <w:tcW w:w="99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color w:val="000000"/>
                <w:sz w:val="18"/>
                <w:szCs w:val="18"/>
              </w:rPr>
            </w:pPr>
            <w:r>
              <w:rPr>
                <w:rFonts w:ascii="宋体" w:hAnsi="宋体" w:cs="宋体" w:hint="eastAsia"/>
                <w:bCs/>
                <w:color w:val="000000"/>
                <w:sz w:val="18"/>
                <w:szCs w:val="18"/>
              </w:rPr>
              <w:t>1组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color w:val="000000"/>
                <w:sz w:val="18"/>
                <w:szCs w:val="18"/>
              </w:rPr>
            </w:pPr>
            <w:r>
              <w:rPr>
                <w:rFonts w:ascii="宋体" w:hAnsi="宋体" w:cs="宋体" w:hint="eastAsia"/>
                <w:bCs/>
                <w:color w:val="000000"/>
                <w:sz w:val="18"/>
                <w:szCs w:val="18"/>
              </w:rPr>
              <w:t>土方回填前</w:t>
            </w:r>
          </w:p>
        </w:tc>
        <w:tc>
          <w:tcPr>
            <w:tcW w:w="1755" w:type="dxa"/>
            <w:tcBorders>
              <w:tl2br w:val="nil"/>
              <w:tr2bl w:val="nil"/>
            </w:tcBorders>
            <w:shd w:val="clear" w:color="000000" w:fill="auto"/>
            <w:noWrap/>
            <w:vAlign w:val="center"/>
          </w:tcPr>
          <w:p w:rsidR="006F18B0" w:rsidRDefault="006E1A43">
            <w:pPr>
              <w:spacing w:line="240" w:lineRule="auto"/>
              <w:jc w:val="center"/>
              <w:rPr>
                <w:rFonts w:ascii="宋体" w:hAnsi="宋体" w:cs="宋体"/>
                <w:bCs/>
                <w:color w:val="000000"/>
                <w:sz w:val="18"/>
                <w:szCs w:val="18"/>
              </w:rPr>
            </w:pPr>
            <w:r>
              <w:rPr>
                <w:rFonts w:ascii="宋体" w:hAnsi="宋体" w:cs="宋体" w:hint="eastAsia"/>
                <w:bCs/>
                <w:color w:val="000000"/>
                <w:sz w:val="18"/>
                <w:szCs w:val="18"/>
              </w:rPr>
              <w:t>GB50209-2010/4.2.3</w:t>
            </w:r>
          </w:p>
        </w:tc>
        <w:tc>
          <w:tcPr>
            <w:tcW w:w="978" w:type="dxa"/>
            <w:tcBorders>
              <w:tl2br w:val="nil"/>
              <w:tr2bl w:val="nil"/>
            </w:tcBorders>
            <w:shd w:val="clear" w:color="000000" w:fill="auto"/>
            <w:noWrap/>
            <w:vAlign w:val="center"/>
          </w:tcPr>
          <w:p w:rsidR="006F18B0" w:rsidRDefault="006E1A43">
            <w:pPr>
              <w:spacing w:line="240" w:lineRule="auto"/>
              <w:jc w:val="center"/>
              <w:rPr>
                <w:rFonts w:ascii="宋体" w:hAnsi="宋体" w:cs="宋体"/>
                <w:bCs/>
                <w:color w:val="000000"/>
                <w:sz w:val="18"/>
                <w:szCs w:val="18"/>
              </w:rPr>
            </w:pPr>
            <w:r>
              <w:rPr>
                <w:rFonts w:ascii="宋体" w:hAnsi="宋体" w:cs="宋体" w:hint="eastAsia"/>
                <w:bCs/>
                <w:color w:val="000000"/>
                <w:sz w:val="18"/>
                <w:szCs w:val="18"/>
              </w:rPr>
              <w:t>1500/组、2000/组</w:t>
            </w:r>
          </w:p>
        </w:tc>
        <w:tc>
          <w:tcPr>
            <w:tcW w:w="489"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color w:val="000000"/>
                <w:sz w:val="18"/>
                <w:szCs w:val="18"/>
              </w:rPr>
            </w:pPr>
          </w:p>
        </w:tc>
        <w:tc>
          <w:tcPr>
            <w:tcW w:w="498"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color w:val="000000"/>
                <w:sz w:val="18"/>
                <w:szCs w:val="18"/>
              </w:rPr>
            </w:pPr>
          </w:p>
        </w:tc>
      </w:tr>
      <w:tr w:rsidR="006F18B0">
        <w:trPr>
          <w:cantSplit/>
          <w:trHeight w:val="807"/>
          <w:jc w:val="center"/>
        </w:trPr>
        <w:tc>
          <w:tcPr>
            <w:tcW w:w="505" w:type="dxa"/>
            <w:tcBorders>
              <w:tl2br w:val="nil"/>
              <w:tr2bl w:val="nil"/>
            </w:tcBorders>
            <w:shd w:val="clear" w:color="000000" w:fill="auto"/>
            <w:noWrap/>
            <w:tcMar>
              <w:left w:w="108" w:type="dxa"/>
              <w:right w:w="108" w:type="dxa"/>
            </w:tcMar>
            <w:vAlign w:val="center"/>
          </w:tcPr>
          <w:p w:rsidR="006F18B0" w:rsidRDefault="006F18B0">
            <w:pPr>
              <w:numPr>
                <w:ilvl w:val="0"/>
                <w:numId w:val="42"/>
              </w:numPr>
              <w:spacing w:line="240" w:lineRule="auto"/>
              <w:jc w:val="center"/>
              <w:rPr>
                <w:rFonts w:ascii="宋体" w:hAnsi="宋体" w:cs="宋体"/>
                <w:bCs/>
                <w:sz w:val="18"/>
                <w:szCs w:val="18"/>
              </w:rPr>
            </w:pPr>
          </w:p>
        </w:tc>
        <w:tc>
          <w:tcPr>
            <w:tcW w:w="105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010103001</w:t>
            </w:r>
          </w:p>
        </w:tc>
        <w:tc>
          <w:tcPr>
            <w:tcW w:w="9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回填方</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m</w:t>
            </w:r>
            <w:r>
              <w:rPr>
                <w:rFonts w:ascii="宋体" w:hAnsi="宋体" w:cs="宋体" w:hint="eastAsia"/>
                <w:bCs/>
                <w:sz w:val="18"/>
                <w:szCs w:val="18"/>
                <w:vertAlign w:val="superscript"/>
              </w:rPr>
              <w:t>2</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color w:val="000000"/>
                <w:sz w:val="18"/>
                <w:szCs w:val="18"/>
              </w:rPr>
              <w:t>12000</w:t>
            </w:r>
          </w:p>
        </w:tc>
        <w:tc>
          <w:tcPr>
            <w:tcW w:w="12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proofErr w:type="gramStart"/>
            <w:r>
              <w:rPr>
                <w:rFonts w:ascii="宋体" w:hAnsi="宋体" w:cs="宋体" w:hint="eastAsia"/>
                <w:bCs/>
                <w:sz w:val="18"/>
                <w:szCs w:val="18"/>
              </w:rPr>
              <w:t>素土</w:t>
            </w:r>
            <w:proofErr w:type="gramEnd"/>
          </w:p>
        </w:tc>
        <w:tc>
          <w:tcPr>
            <w:tcW w:w="148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压实系数</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100m</w:t>
            </w:r>
            <w:r>
              <w:rPr>
                <w:rFonts w:ascii="宋体" w:hAnsi="宋体" w:cs="宋体" w:hint="eastAsia"/>
                <w:bCs/>
                <w:sz w:val="18"/>
                <w:szCs w:val="18"/>
                <w:vertAlign w:val="superscript"/>
              </w:rPr>
              <w:t>2</w:t>
            </w:r>
            <w:r>
              <w:rPr>
                <w:rFonts w:ascii="宋体" w:hAnsi="宋体" w:cs="宋体" w:hint="eastAsia"/>
                <w:bCs/>
                <w:sz w:val="18"/>
                <w:szCs w:val="18"/>
              </w:rPr>
              <w:t>/点</w:t>
            </w:r>
          </w:p>
        </w:tc>
        <w:tc>
          <w:tcPr>
            <w:tcW w:w="99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120点</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土方回填后</w:t>
            </w:r>
          </w:p>
        </w:tc>
        <w:tc>
          <w:tcPr>
            <w:tcW w:w="1755" w:type="dxa"/>
            <w:tcBorders>
              <w:tl2br w:val="nil"/>
              <w:tr2bl w:val="nil"/>
            </w:tcBorders>
            <w:shd w:val="clear" w:color="000000" w:fill="auto"/>
            <w:noWrap/>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GB50209-2010/4.2.3</w:t>
            </w:r>
          </w:p>
        </w:tc>
        <w:tc>
          <w:tcPr>
            <w:tcW w:w="978" w:type="dxa"/>
            <w:tcBorders>
              <w:tl2br w:val="nil"/>
              <w:tr2bl w:val="nil"/>
            </w:tcBorders>
            <w:shd w:val="clear" w:color="000000" w:fill="auto"/>
            <w:noWrap/>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120/点</w:t>
            </w:r>
          </w:p>
        </w:tc>
        <w:tc>
          <w:tcPr>
            <w:tcW w:w="489"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c>
          <w:tcPr>
            <w:tcW w:w="498"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r>
      <w:tr w:rsidR="006F18B0">
        <w:trPr>
          <w:cantSplit/>
          <w:trHeight w:val="807"/>
          <w:jc w:val="center"/>
        </w:trPr>
        <w:tc>
          <w:tcPr>
            <w:tcW w:w="505" w:type="dxa"/>
            <w:tcBorders>
              <w:tl2br w:val="nil"/>
              <w:tr2bl w:val="nil"/>
            </w:tcBorders>
            <w:shd w:val="clear" w:color="000000" w:fill="auto"/>
            <w:noWrap/>
            <w:tcMar>
              <w:left w:w="108" w:type="dxa"/>
              <w:right w:w="108" w:type="dxa"/>
            </w:tcMar>
            <w:vAlign w:val="center"/>
          </w:tcPr>
          <w:p w:rsidR="006F18B0" w:rsidRDefault="006F18B0">
            <w:pPr>
              <w:numPr>
                <w:ilvl w:val="0"/>
                <w:numId w:val="42"/>
              </w:numPr>
              <w:spacing w:line="240" w:lineRule="auto"/>
              <w:jc w:val="center"/>
              <w:rPr>
                <w:rFonts w:ascii="宋体" w:hAnsi="宋体" w:cs="宋体"/>
                <w:bCs/>
                <w:sz w:val="18"/>
                <w:szCs w:val="18"/>
              </w:rPr>
            </w:pPr>
          </w:p>
        </w:tc>
        <w:tc>
          <w:tcPr>
            <w:tcW w:w="105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010103001</w:t>
            </w:r>
          </w:p>
        </w:tc>
        <w:tc>
          <w:tcPr>
            <w:tcW w:w="9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回填方</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m</w:t>
            </w:r>
            <w:r>
              <w:rPr>
                <w:rFonts w:ascii="宋体" w:hAnsi="宋体" w:cs="宋体" w:hint="eastAsia"/>
                <w:bCs/>
                <w:sz w:val="18"/>
                <w:szCs w:val="18"/>
                <w:vertAlign w:val="superscript"/>
              </w:rPr>
              <w:t>2</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color w:val="000000"/>
                <w:sz w:val="18"/>
                <w:szCs w:val="18"/>
              </w:rPr>
            </w:pPr>
            <w:r>
              <w:rPr>
                <w:rFonts w:ascii="宋体" w:hAnsi="宋体" w:cs="宋体" w:hint="eastAsia"/>
                <w:bCs/>
                <w:color w:val="000000"/>
                <w:sz w:val="18"/>
                <w:szCs w:val="18"/>
              </w:rPr>
              <w:t>1479</w:t>
            </w:r>
          </w:p>
        </w:tc>
        <w:tc>
          <w:tcPr>
            <w:tcW w:w="12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级配碎石垫层</w:t>
            </w:r>
          </w:p>
        </w:tc>
        <w:tc>
          <w:tcPr>
            <w:tcW w:w="148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最大干密度</w:t>
            </w:r>
          </w:p>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压实度</w:t>
            </w:r>
          </w:p>
        </w:tc>
        <w:tc>
          <w:tcPr>
            <w:tcW w:w="850" w:type="dxa"/>
            <w:tcBorders>
              <w:tl2br w:val="nil"/>
              <w:tr2bl w:val="nil"/>
            </w:tcBorders>
            <w:shd w:val="clear" w:color="000000" w:fill="auto"/>
            <w:noWrap/>
            <w:tcMar>
              <w:left w:w="108" w:type="dxa"/>
              <w:right w:w="108" w:type="dxa"/>
            </w:tcMar>
            <w:vAlign w:val="center"/>
          </w:tcPr>
          <w:p w:rsidR="006F18B0" w:rsidRDefault="006F18B0">
            <w:pPr>
              <w:spacing w:line="240" w:lineRule="auto"/>
              <w:jc w:val="center"/>
              <w:rPr>
                <w:rFonts w:ascii="宋体" w:hAnsi="宋体" w:cs="宋体"/>
                <w:bCs/>
                <w:sz w:val="18"/>
                <w:szCs w:val="18"/>
              </w:rPr>
            </w:pPr>
          </w:p>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100m</w:t>
            </w:r>
            <w:r>
              <w:rPr>
                <w:rFonts w:ascii="宋体" w:hAnsi="宋体" w:cs="宋体" w:hint="eastAsia"/>
                <w:bCs/>
                <w:sz w:val="18"/>
                <w:szCs w:val="18"/>
                <w:vertAlign w:val="superscript"/>
              </w:rPr>
              <w:t>2</w:t>
            </w:r>
            <w:r>
              <w:rPr>
                <w:rFonts w:ascii="宋体" w:hAnsi="宋体" w:cs="宋体" w:hint="eastAsia"/>
                <w:bCs/>
                <w:sz w:val="18"/>
                <w:szCs w:val="18"/>
              </w:rPr>
              <w:t>/点</w:t>
            </w:r>
          </w:p>
        </w:tc>
        <w:tc>
          <w:tcPr>
            <w:tcW w:w="99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1组</w:t>
            </w:r>
          </w:p>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15点</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土方回填前</w:t>
            </w:r>
          </w:p>
        </w:tc>
        <w:tc>
          <w:tcPr>
            <w:tcW w:w="1755" w:type="dxa"/>
            <w:tcBorders>
              <w:tl2br w:val="nil"/>
              <w:tr2bl w:val="nil"/>
            </w:tcBorders>
            <w:shd w:val="clear" w:color="000000" w:fill="auto"/>
            <w:noWrap/>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GB5007-2010</w:t>
            </w:r>
          </w:p>
        </w:tc>
        <w:tc>
          <w:tcPr>
            <w:tcW w:w="978" w:type="dxa"/>
            <w:tcBorders>
              <w:tl2br w:val="nil"/>
              <w:tr2bl w:val="nil"/>
            </w:tcBorders>
            <w:shd w:val="clear" w:color="000000" w:fill="auto"/>
            <w:noWrap/>
            <w:vAlign w:val="center"/>
          </w:tcPr>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1000元/组</w:t>
            </w:r>
          </w:p>
          <w:p w:rsidR="006F18B0" w:rsidRDefault="006E1A43">
            <w:pPr>
              <w:spacing w:line="240" w:lineRule="auto"/>
              <w:jc w:val="center"/>
              <w:rPr>
                <w:rFonts w:ascii="宋体" w:hAnsi="宋体" w:cs="宋体"/>
                <w:bCs/>
                <w:sz w:val="18"/>
                <w:szCs w:val="18"/>
              </w:rPr>
            </w:pPr>
            <w:r>
              <w:rPr>
                <w:rFonts w:ascii="宋体" w:hAnsi="宋体" w:cs="宋体" w:hint="eastAsia"/>
                <w:bCs/>
                <w:sz w:val="18"/>
                <w:szCs w:val="18"/>
              </w:rPr>
              <w:t>255元/点</w:t>
            </w:r>
          </w:p>
        </w:tc>
        <w:tc>
          <w:tcPr>
            <w:tcW w:w="489"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c>
          <w:tcPr>
            <w:tcW w:w="498"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r>
      <w:tr w:rsidR="006F18B0">
        <w:trPr>
          <w:cantSplit/>
          <w:trHeight w:val="807"/>
          <w:jc w:val="center"/>
        </w:trPr>
        <w:tc>
          <w:tcPr>
            <w:tcW w:w="505" w:type="dxa"/>
            <w:tcBorders>
              <w:tl2br w:val="nil"/>
              <w:tr2bl w:val="nil"/>
            </w:tcBorders>
            <w:shd w:val="clear" w:color="000000" w:fill="auto"/>
            <w:noWrap/>
            <w:tcMar>
              <w:left w:w="108" w:type="dxa"/>
              <w:right w:w="108" w:type="dxa"/>
            </w:tcMar>
            <w:vAlign w:val="center"/>
          </w:tcPr>
          <w:p w:rsidR="006F18B0" w:rsidRDefault="006F18B0">
            <w:pPr>
              <w:numPr>
                <w:ilvl w:val="0"/>
                <w:numId w:val="42"/>
              </w:numPr>
              <w:spacing w:line="240" w:lineRule="auto"/>
              <w:jc w:val="center"/>
              <w:rPr>
                <w:rFonts w:ascii="宋体" w:hAnsi="宋体" w:cs="宋体"/>
                <w:bCs/>
                <w:sz w:val="18"/>
                <w:szCs w:val="18"/>
              </w:rPr>
            </w:pPr>
          </w:p>
        </w:tc>
        <w:tc>
          <w:tcPr>
            <w:tcW w:w="105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010501001</w:t>
            </w:r>
          </w:p>
        </w:tc>
        <w:tc>
          <w:tcPr>
            <w:tcW w:w="9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垫层</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r>
              <w:rPr>
                <w:rFonts w:ascii="宋体" w:hAnsi="宋体" w:cs="宋体" w:hint="eastAsia"/>
                <w:sz w:val="18"/>
                <w:szCs w:val="18"/>
                <w:vertAlign w:val="superscript"/>
              </w:rPr>
              <w:t>3</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900</w:t>
            </w:r>
          </w:p>
        </w:tc>
        <w:tc>
          <w:tcPr>
            <w:tcW w:w="12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C20混凝土</w:t>
            </w:r>
          </w:p>
        </w:tc>
        <w:tc>
          <w:tcPr>
            <w:tcW w:w="148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proofErr w:type="gramStart"/>
            <w:r>
              <w:rPr>
                <w:rFonts w:ascii="宋体" w:hAnsi="宋体" w:cs="宋体" w:hint="eastAsia"/>
                <w:sz w:val="18"/>
                <w:szCs w:val="18"/>
              </w:rPr>
              <w:t>标养试</w:t>
            </w:r>
            <w:proofErr w:type="gramEnd"/>
            <w:r>
              <w:rPr>
                <w:rFonts w:ascii="宋体" w:hAnsi="宋体" w:cs="宋体" w:hint="eastAsia"/>
                <w:sz w:val="18"/>
                <w:szCs w:val="18"/>
              </w:rPr>
              <w:t>块抗压强度</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100</w:t>
            </w:r>
          </w:p>
        </w:tc>
        <w:tc>
          <w:tcPr>
            <w:tcW w:w="99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9组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浇筑混凝土后</w:t>
            </w:r>
          </w:p>
        </w:tc>
        <w:tc>
          <w:tcPr>
            <w:tcW w:w="175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GB50204-2015/7.3.5</w:t>
            </w:r>
          </w:p>
        </w:tc>
        <w:tc>
          <w:tcPr>
            <w:tcW w:w="978"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90/组</w:t>
            </w:r>
          </w:p>
        </w:tc>
        <w:tc>
          <w:tcPr>
            <w:tcW w:w="489"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c>
          <w:tcPr>
            <w:tcW w:w="498"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r>
      <w:tr w:rsidR="006F18B0">
        <w:trPr>
          <w:cantSplit/>
          <w:trHeight w:val="807"/>
          <w:jc w:val="center"/>
        </w:trPr>
        <w:tc>
          <w:tcPr>
            <w:tcW w:w="505" w:type="dxa"/>
            <w:tcBorders>
              <w:tl2br w:val="nil"/>
              <w:tr2bl w:val="nil"/>
            </w:tcBorders>
            <w:shd w:val="clear" w:color="000000" w:fill="auto"/>
            <w:noWrap/>
            <w:tcMar>
              <w:left w:w="108" w:type="dxa"/>
              <w:right w:w="108" w:type="dxa"/>
            </w:tcMar>
            <w:vAlign w:val="center"/>
          </w:tcPr>
          <w:p w:rsidR="006F18B0" w:rsidRDefault="006F18B0">
            <w:pPr>
              <w:numPr>
                <w:ilvl w:val="0"/>
                <w:numId w:val="42"/>
              </w:numPr>
              <w:spacing w:line="240" w:lineRule="auto"/>
              <w:jc w:val="center"/>
              <w:rPr>
                <w:rFonts w:ascii="宋体" w:hAnsi="宋体" w:cs="宋体"/>
                <w:bCs/>
                <w:sz w:val="18"/>
                <w:szCs w:val="18"/>
              </w:rPr>
            </w:pPr>
          </w:p>
        </w:tc>
        <w:tc>
          <w:tcPr>
            <w:tcW w:w="105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sz w:val="18"/>
              </w:rPr>
              <w:t>010904002</w:t>
            </w:r>
          </w:p>
        </w:tc>
        <w:tc>
          <w:tcPr>
            <w:tcW w:w="9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hint="eastAsia"/>
                <w:sz w:val="18"/>
              </w:rPr>
              <w:t>地面防水</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hint="eastAsia"/>
                <w:sz w:val="18"/>
              </w:rPr>
              <w:t>t</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int="eastAsia"/>
                <w:sz w:val="18"/>
              </w:rPr>
              <w:t>5</w:t>
            </w:r>
          </w:p>
        </w:tc>
        <w:tc>
          <w:tcPr>
            <w:tcW w:w="12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hint="eastAsia"/>
                <w:sz w:val="18"/>
              </w:rPr>
              <w:t>聚合物水泥防水涂料</w:t>
            </w:r>
          </w:p>
        </w:tc>
        <w:tc>
          <w:tcPr>
            <w:tcW w:w="148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hint="eastAsia"/>
                <w:sz w:val="18"/>
              </w:rPr>
              <w:t>固体含量、拉伸强度、断裂伸长率、低温柔性、</w:t>
            </w:r>
            <w:proofErr w:type="gramStart"/>
            <w:r>
              <w:rPr>
                <w:rFonts w:ascii="宋体" w:hAnsi="宋体" w:hint="eastAsia"/>
                <w:sz w:val="18"/>
              </w:rPr>
              <w:t>不</w:t>
            </w:r>
            <w:proofErr w:type="gramEnd"/>
            <w:r>
              <w:rPr>
                <w:rFonts w:ascii="宋体" w:hAnsi="宋体" w:hint="eastAsia"/>
                <w:sz w:val="18"/>
              </w:rPr>
              <w:t>透水性</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sz w:val="18"/>
              </w:rPr>
              <w:t>同厂家</w:t>
            </w:r>
            <w:r>
              <w:rPr>
                <w:rFonts w:ascii="宋体" w:hAnsi="宋体" w:hint="eastAsia"/>
                <w:sz w:val="18"/>
              </w:rPr>
              <w:t>、</w:t>
            </w:r>
            <w:r>
              <w:rPr>
                <w:rFonts w:ascii="宋体" w:hAnsi="宋体"/>
                <w:sz w:val="18"/>
              </w:rPr>
              <w:t>同类型每10t为一批</w:t>
            </w:r>
            <w:r>
              <w:rPr>
                <w:rFonts w:ascii="宋体" w:hAnsi="宋体" w:hint="eastAsia"/>
                <w:sz w:val="18"/>
              </w:rPr>
              <w:t>。</w:t>
            </w:r>
          </w:p>
        </w:tc>
        <w:tc>
          <w:tcPr>
            <w:tcW w:w="99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sz w:val="18"/>
              </w:rPr>
              <w:t>1</w:t>
            </w:r>
            <w:r>
              <w:rPr>
                <w:rFonts w:ascii="宋体" w:hAnsi="宋体" w:hint="eastAsia"/>
                <w:sz w:val="18"/>
              </w:rPr>
              <w:t>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hint="eastAsia"/>
                <w:sz w:val="18"/>
              </w:rPr>
              <w:t>材料进场后</w:t>
            </w:r>
          </w:p>
        </w:tc>
        <w:tc>
          <w:tcPr>
            <w:tcW w:w="175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sz w:val="18"/>
              </w:rPr>
              <w:t>GB/T23445-2009/8.2.1</w:t>
            </w:r>
          </w:p>
        </w:tc>
        <w:tc>
          <w:tcPr>
            <w:tcW w:w="978"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int="eastAsia"/>
                <w:sz w:val="18"/>
              </w:rPr>
              <w:t>740/组</w:t>
            </w:r>
          </w:p>
        </w:tc>
        <w:tc>
          <w:tcPr>
            <w:tcW w:w="489"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c>
          <w:tcPr>
            <w:tcW w:w="498"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r>
      <w:tr w:rsidR="006F18B0">
        <w:trPr>
          <w:cantSplit/>
          <w:trHeight w:val="807"/>
          <w:jc w:val="center"/>
        </w:trPr>
        <w:tc>
          <w:tcPr>
            <w:tcW w:w="505" w:type="dxa"/>
            <w:tcBorders>
              <w:tl2br w:val="nil"/>
              <w:tr2bl w:val="nil"/>
            </w:tcBorders>
            <w:shd w:val="clear" w:color="000000" w:fill="auto"/>
            <w:noWrap/>
            <w:tcMar>
              <w:left w:w="108" w:type="dxa"/>
              <w:right w:w="108" w:type="dxa"/>
            </w:tcMar>
            <w:vAlign w:val="center"/>
          </w:tcPr>
          <w:p w:rsidR="006F18B0" w:rsidRDefault="006F18B0">
            <w:pPr>
              <w:numPr>
                <w:ilvl w:val="0"/>
                <w:numId w:val="42"/>
              </w:numPr>
              <w:spacing w:line="240" w:lineRule="auto"/>
              <w:jc w:val="center"/>
              <w:rPr>
                <w:rFonts w:ascii="宋体" w:hAnsi="宋体" w:cs="宋体"/>
                <w:bCs/>
                <w:sz w:val="18"/>
                <w:szCs w:val="18"/>
              </w:rPr>
            </w:pPr>
          </w:p>
        </w:tc>
        <w:tc>
          <w:tcPr>
            <w:tcW w:w="105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010501003</w:t>
            </w:r>
          </w:p>
          <w:p w:rsidR="006F18B0" w:rsidRDefault="006E1A43">
            <w:pPr>
              <w:spacing w:line="240" w:lineRule="auto"/>
              <w:jc w:val="center"/>
            </w:pPr>
            <w:r>
              <w:rPr>
                <w:rFonts w:ascii="宋体" w:hAnsi="宋体" w:cs="宋体" w:hint="eastAsia"/>
                <w:sz w:val="18"/>
                <w:szCs w:val="18"/>
              </w:rPr>
              <w:t>010503002</w:t>
            </w:r>
          </w:p>
        </w:tc>
        <w:tc>
          <w:tcPr>
            <w:tcW w:w="9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独立基础</w:t>
            </w:r>
          </w:p>
          <w:p w:rsidR="006F18B0" w:rsidRDefault="006E1A43">
            <w:pPr>
              <w:pStyle w:val="afffc"/>
              <w:spacing w:after="0" w:line="240" w:lineRule="auto"/>
              <w:jc w:val="center"/>
            </w:pPr>
            <w:r>
              <w:rPr>
                <w:rFonts w:ascii="宋体" w:hAnsi="宋体" w:cs="宋体" w:hint="eastAsia"/>
                <w:sz w:val="18"/>
                <w:szCs w:val="18"/>
              </w:rPr>
              <w:t>矩形柱</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r>
              <w:rPr>
                <w:rFonts w:ascii="宋体" w:hAnsi="宋体" w:cs="宋体" w:hint="eastAsia"/>
                <w:sz w:val="18"/>
                <w:szCs w:val="18"/>
                <w:vertAlign w:val="superscript"/>
              </w:rPr>
              <w:t>3</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2800</w:t>
            </w:r>
          </w:p>
        </w:tc>
        <w:tc>
          <w:tcPr>
            <w:tcW w:w="12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C25混凝土</w:t>
            </w:r>
          </w:p>
        </w:tc>
        <w:tc>
          <w:tcPr>
            <w:tcW w:w="148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proofErr w:type="gramStart"/>
            <w:r>
              <w:rPr>
                <w:rFonts w:ascii="宋体" w:hAnsi="宋体" w:cs="宋体" w:hint="eastAsia"/>
                <w:sz w:val="18"/>
                <w:szCs w:val="18"/>
              </w:rPr>
              <w:t>标养试</w:t>
            </w:r>
            <w:proofErr w:type="gramEnd"/>
            <w:r>
              <w:rPr>
                <w:rFonts w:ascii="宋体" w:hAnsi="宋体" w:cs="宋体" w:hint="eastAsia"/>
                <w:sz w:val="18"/>
                <w:szCs w:val="18"/>
              </w:rPr>
              <w:t>块抗压强度</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100</w:t>
            </w:r>
          </w:p>
        </w:tc>
        <w:tc>
          <w:tcPr>
            <w:tcW w:w="99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28组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浇筑混凝土后</w:t>
            </w:r>
          </w:p>
        </w:tc>
        <w:tc>
          <w:tcPr>
            <w:tcW w:w="175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GB50204-2015/7.3.5（4.1）</w:t>
            </w:r>
          </w:p>
        </w:tc>
        <w:tc>
          <w:tcPr>
            <w:tcW w:w="978"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90/组</w:t>
            </w:r>
          </w:p>
        </w:tc>
        <w:tc>
          <w:tcPr>
            <w:tcW w:w="489"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c>
          <w:tcPr>
            <w:tcW w:w="498"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r>
      <w:tr w:rsidR="006F18B0">
        <w:trPr>
          <w:cantSplit/>
          <w:trHeight w:val="807"/>
          <w:jc w:val="center"/>
        </w:trPr>
        <w:tc>
          <w:tcPr>
            <w:tcW w:w="505" w:type="dxa"/>
            <w:tcBorders>
              <w:tl2br w:val="nil"/>
              <w:tr2bl w:val="nil"/>
            </w:tcBorders>
            <w:shd w:val="clear" w:color="000000" w:fill="auto"/>
            <w:noWrap/>
            <w:tcMar>
              <w:left w:w="108" w:type="dxa"/>
              <w:right w:w="108" w:type="dxa"/>
            </w:tcMar>
            <w:vAlign w:val="center"/>
          </w:tcPr>
          <w:p w:rsidR="006F18B0" w:rsidRDefault="006F18B0">
            <w:pPr>
              <w:numPr>
                <w:ilvl w:val="0"/>
                <w:numId w:val="42"/>
              </w:numPr>
              <w:spacing w:line="240" w:lineRule="auto"/>
              <w:jc w:val="center"/>
              <w:rPr>
                <w:rFonts w:ascii="宋体" w:hAnsi="宋体" w:cs="宋体"/>
                <w:bCs/>
                <w:sz w:val="18"/>
                <w:szCs w:val="18"/>
              </w:rPr>
            </w:pPr>
          </w:p>
        </w:tc>
        <w:tc>
          <w:tcPr>
            <w:tcW w:w="105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010501003</w:t>
            </w:r>
          </w:p>
          <w:p w:rsidR="006F18B0" w:rsidRDefault="006E1A43">
            <w:pPr>
              <w:spacing w:line="240" w:lineRule="auto"/>
              <w:jc w:val="center"/>
              <w:rPr>
                <w:rFonts w:ascii="宋体" w:hAnsi="宋体" w:cs="宋体"/>
                <w:sz w:val="18"/>
                <w:szCs w:val="18"/>
              </w:rPr>
            </w:pPr>
            <w:r>
              <w:rPr>
                <w:rFonts w:ascii="宋体" w:hAnsi="宋体" w:cs="宋体" w:hint="eastAsia"/>
                <w:sz w:val="18"/>
                <w:szCs w:val="18"/>
              </w:rPr>
              <w:t xml:space="preserve">010502001 </w:t>
            </w:r>
          </w:p>
          <w:p w:rsidR="006F18B0" w:rsidRDefault="006E1A43">
            <w:pPr>
              <w:spacing w:line="240" w:lineRule="auto"/>
              <w:jc w:val="center"/>
              <w:rPr>
                <w:rFonts w:ascii="宋体" w:hAnsi="宋体" w:cs="宋体"/>
                <w:sz w:val="18"/>
                <w:szCs w:val="18"/>
              </w:rPr>
            </w:pPr>
            <w:r>
              <w:rPr>
                <w:rFonts w:ascii="宋体" w:hAnsi="宋体" w:cs="宋体" w:hint="eastAsia"/>
                <w:sz w:val="18"/>
                <w:szCs w:val="18"/>
              </w:rPr>
              <w:t xml:space="preserve">010503002 </w:t>
            </w:r>
          </w:p>
          <w:p w:rsidR="006F18B0" w:rsidRDefault="006E1A43">
            <w:pPr>
              <w:spacing w:line="240" w:lineRule="auto"/>
              <w:jc w:val="center"/>
              <w:rPr>
                <w:rFonts w:ascii="宋体" w:hAnsi="宋体" w:cs="宋体"/>
                <w:sz w:val="18"/>
                <w:szCs w:val="18"/>
              </w:rPr>
            </w:pPr>
            <w:r>
              <w:rPr>
                <w:rFonts w:ascii="宋体" w:hAnsi="宋体" w:cs="宋体" w:hint="eastAsia"/>
                <w:sz w:val="18"/>
                <w:szCs w:val="18"/>
              </w:rPr>
              <w:t xml:space="preserve">010505001 </w:t>
            </w:r>
          </w:p>
        </w:tc>
        <w:tc>
          <w:tcPr>
            <w:tcW w:w="9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独立基础</w:t>
            </w:r>
          </w:p>
          <w:p w:rsidR="006F18B0" w:rsidRDefault="006E1A43">
            <w:pPr>
              <w:pStyle w:val="afffc"/>
              <w:spacing w:after="0" w:line="240" w:lineRule="auto"/>
              <w:jc w:val="center"/>
              <w:rPr>
                <w:rFonts w:ascii="宋体" w:hAnsi="宋体" w:cs="宋体"/>
                <w:sz w:val="18"/>
                <w:szCs w:val="18"/>
              </w:rPr>
            </w:pPr>
            <w:r>
              <w:rPr>
                <w:rFonts w:ascii="宋体" w:hAnsi="宋体" w:cs="宋体" w:hint="eastAsia"/>
                <w:sz w:val="18"/>
                <w:szCs w:val="18"/>
              </w:rPr>
              <w:t>矩形柱</w:t>
            </w:r>
          </w:p>
          <w:p w:rsidR="006F18B0" w:rsidRDefault="006E1A43">
            <w:pPr>
              <w:pStyle w:val="24"/>
              <w:jc w:val="center"/>
              <w:rPr>
                <w:rFonts w:ascii="宋体" w:hAnsi="宋体" w:cs="宋体"/>
                <w:szCs w:val="18"/>
              </w:rPr>
            </w:pPr>
            <w:r>
              <w:rPr>
                <w:rFonts w:ascii="宋体" w:hAnsi="宋体" w:cs="宋体" w:hint="eastAsia"/>
                <w:szCs w:val="18"/>
              </w:rPr>
              <w:t>矩形梁</w:t>
            </w:r>
          </w:p>
          <w:p w:rsidR="006F18B0" w:rsidRDefault="006E1A43">
            <w:pPr>
              <w:pStyle w:val="24"/>
              <w:jc w:val="center"/>
              <w:rPr>
                <w:rFonts w:ascii="宋体" w:hAnsi="宋体" w:cs="宋体"/>
                <w:szCs w:val="18"/>
              </w:rPr>
            </w:pPr>
            <w:r>
              <w:rPr>
                <w:rFonts w:ascii="宋体" w:hAnsi="宋体" w:cs="宋体" w:hint="eastAsia"/>
                <w:szCs w:val="18"/>
              </w:rPr>
              <w:t>有梁板</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r>
              <w:rPr>
                <w:rFonts w:ascii="宋体" w:hAnsi="宋体" w:cs="宋体" w:hint="eastAsia"/>
                <w:sz w:val="18"/>
                <w:szCs w:val="18"/>
                <w:vertAlign w:val="superscript"/>
              </w:rPr>
              <w:t>3</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2800</w:t>
            </w:r>
          </w:p>
        </w:tc>
        <w:tc>
          <w:tcPr>
            <w:tcW w:w="12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C25混凝土</w:t>
            </w:r>
          </w:p>
        </w:tc>
        <w:tc>
          <w:tcPr>
            <w:tcW w:w="148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同条件试块抗压强度</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100</w:t>
            </w:r>
          </w:p>
        </w:tc>
        <w:tc>
          <w:tcPr>
            <w:tcW w:w="99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28组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同条件养护到期时</w:t>
            </w:r>
          </w:p>
        </w:tc>
        <w:tc>
          <w:tcPr>
            <w:tcW w:w="175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GB50204-2015/附录C</w:t>
            </w:r>
          </w:p>
        </w:tc>
        <w:tc>
          <w:tcPr>
            <w:tcW w:w="978"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50/组</w:t>
            </w:r>
          </w:p>
        </w:tc>
        <w:tc>
          <w:tcPr>
            <w:tcW w:w="489"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c>
          <w:tcPr>
            <w:tcW w:w="498"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r>
      <w:tr w:rsidR="006F18B0">
        <w:trPr>
          <w:cantSplit/>
          <w:trHeight w:val="807"/>
          <w:jc w:val="center"/>
        </w:trPr>
        <w:tc>
          <w:tcPr>
            <w:tcW w:w="505" w:type="dxa"/>
            <w:tcBorders>
              <w:tl2br w:val="nil"/>
              <w:tr2bl w:val="nil"/>
            </w:tcBorders>
            <w:shd w:val="clear" w:color="000000" w:fill="auto"/>
            <w:noWrap/>
            <w:tcMar>
              <w:left w:w="108" w:type="dxa"/>
              <w:right w:w="108" w:type="dxa"/>
            </w:tcMar>
            <w:vAlign w:val="center"/>
          </w:tcPr>
          <w:p w:rsidR="006F18B0" w:rsidRDefault="006F18B0">
            <w:pPr>
              <w:numPr>
                <w:ilvl w:val="0"/>
                <w:numId w:val="42"/>
              </w:numPr>
              <w:spacing w:line="240" w:lineRule="auto"/>
              <w:jc w:val="center"/>
              <w:rPr>
                <w:rFonts w:ascii="宋体" w:hAnsi="宋体" w:cs="宋体"/>
                <w:bCs/>
                <w:sz w:val="18"/>
                <w:szCs w:val="18"/>
              </w:rPr>
            </w:pPr>
          </w:p>
        </w:tc>
        <w:tc>
          <w:tcPr>
            <w:tcW w:w="105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color w:val="000000"/>
                <w:kern w:val="0"/>
                <w:sz w:val="18"/>
                <w:szCs w:val="18"/>
              </w:rPr>
              <w:t xml:space="preserve">010505009 </w:t>
            </w:r>
          </w:p>
        </w:tc>
        <w:tc>
          <w:tcPr>
            <w:tcW w:w="9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其他板（底板）</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r>
              <w:rPr>
                <w:rFonts w:ascii="宋体" w:hAnsi="宋体" w:cs="宋体" w:hint="eastAsia"/>
                <w:sz w:val="18"/>
                <w:szCs w:val="18"/>
                <w:vertAlign w:val="superscript"/>
              </w:rPr>
              <w:t>3</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2800</w:t>
            </w:r>
          </w:p>
        </w:tc>
        <w:tc>
          <w:tcPr>
            <w:tcW w:w="12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C25P6混凝土</w:t>
            </w:r>
          </w:p>
        </w:tc>
        <w:tc>
          <w:tcPr>
            <w:tcW w:w="148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proofErr w:type="gramStart"/>
            <w:r>
              <w:rPr>
                <w:rFonts w:ascii="宋体" w:hAnsi="宋体" w:cs="宋体" w:hint="eastAsia"/>
                <w:sz w:val="18"/>
                <w:szCs w:val="18"/>
              </w:rPr>
              <w:t>标养试</w:t>
            </w:r>
            <w:proofErr w:type="gramEnd"/>
            <w:r>
              <w:rPr>
                <w:rFonts w:ascii="宋体" w:hAnsi="宋体" w:cs="宋体" w:hint="eastAsia"/>
                <w:sz w:val="18"/>
                <w:szCs w:val="18"/>
              </w:rPr>
              <w:t>块抗水渗透</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500</w:t>
            </w:r>
          </w:p>
        </w:tc>
        <w:tc>
          <w:tcPr>
            <w:tcW w:w="99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浇筑混凝土后</w:t>
            </w:r>
          </w:p>
        </w:tc>
        <w:tc>
          <w:tcPr>
            <w:tcW w:w="175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GB50204-2015/7.3.6</w:t>
            </w:r>
          </w:p>
        </w:tc>
        <w:tc>
          <w:tcPr>
            <w:tcW w:w="978"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500/组</w:t>
            </w:r>
          </w:p>
        </w:tc>
        <w:tc>
          <w:tcPr>
            <w:tcW w:w="489"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c>
          <w:tcPr>
            <w:tcW w:w="498"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r>
      <w:tr w:rsidR="006F18B0">
        <w:trPr>
          <w:cantSplit/>
          <w:trHeight w:val="807"/>
          <w:jc w:val="center"/>
        </w:trPr>
        <w:tc>
          <w:tcPr>
            <w:tcW w:w="505" w:type="dxa"/>
            <w:tcBorders>
              <w:tl2br w:val="nil"/>
              <w:tr2bl w:val="nil"/>
            </w:tcBorders>
            <w:shd w:val="clear" w:color="000000" w:fill="auto"/>
            <w:noWrap/>
            <w:tcMar>
              <w:left w:w="108" w:type="dxa"/>
              <w:right w:w="108" w:type="dxa"/>
            </w:tcMar>
            <w:vAlign w:val="center"/>
          </w:tcPr>
          <w:p w:rsidR="006F18B0" w:rsidRDefault="006F18B0">
            <w:pPr>
              <w:numPr>
                <w:ilvl w:val="0"/>
                <w:numId w:val="42"/>
              </w:numPr>
              <w:spacing w:line="240" w:lineRule="auto"/>
              <w:jc w:val="center"/>
              <w:rPr>
                <w:rFonts w:ascii="宋体" w:hAnsi="宋体" w:cs="宋体"/>
                <w:bCs/>
                <w:sz w:val="18"/>
                <w:szCs w:val="18"/>
              </w:rPr>
            </w:pPr>
          </w:p>
        </w:tc>
        <w:tc>
          <w:tcPr>
            <w:tcW w:w="105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010904002</w:t>
            </w:r>
          </w:p>
        </w:tc>
        <w:tc>
          <w:tcPr>
            <w:tcW w:w="9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地面</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3624</w:t>
            </w:r>
          </w:p>
        </w:tc>
        <w:tc>
          <w:tcPr>
            <w:tcW w:w="12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25mm花岗岩</w:t>
            </w:r>
          </w:p>
        </w:tc>
        <w:tc>
          <w:tcPr>
            <w:tcW w:w="148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kern w:val="0"/>
                <w:sz w:val="18"/>
              </w:rPr>
              <w:t>吸水率、压缩强度、弯曲强度、放射性核素</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kern w:val="0"/>
                <w:sz w:val="18"/>
              </w:rPr>
              <w:t>1批</w:t>
            </w:r>
          </w:p>
        </w:tc>
        <w:tc>
          <w:tcPr>
            <w:tcW w:w="99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1组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材料进场后</w:t>
            </w:r>
          </w:p>
        </w:tc>
        <w:tc>
          <w:tcPr>
            <w:tcW w:w="175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GB6566-2010</w:t>
            </w:r>
          </w:p>
          <w:p w:rsidR="006F18B0" w:rsidRDefault="006E1A43">
            <w:pPr>
              <w:spacing w:line="240" w:lineRule="auto"/>
              <w:jc w:val="center"/>
              <w:rPr>
                <w:rFonts w:ascii="宋体" w:hAnsi="宋体" w:cs="宋体"/>
                <w:sz w:val="18"/>
              </w:rPr>
            </w:pPr>
            <w:r>
              <w:rPr>
                <w:rFonts w:ascii="宋体" w:hAnsi="宋体" w:cs="宋体" w:hint="eastAsia"/>
                <w:kern w:val="0"/>
                <w:sz w:val="18"/>
              </w:rPr>
              <w:t>GB/T18601-2009</w:t>
            </w:r>
          </w:p>
        </w:tc>
        <w:tc>
          <w:tcPr>
            <w:tcW w:w="978" w:type="dxa"/>
            <w:tcBorders>
              <w:tl2br w:val="nil"/>
              <w:tr2bl w:val="nil"/>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4845/组</w:t>
            </w:r>
          </w:p>
        </w:tc>
        <w:tc>
          <w:tcPr>
            <w:tcW w:w="489"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c>
          <w:tcPr>
            <w:tcW w:w="498"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r>
      <w:tr w:rsidR="006F18B0">
        <w:trPr>
          <w:cantSplit/>
          <w:trHeight w:val="807"/>
          <w:jc w:val="center"/>
        </w:trPr>
        <w:tc>
          <w:tcPr>
            <w:tcW w:w="505" w:type="dxa"/>
            <w:tcBorders>
              <w:tl2br w:val="nil"/>
              <w:tr2bl w:val="nil"/>
            </w:tcBorders>
            <w:shd w:val="clear" w:color="000000" w:fill="auto"/>
            <w:noWrap/>
            <w:tcMar>
              <w:left w:w="108" w:type="dxa"/>
              <w:right w:w="108" w:type="dxa"/>
            </w:tcMar>
            <w:vAlign w:val="center"/>
          </w:tcPr>
          <w:p w:rsidR="006F18B0" w:rsidRDefault="006F18B0">
            <w:pPr>
              <w:numPr>
                <w:ilvl w:val="0"/>
                <w:numId w:val="42"/>
              </w:numPr>
              <w:spacing w:line="240" w:lineRule="auto"/>
              <w:jc w:val="center"/>
              <w:rPr>
                <w:rFonts w:ascii="宋体" w:hAnsi="宋体" w:cs="宋体"/>
                <w:bCs/>
                <w:sz w:val="18"/>
                <w:szCs w:val="18"/>
              </w:rPr>
            </w:pPr>
          </w:p>
        </w:tc>
        <w:tc>
          <w:tcPr>
            <w:tcW w:w="105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010904002</w:t>
            </w:r>
          </w:p>
        </w:tc>
        <w:tc>
          <w:tcPr>
            <w:tcW w:w="9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地面</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3624</w:t>
            </w:r>
          </w:p>
        </w:tc>
        <w:tc>
          <w:tcPr>
            <w:tcW w:w="12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40mm花岗岩</w:t>
            </w:r>
          </w:p>
        </w:tc>
        <w:tc>
          <w:tcPr>
            <w:tcW w:w="148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kern w:val="0"/>
                <w:sz w:val="18"/>
              </w:rPr>
              <w:t>吸水率、压缩强度、弯曲强度、放射性核素</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kern w:val="0"/>
                <w:sz w:val="18"/>
              </w:rPr>
              <w:t>1批</w:t>
            </w:r>
          </w:p>
        </w:tc>
        <w:tc>
          <w:tcPr>
            <w:tcW w:w="99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1组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材料进场后</w:t>
            </w:r>
          </w:p>
        </w:tc>
        <w:tc>
          <w:tcPr>
            <w:tcW w:w="175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GB6566-2010</w:t>
            </w:r>
          </w:p>
          <w:p w:rsidR="006F18B0" w:rsidRDefault="006E1A43">
            <w:pPr>
              <w:spacing w:line="240" w:lineRule="auto"/>
              <w:jc w:val="center"/>
              <w:rPr>
                <w:rFonts w:ascii="宋体" w:hAnsi="宋体" w:cs="宋体"/>
                <w:sz w:val="18"/>
              </w:rPr>
            </w:pPr>
            <w:r>
              <w:rPr>
                <w:rFonts w:ascii="宋体" w:hAnsi="宋体" w:cs="宋体" w:hint="eastAsia"/>
                <w:kern w:val="0"/>
                <w:sz w:val="18"/>
              </w:rPr>
              <w:t>GB/T18601-2009</w:t>
            </w:r>
          </w:p>
        </w:tc>
        <w:tc>
          <w:tcPr>
            <w:tcW w:w="978" w:type="dxa"/>
            <w:tcBorders>
              <w:tl2br w:val="nil"/>
              <w:tr2bl w:val="nil"/>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4845/组</w:t>
            </w:r>
          </w:p>
        </w:tc>
        <w:tc>
          <w:tcPr>
            <w:tcW w:w="489"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c>
          <w:tcPr>
            <w:tcW w:w="498"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r>
      <w:tr w:rsidR="006F18B0">
        <w:trPr>
          <w:cantSplit/>
          <w:trHeight w:val="807"/>
          <w:jc w:val="center"/>
        </w:trPr>
        <w:tc>
          <w:tcPr>
            <w:tcW w:w="505" w:type="dxa"/>
            <w:tcBorders>
              <w:tl2br w:val="nil"/>
              <w:tr2bl w:val="nil"/>
            </w:tcBorders>
            <w:shd w:val="clear" w:color="000000" w:fill="auto"/>
            <w:noWrap/>
            <w:tcMar>
              <w:left w:w="108" w:type="dxa"/>
              <w:right w:w="108" w:type="dxa"/>
            </w:tcMar>
            <w:vAlign w:val="center"/>
          </w:tcPr>
          <w:p w:rsidR="006F18B0" w:rsidRDefault="006F18B0">
            <w:pPr>
              <w:numPr>
                <w:ilvl w:val="0"/>
                <w:numId w:val="42"/>
              </w:numPr>
              <w:spacing w:line="240" w:lineRule="auto"/>
              <w:jc w:val="center"/>
              <w:rPr>
                <w:rFonts w:ascii="宋体" w:hAnsi="宋体" w:cs="宋体"/>
                <w:bCs/>
                <w:sz w:val="18"/>
                <w:szCs w:val="18"/>
              </w:rPr>
            </w:pPr>
          </w:p>
        </w:tc>
        <w:tc>
          <w:tcPr>
            <w:tcW w:w="105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010904002</w:t>
            </w:r>
          </w:p>
        </w:tc>
        <w:tc>
          <w:tcPr>
            <w:tcW w:w="9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地面</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3624</w:t>
            </w:r>
          </w:p>
        </w:tc>
        <w:tc>
          <w:tcPr>
            <w:tcW w:w="12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60mm花岗岩</w:t>
            </w:r>
          </w:p>
        </w:tc>
        <w:tc>
          <w:tcPr>
            <w:tcW w:w="148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kern w:val="0"/>
                <w:sz w:val="18"/>
              </w:rPr>
              <w:t>吸水率、压缩强度、弯曲强度、放射性核素</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kern w:val="0"/>
                <w:sz w:val="18"/>
              </w:rPr>
              <w:t>1批</w:t>
            </w:r>
          </w:p>
        </w:tc>
        <w:tc>
          <w:tcPr>
            <w:tcW w:w="99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1组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材料进场后</w:t>
            </w:r>
          </w:p>
        </w:tc>
        <w:tc>
          <w:tcPr>
            <w:tcW w:w="175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GB6566-2010</w:t>
            </w:r>
          </w:p>
          <w:p w:rsidR="006F18B0" w:rsidRDefault="006E1A43">
            <w:pPr>
              <w:spacing w:line="240" w:lineRule="auto"/>
              <w:jc w:val="center"/>
              <w:rPr>
                <w:rFonts w:ascii="宋体" w:hAnsi="宋体" w:cs="宋体"/>
                <w:sz w:val="18"/>
              </w:rPr>
            </w:pPr>
            <w:r>
              <w:rPr>
                <w:rFonts w:ascii="宋体" w:hAnsi="宋体" w:cs="宋体" w:hint="eastAsia"/>
                <w:kern w:val="0"/>
                <w:sz w:val="18"/>
              </w:rPr>
              <w:t>GB/T18601-2009</w:t>
            </w:r>
          </w:p>
        </w:tc>
        <w:tc>
          <w:tcPr>
            <w:tcW w:w="978" w:type="dxa"/>
            <w:tcBorders>
              <w:tl2br w:val="nil"/>
              <w:tr2bl w:val="nil"/>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4845/组</w:t>
            </w:r>
          </w:p>
        </w:tc>
        <w:tc>
          <w:tcPr>
            <w:tcW w:w="489"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c>
          <w:tcPr>
            <w:tcW w:w="498"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r>
      <w:tr w:rsidR="006F18B0">
        <w:trPr>
          <w:cantSplit/>
          <w:trHeight w:val="807"/>
          <w:jc w:val="center"/>
        </w:trPr>
        <w:tc>
          <w:tcPr>
            <w:tcW w:w="505" w:type="dxa"/>
            <w:tcBorders>
              <w:tl2br w:val="nil"/>
              <w:tr2bl w:val="nil"/>
            </w:tcBorders>
            <w:shd w:val="clear" w:color="000000" w:fill="auto"/>
            <w:noWrap/>
            <w:tcMar>
              <w:left w:w="108" w:type="dxa"/>
              <w:right w:w="108" w:type="dxa"/>
            </w:tcMar>
            <w:vAlign w:val="center"/>
          </w:tcPr>
          <w:p w:rsidR="006F18B0" w:rsidRDefault="006F18B0">
            <w:pPr>
              <w:numPr>
                <w:ilvl w:val="0"/>
                <w:numId w:val="42"/>
              </w:numPr>
              <w:spacing w:line="240" w:lineRule="auto"/>
              <w:jc w:val="center"/>
              <w:rPr>
                <w:rFonts w:ascii="宋体" w:hAnsi="宋体" w:cs="宋体"/>
                <w:bCs/>
                <w:sz w:val="18"/>
                <w:szCs w:val="18"/>
              </w:rPr>
            </w:pPr>
          </w:p>
        </w:tc>
        <w:tc>
          <w:tcPr>
            <w:tcW w:w="105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sz w:val="18"/>
              </w:rPr>
              <w:t>010904002</w:t>
            </w:r>
          </w:p>
        </w:tc>
        <w:tc>
          <w:tcPr>
            <w:tcW w:w="9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hint="eastAsia"/>
                <w:sz w:val="18"/>
              </w:rPr>
              <w:t>地面</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块</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4万</w:t>
            </w:r>
          </w:p>
        </w:tc>
        <w:tc>
          <w:tcPr>
            <w:tcW w:w="12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kern w:val="0"/>
                <w:sz w:val="18"/>
              </w:rPr>
            </w:pPr>
            <w:r>
              <w:rPr>
                <w:rFonts w:ascii="宋体" w:hAnsi="宋体" w:cs="宋体" w:hint="eastAsia"/>
                <w:sz w:val="18"/>
                <w:szCs w:val="18"/>
              </w:rPr>
              <w:t>植草砖（250×190×70）</w:t>
            </w:r>
          </w:p>
        </w:tc>
        <w:tc>
          <w:tcPr>
            <w:tcW w:w="148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抗压强度</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0.5万块/组</w:t>
            </w:r>
          </w:p>
        </w:tc>
        <w:tc>
          <w:tcPr>
            <w:tcW w:w="99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8组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rPr>
              <w:t>材料进场后</w:t>
            </w:r>
          </w:p>
        </w:tc>
        <w:tc>
          <w:tcPr>
            <w:tcW w:w="175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NY/T1253-2006/8.2</w:t>
            </w:r>
          </w:p>
        </w:tc>
        <w:tc>
          <w:tcPr>
            <w:tcW w:w="978"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180/组</w:t>
            </w:r>
          </w:p>
        </w:tc>
        <w:tc>
          <w:tcPr>
            <w:tcW w:w="489"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c>
          <w:tcPr>
            <w:tcW w:w="498"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r>
      <w:tr w:rsidR="006F18B0">
        <w:trPr>
          <w:cantSplit/>
          <w:trHeight w:val="807"/>
          <w:jc w:val="center"/>
        </w:trPr>
        <w:tc>
          <w:tcPr>
            <w:tcW w:w="505" w:type="dxa"/>
            <w:tcBorders>
              <w:tl2br w:val="nil"/>
              <w:tr2bl w:val="nil"/>
            </w:tcBorders>
            <w:shd w:val="clear" w:color="000000" w:fill="auto"/>
            <w:noWrap/>
            <w:tcMar>
              <w:left w:w="108" w:type="dxa"/>
              <w:right w:w="108" w:type="dxa"/>
            </w:tcMar>
            <w:vAlign w:val="center"/>
          </w:tcPr>
          <w:p w:rsidR="006F18B0" w:rsidRDefault="006F18B0">
            <w:pPr>
              <w:numPr>
                <w:ilvl w:val="0"/>
                <w:numId w:val="42"/>
              </w:numPr>
              <w:spacing w:line="240" w:lineRule="auto"/>
              <w:jc w:val="center"/>
              <w:rPr>
                <w:rFonts w:ascii="宋体" w:hAnsi="宋体" w:cs="宋体"/>
                <w:bCs/>
                <w:sz w:val="18"/>
                <w:szCs w:val="18"/>
              </w:rPr>
            </w:pPr>
          </w:p>
        </w:tc>
        <w:tc>
          <w:tcPr>
            <w:tcW w:w="105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010904002</w:t>
            </w:r>
          </w:p>
        </w:tc>
        <w:tc>
          <w:tcPr>
            <w:tcW w:w="9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地面</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块</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3.5万</w:t>
            </w:r>
          </w:p>
        </w:tc>
        <w:tc>
          <w:tcPr>
            <w:tcW w:w="12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kern w:val="0"/>
                <w:sz w:val="18"/>
              </w:rPr>
            </w:pPr>
            <w:r>
              <w:rPr>
                <w:rFonts w:ascii="宋体" w:hAnsi="宋体" w:cs="宋体" w:hint="eastAsia"/>
                <w:sz w:val="18"/>
                <w:szCs w:val="18"/>
              </w:rPr>
              <w:t>透水砖（200×100×50）</w:t>
            </w:r>
          </w:p>
        </w:tc>
        <w:tc>
          <w:tcPr>
            <w:tcW w:w="148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劈裂抗拉强度</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10万块/组</w:t>
            </w:r>
          </w:p>
        </w:tc>
        <w:tc>
          <w:tcPr>
            <w:tcW w:w="99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1组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材料进场后</w:t>
            </w:r>
          </w:p>
        </w:tc>
        <w:tc>
          <w:tcPr>
            <w:tcW w:w="175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GB/T25993-2023/8.2</w:t>
            </w:r>
          </w:p>
        </w:tc>
        <w:tc>
          <w:tcPr>
            <w:tcW w:w="978" w:type="dxa"/>
            <w:tcBorders>
              <w:tl2br w:val="nil"/>
              <w:tr2bl w:val="nil"/>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1000/组</w:t>
            </w:r>
          </w:p>
        </w:tc>
        <w:tc>
          <w:tcPr>
            <w:tcW w:w="489"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c>
          <w:tcPr>
            <w:tcW w:w="498"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r>
      <w:tr w:rsidR="006F18B0">
        <w:trPr>
          <w:cantSplit/>
          <w:trHeight w:val="807"/>
          <w:jc w:val="center"/>
        </w:trPr>
        <w:tc>
          <w:tcPr>
            <w:tcW w:w="505" w:type="dxa"/>
            <w:tcBorders>
              <w:tl2br w:val="nil"/>
              <w:tr2bl w:val="nil"/>
            </w:tcBorders>
            <w:shd w:val="clear" w:color="000000" w:fill="auto"/>
            <w:noWrap/>
            <w:tcMar>
              <w:left w:w="108" w:type="dxa"/>
              <w:right w:w="108" w:type="dxa"/>
            </w:tcMar>
            <w:vAlign w:val="center"/>
          </w:tcPr>
          <w:p w:rsidR="006F18B0" w:rsidRDefault="006F18B0">
            <w:pPr>
              <w:numPr>
                <w:ilvl w:val="0"/>
                <w:numId w:val="42"/>
              </w:numPr>
              <w:spacing w:line="240" w:lineRule="auto"/>
              <w:jc w:val="center"/>
              <w:rPr>
                <w:rFonts w:ascii="宋体" w:hAnsi="宋体" w:cs="宋体"/>
                <w:bCs/>
                <w:sz w:val="18"/>
                <w:szCs w:val="18"/>
              </w:rPr>
            </w:pPr>
          </w:p>
        </w:tc>
        <w:tc>
          <w:tcPr>
            <w:tcW w:w="105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sz w:val="18"/>
              </w:rPr>
              <w:t>010904002</w:t>
            </w:r>
          </w:p>
        </w:tc>
        <w:tc>
          <w:tcPr>
            <w:tcW w:w="9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地面</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r>
              <w:rPr>
                <w:rFonts w:ascii="宋体" w:hAnsi="宋体" w:cs="宋体" w:hint="eastAsia"/>
                <w:sz w:val="18"/>
                <w:szCs w:val="18"/>
                <w:vertAlign w:val="superscript"/>
              </w:rPr>
              <w:t>2</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11270</w:t>
            </w:r>
          </w:p>
        </w:tc>
        <w:tc>
          <w:tcPr>
            <w:tcW w:w="12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沥青混凝土面层(AC-9.5C)10C</w:t>
            </w:r>
          </w:p>
        </w:tc>
        <w:tc>
          <w:tcPr>
            <w:tcW w:w="148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矿料级配及沥青含量</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每台期每天1到2次</w:t>
            </w:r>
          </w:p>
        </w:tc>
        <w:tc>
          <w:tcPr>
            <w:tcW w:w="99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10批</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材料进场后</w:t>
            </w:r>
          </w:p>
        </w:tc>
        <w:tc>
          <w:tcPr>
            <w:tcW w:w="175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JTGF40-2004/11.4.4</w:t>
            </w:r>
          </w:p>
        </w:tc>
        <w:tc>
          <w:tcPr>
            <w:tcW w:w="978" w:type="dxa"/>
            <w:tcBorders>
              <w:tl2br w:val="nil"/>
              <w:tr2bl w:val="nil"/>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1300/组</w:t>
            </w:r>
          </w:p>
        </w:tc>
        <w:tc>
          <w:tcPr>
            <w:tcW w:w="489"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c>
          <w:tcPr>
            <w:tcW w:w="498"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r>
      <w:tr w:rsidR="006F18B0">
        <w:trPr>
          <w:cantSplit/>
          <w:trHeight w:val="807"/>
          <w:jc w:val="center"/>
        </w:trPr>
        <w:tc>
          <w:tcPr>
            <w:tcW w:w="505" w:type="dxa"/>
            <w:tcBorders>
              <w:tl2br w:val="nil"/>
              <w:tr2bl w:val="nil"/>
            </w:tcBorders>
            <w:shd w:val="clear" w:color="000000" w:fill="auto"/>
            <w:noWrap/>
            <w:tcMar>
              <w:left w:w="108" w:type="dxa"/>
              <w:right w:w="108" w:type="dxa"/>
            </w:tcMar>
            <w:vAlign w:val="center"/>
          </w:tcPr>
          <w:p w:rsidR="006F18B0" w:rsidRDefault="006F18B0">
            <w:pPr>
              <w:numPr>
                <w:ilvl w:val="0"/>
                <w:numId w:val="42"/>
              </w:numPr>
              <w:spacing w:line="240" w:lineRule="auto"/>
              <w:jc w:val="center"/>
              <w:rPr>
                <w:rFonts w:ascii="宋体" w:hAnsi="宋体" w:cs="宋体"/>
                <w:bCs/>
                <w:sz w:val="18"/>
                <w:szCs w:val="18"/>
              </w:rPr>
            </w:pPr>
          </w:p>
        </w:tc>
        <w:tc>
          <w:tcPr>
            <w:tcW w:w="105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050101009</w:t>
            </w:r>
          </w:p>
        </w:tc>
        <w:tc>
          <w:tcPr>
            <w:tcW w:w="9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种植土</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r>
              <w:rPr>
                <w:rFonts w:ascii="宋体" w:hAnsi="宋体" w:cs="宋体" w:hint="eastAsia"/>
                <w:sz w:val="18"/>
                <w:szCs w:val="18"/>
                <w:vertAlign w:val="superscript"/>
              </w:rPr>
              <w:t>2</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10000</w:t>
            </w:r>
          </w:p>
        </w:tc>
        <w:tc>
          <w:tcPr>
            <w:tcW w:w="12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种植土</w:t>
            </w:r>
          </w:p>
        </w:tc>
        <w:tc>
          <w:tcPr>
            <w:tcW w:w="148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rPr>
              <w:t>PH值、含盐量、容重、有机质、粒径、有机磷、速效钾、石砾含量</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bCs/>
                <w:sz w:val="18"/>
                <w:szCs w:val="18"/>
              </w:rPr>
              <w:t>2000m</w:t>
            </w:r>
            <w:r>
              <w:rPr>
                <w:rFonts w:ascii="宋体" w:hAnsi="宋体" w:cs="宋体" w:hint="eastAsia"/>
                <w:bCs/>
                <w:sz w:val="18"/>
                <w:szCs w:val="18"/>
                <w:vertAlign w:val="superscript"/>
              </w:rPr>
              <w:t>2</w:t>
            </w:r>
            <w:r>
              <w:rPr>
                <w:rFonts w:ascii="宋体" w:hAnsi="宋体" w:cs="宋体" w:hint="eastAsia"/>
                <w:bCs/>
                <w:sz w:val="18"/>
                <w:szCs w:val="18"/>
              </w:rPr>
              <w:t>取一处</w:t>
            </w:r>
          </w:p>
        </w:tc>
        <w:tc>
          <w:tcPr>
            <w:tcW w:w="99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5组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施工前</w:t>
            </w:r>
          </w:p>
        </w:tc>
        <w:tc>
          <w:tcPr>
            <w:tcW w:w="175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rPr>
            </w:pPr>
            <w:r>
              <w:rPr>
                <w:rFonts w:ascii="宋体" w:hAnsi="宋体" w:cs="宋体" w:hint="eastAsia"/>
                <w:sz w:val="18"/>
              </w:rPr>
              <w:t>CJJ82-2012</w:t>
            </w:r>
          </w:p>
        </w:tc>
        <w:tc>
          <w:tcPr>
            <w:tcW w:w="978" w:type="dxa"/>
            <w:tcBorders>
              <w:tl2br w:val="nil"/>
              <w:tr2bl w:val="nil"/>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15200/组</w:t>
            </w:r>
          </w:p>
        </w:tc>
        <w:tc>
          <w:tcPr>
            <w:tcW w:w="489"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c>
          <w:tcPr>
            <w:tcW w:w="498"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r>
      <w:tr w:rsidR="006F18B0">
        <w:trPr>
          <w:cantSplit/>
          <w:trHeight w:val="807"/>
          <w:jc w:val="center"/>
        </w:trPr>
        <w:tc>
          <w:tcPr>
            <w:tcW w:w="505" w:type="dxa"/>
            <w:tcBorders>
              <w:tl2br w:val="nil"/>
              <w:tr2bl w:val="nil"/>
            </w:tcBorders>
            <w:shd w:val="clear" w:color="000000" w:fill="auto"/>
            <w:noWrap/>
            <w:tcMar>
              <w:left w:w="108" w:type="dxa"/>
              <w:right w:w="108" w:type="dxa"/>
            </w:tcMar>
            <w:vAlign w:val="center"/>
          </w:tcPr>
          <w:p w:rsidR="006F18B0" w:rsidRDefault="006F18B0">
            <w:pPr>
              <w:numPr>
                <w:ilvl w:val="0"/>
                <w:numId w:val="42"/>
              </w:numPr>
              <w:spacing w:line="240" w:lineRule="auto"/>
              <w:jc w:val="center"/>
              <w:rPr>
                <w:rFonts w:ascii="宋体" w:hAnsi="宋体" w:cs="宋体"/>
                <w:bCs/>
                <w:sz w:val="18"/>
                <w:szCs w:val="18"/>
              </w:rPr>
            </w:pPr>
          </w:p>
        </w:tc>
        <w:tc>
          <w:tcPr>
            <w:tcW w:w="105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 xml:space="preserve">010401004 </w:t>
            </w:r>
          </w:p>
        </w:tc>
        <w:tc>
          <w:tcPr>
            <w:tcW w:w="9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多孔砖墙</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块</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5万</w:t>
            </w:r>
          </w:p>
        </w:tc>
        <w:tc>
          <w:tcPr>
            <w:tcW w:w="12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MU10混凝土多孔砖(承重）</w:t>
            </w:r>
          </w:p>
        </w:tc>
        <w:tc>
          <w:tcPr>
            <w:tcW w:w="148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kern w:val="0"/>
                <w:sz w:val="18"/>
              </w:rPr>
            </w:pPr>
            <w:r>
              <w:rPr>
                <w:rFonts w:ascii="宋体" w:hAnsi="宋体" w:cs="宋体" w:hint="eastAsia"/>
                <w:kern w:val="0"/>
                <w:sz w:val="18"/>
              </w:rPr>
              <w:t>抗压强度</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kern w:val="0"/>
                <w:sz w:val="18"/>
              </w:rPr>
            </w:pPr>
            <w:r>
              <w:rPr>
                <w:rFonts w:ascii="宋体" w:hAnsi="宋体" w:cs="宋体" w:hint="eastAsia"/>
                <w:kern w:val="0"/>
                <w:sz w:val="18"/>
              </w:rPr>
              <w:t>10万/批</w:t>
            </w:r>
          </w:p>
        </w:tc>
        <w:tc>
          <w:tcPr>
            <w:tcW w:w="99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1批</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1组</w:t>
            </w:r>
          </w:p>
        </w:tc>
        <w:tc>
          <w:tcPr>
            <w:tcW w:w="1755" w:type="dxa"/>
            <w:tcBorders>
              <w:tl2br w:val="nil"/>
              <w:tr2bl w:val="nil"/>
            </w:tcBorders>
            <w:shd w:val="clear" w:color="000000" w:fill="auto"/>
            <w:noWrap/>
            <w:vAlign w:val="center"/>
          </w:tcPr>
          <w:p w:rsidR="006F18B0" w:rsidRDefault="006E1A43">
            <w:pPr>
              <w:spacing w:line="240" w:lineRule="auto"/>
              <w:jc w:val="center"/>
              <w:rPr>
                <w:rFonts w:ascii="宋体" w:hAnsi="宋体" w:cs="宋体"/>
                <w:kern w:val="0"/>
                <w:sz w:val="18"/>
              </w:rPr>
            </w:pPr>
            <w:r>
              <w:rPr>
                <w:rFonts w:ascii="宋体" w:hAnsi="宋体" w:cs="宋体" w:hint="eastAsia"/>
                <w:kern w:val="0"/>
                <w:sz w:val="18"/>
              </w:rPr>
              <w:t>GB/T25779-2010</w:t>
            </w:r>
          </w:p>
        </w:tc>
        <w:tc>
          <w:tcPr>
            <w:tcW w:w="978" w:type="dxa"/>
            <w:tcBorders>
              <w:tl2br w:val="nil"/>
              <w:tr2bl w:val="nil"/>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150/组</w:t>
            </w:r>
          </w:p>
        </w:tc>
        <w:tc>
          <w:tcPr>
            <w:tcW w:w="489"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c>
          <w:tcPr>
            <w:tcW w:w="498"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r>
      <w:tr w:rsidR="006F18B0">
        <w:trPr>
          <w:cantSplit/>
          <w:trHeight w:val="807"/>
          <w:jc w:val="center"/>
        </w:trPr>
        <w:tc>
          <w:tcPr>
            <w:tcW w:w="505" w:type="dxa"/>
            <w:tcBorders>
              <w:tl2br w:val="nil"/>
              <w:tr2bl w:val="nil"/>
            </w:tcBorders>
            <w:shd w:val="clear" w:color="000000" w:fill="auto"/>
            <w:noWrap/>
            <w:tcMar>
              <w:left w:w="108" w:type="dxa"/>
              <w:right w:w="108" w:type="dxa"/>
            </w:tcMar>
            <w:vAlign w:val="center"/>
          </w:tcPr>
          <w:p w:rsidR="006F18B0" w:rsidRDefault="006F18B0">
            <w:pPr>
              <w:numPr>
                <w:ilvl w:val="0"/>
                <w:numId w:val="42"/>
              </w:numPr>
              <w:spacing w:line="240" w:lineRule="auto"/>
              <w:jc w:val="center"/>
              <w:rPr>
                <w:rFonts w:ascii="宋体" w:hAnsi="宋体" w:cs="宋体"/>
                <w:bCs/>
                <w:sz w:val="18"/>
                <w:szCs w:val="18"/>
              </w:rPr>
            </w:pPr>
          </w:p>
        </w:tc>
        <w:tc>
          <w:tcPr>
            <w:tcW w:w="105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 xml:space="preserve">010401004 </w:t>
            </w:r>
          </w:p>
        </w:tc>
        <w:tc>
          <w:tcPr>
            <w:tcW w:w="9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多孔砖墙</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r>
              <w:rPr>
                <w:rFonts w:ascii="宋体" w:hAnsi="宋体" w:cs="宋体" w:hint="eastAsia"/>
                <w:sz w:val="18"/>
                <w:szCs w:val="18"/>
                <w:vertAlign w:val="superscript"/>
              </w:rPr>
              <w:t>3</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25</w:t>
            </w:r>
          </w:p>
        </w:tc>
        <w:tc>
          <w:tcPr>
            <w:tcW w:w="12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M7.5水泥砂浆（干混）</w:t>
            </w:r>
          </w:p>
        </w:tc>
        <w:tc>
          <w:tcPr>
            <w:tcW w:w="148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kern w:val="0"/>
                <w:sz w:val="18"/>
              </w:rPr>
            </w:pPr>
            <w:r>
              <w:rPr>
                <w:rFonts w:ascii="宋体" w:hAnsi="宋体" w:cs="宋体" w:hint="eastAsia"/>
                <w:kern w:val="0"/>
                <w:sz w:val="18"/>
              </w:rPr>
              <w:t>抗压强度</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kern w:val="0"/>
                <w:sz w:val="18"/>
              </w:rPr>
            </w:pPr>
            <w:r>
              <w:rPr>
                <w:rFonts w:ascii="宋体" w:hAnsi="宋体" w:cs="宋体" w:hint="eastAsia"/>
                <w:kern w:val="0"/>
                <w:sz w:val="18"/>
              </w:rPr>
              <w:t>800t/批</w:t>
            </w:r>
          </w:p>
        </w:tc>
        <w:tc>
          <w:tcPr>
            <w:tcW w:w="99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1批</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1组</w:t>
            </w:r>
          </w:p>
        </w:tc>
        <w:tc>
          <w:tcPr>
            <w:tcW w:w="1755" w:type="dxa"/>
            <w:tcBorders>
              <w:tl2br w:val="nil"/>
              <w:tr2bl w:val="nil"/>
            </w:tcBorders>
            <w:shd w:val="clear" w:color="000000" w:fill="auto"/>
            <w:noWrap/>
            <w:vAlign w:val="center"/>
          </w:tcPr>
          <w:p w:rsidR="006F18B0" w:rsidRDefault="006E1A43">
            <w:pPr>
              <w:spacing w:line="240" w:lineRule="auto"/>
              <w:jc w:val="center"/>
              <w:rPr>
                <w:rFonts w:ascii="宋体" w:hAnsi="宋体" w:cs="宋体"/>
                <w:kern w:val="0"/>
                <w:sz w:val="18"/>
              </w:rPr>
            </w:pPr>
            <w:r>
              <w:rPr>
                <w:rFonts w:ascii="宋体" w:hAnsi="宋体" w:cs="宋体" w:hint="eastAsia"/>
                <w:kern w:val="0"/>
                <w:sz w:val="18"/>
              </w:rPr>
              <w:t>GB/T25181-2019</w:t>
            </w:r>
          </w:p>
        </w:tc>
        <w:tc>
          <w:tcPr>
            <w:tcW w:w="978" w:type="dxa"/>
            <w:tcBorders>
              <w:tl2br w:val="nil"/>
              <w:tr2bl w:val="nil"/>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250/组</w:t>
            </w:r>
          </w:p>
        </w:tc>
        <w:tc>
          <w:tcPr>
            <w:tcW w:w="489"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c>
          <w:tcPr>
            <w:tcW w:w="498"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r>
      <w:tr w:rsidR="006F18B0">
        <w:trPr>
          <w:cantSplit/>
          <w:trHeight w:val="807"/>
          <w:jc w:val="center"/>
        </w:trPr>
        <w:tc>
          <w:tcPr>
            <w:tcW w:w="505" w:type="dxa"/>
            <w:tcBorders>
              <w:tl2br w:val="nil"/>
              <w:tr2bl w:val="nil"/>
            </w:tcBorders>
            <w:shd w:val="clear" w:color="000000" w:fill="auto"/>
            <w:noWrap/>
            <w:tcMar>
              <w:left w:w="108" w:type="dxa"/>
              <w:right w:w="108" w:type="dxa"/>
            </w:tcMar>
            <w:vAlign w:val="center"/>
          </w:tcPr>
          <w:p w:rsidR="006F18B0" w:rsidRDefault="006F18B0">
            <w:pPr>
              <w:numPr>
                <w:ilvl w:val="0"/>
                <w:numId w:val="42"/>
              </w:numPr>
              <w:spacing w:line="240" w:lineRule="auto"/>
              <w:jc w:val="center"/>
              <w:rPr>
                <w:rFonts w:ascii="宋体" w:hAnsi="宋体" w:cs="宋体"/>
                <w:bCs/>
                <w:sz w:val="18"/>
                <w:szCs w:val="18"/>
              </w:rPr>
            </w:pPr>
          </w:p>
        </w:tc>
        <w:tc>
          <w:tcPr>
            <w:tcW w:w="105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011406001</w:t>
            </w:r>
          </w:p>
        </w:tc>
        <w:tc>
          <w:tcPr>
            <w:tcW w:w="9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面喷刷涂料</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w:t>
            </w:r>
          </w:p>
        </w:tc>
        <w:tc>
          <w:tcPr>
            <w:tcW w:w="12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合成树脂乳液</w:t>
            </w:r>
            <w:proofErr w:type="gramStart"/>
            <w:r>
              <w:rPr>
                <w:rFonts w:ascii="宋体" w:hAnsi="宋体" w:cs="宋体" w:hint="eastAsia"/>
                <w:sz w:val="18"/>
                <w:szCs w:val="18"/>
              </w:rPr>
              <w:t>砂壁状</w:t>
            </w:r>
            <w:proofErr w:type="gramEnd"/>
            <w:r>
              <w:rPr>
                <w:rFonts w:ascii="宋体" w:hAnsi="宋体" w:cs="宋体" w:hint="eastAsia"/>
                <w:sz w:val="18"/>
                <w:szCs w:val="18"/>
              </w:rPr>
              <w:t>建筑涂料（真石漆）</w:t>
            </w:r>
          </w:p>
        </w:tc>
        <w:tc>
          <w:tcPr>
            <w:tcW w:w="148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kern w:val="0"/>
                <w:sz w:val="18"/>
              </w:rPr>
            </w:pPr>
            <w:r>
              <w:rPr>
                <w:rFonts w:ascii="宋体" w:hAnsi="宋体" w:cs="宋体" w:hint="eastAsia"/>
                <w:sz w:val="18"/>
                <w:szCs w:val="18"/>
              </w:rPr>
              <w:t>容器中状态，施工性，干燥时间，耐水性，耐碱性</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kern w:val="0"/>
                <w:sz w:val="18"/>
              </w:rPr>
            </w:pPr>
            <w:r>
              <w:rPr>
                <w:rFonts w:ascii="宋体" w:hAnsi="宋体" w:cs="宋体" w:hint="eastAsia"/>
                <w:sz w:val="18"/>
                <w:szCs w:val="18"/>
              </w:rPr>
              <w:t>同品种、同类别、同等级、同生产批为一批。</w:t>
            </w:r>
          </w:p>
        </w:tc>
        <w:tc>
          <w:tcPr>
            <w:tcW w:w="99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kern w:val="0"/>
                <w:sz w:val="18"/>
              </w:rPr>
              <w:t>1批</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1组</w:t>
            </w:r>
          </w:p>
        </w:tc>
        <w:tc>
          <w:tcPr>
            <w:tcW w:w="1755" w:type="dxa"/>
            <w:tcBorders>
              <w:tl2br w:val="nil"/>
              <w:tr2bl w:val="nil"/>
            </w:tcBorders>
            <w:shd w:val="clear" w:color="000000" w:fill="auto"/>
            <w:noWrap/>
            <w:vAlign w:val="center"/>
          </w:tcPr>
          <w:p w:rsidR="006F18B0" w:rsidRDefault="006E1A43">
            <w:pPr>
              <w:spacing w:line="240" w:lineRule="auto"/>
              <w:jc w:val="center"/>
              <w:rPr>
                <w:rFonts w:ascii="宋体" w:hAnsi="宋体" w:cs="宋体"/>
                <w:kern w:val="0"/>
                <w:sz w:val="18"/>
              </w:rPr>
            </w:pPr>
            <w:r>
              <w:rPr>
                <w:rFonts w:ascii="宋体" w:hAnsi="宋体" w:cs="宋体" w:hint="eastAsia"/>
                <w:sz w:val="18"/>
                <w:szCs w:val="18"/>
              </w:rPr>
              <w:t>GB50210-2018</w:t>
            </w:r>
          </w:p>
        </w:tc>
        <w:tc>
          <w:tcPr>
            <w:tcW w:w="978" w:type="dxa"/>
            <w:tcBorders>
              <w:tl2br w:val="nil"/>
              <w:tr2bl w:val="nil"/>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1060/组</w:t>
            </w:r>
          </w:p>
        </w:tc>
        <w:tc>
          <w:tcPr>
            <w:tcW w:w="489"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c>
          <w:tcPr>
            <w:tcW w:w="498"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r>
      <w:tr w:rsidR="006F18B0">
        <w:trPr>
          <w:cantSplit/>
          <w:trHeight w:val="807"/>
          <w:jc w:val="center"/>
        </w:trPr>
        <w:tc>
          <w:tcPr>
            <w:tcW w:w="505" w:type="dxa"/>
            <w:tcBorders>
              <w:tl2br w:val="nil"/>
              <w:tr2bl w:val="nil"/>
            </w:tcBorders>
            <w:shd w:val="clear" w:color="000000" w:fill="auto"/>
            <w:noWrap/>
            <w:tcMar>
              <w:left w:w="108" w:type="dxa"/>
              <w:right w:w="108" w:type="dxa"/>
            </w:tcMar>
            <w:vAlign w:val="center"/>
          </w:tcPr>
          <w:p w:rsidR="006F18B0" w:rsidRDefault="006F18B0">
            <w:pPr>
              <w:numPr>
                <w:ilvl w:val="0"/>
                <w:numId w:val="42"/>
              </w:numPr>
              <w:spacing w:line="240" w:lineRule="auto"/>
              <w:jc w:val="center"/>
              <w:rPr>
                <w:rFonts w:ascii="宋体" w:hAnsi="宋体" w:cs="宋体"/>
                <w:bCs/>
                <w:sz w:val="18"/>
                <w:szCs w:val="18"/>
              </w:rPr>
            </w:pPr>
          </w:p>
        </w:tc>
        <w:tc>
          <w:tcPr>
            <w:tcW w:w="105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011407001</w:t>
            </w:r>
          </w:p>
        </w:tc>
        <w:tc>
          <w:tcPr>
            <w:tcW w:w="9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喷刷涂料</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w:t>
            </w:r>
          </w:p>
        </w:tc>
        <w:tc>
          <w:tcPr>
            <w:tcW w:w="12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外墙腻子</w:t>
            </w:r>
          </w:p>
        </w:tc>
        <w:tc>
          <w:tcPr>
            <w:tcW w:w="148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kern w:val="0"/>
                <w:sz w:val="18"/>
              </w:rPr>
            </w:pPr>
            <w:r>
              <w:rPr>
                <w:rFonts w:ascii="宋体" w:hAnsi="宋体" w:cs="宋体" w:hint="eastAsia"/>
                <w:sz w:val="18"/>
                <w:szCs w:val="18"/>
              </w:rPr>
              <w:t>容器中状态、施工性、干燥时间、耐水性、耐碱性、粘结强度</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kern w:val="0"/>
                <w:sz w:val="18"/>
              </w:rPr>
            </w:pPr>
            <w:r>
              <w:rPr>
                <w:rFonts w:ascii="宋体" w:hAnsi="宋体" w:cs="宋体" w:hint="eastAsia"/>
                <w:sz w:val="18"/>
                <w:szCs w:val="18"/>
              </w:rPr>
              <w:t>同类产品为一批。</w:t>
            </w:r>
          </w:p>
        </w:tc>
        <w:tc>
          <w:tcPr>
            <w:tcW w:w="99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kern w:val="0"/>
                <w:sz w:val="18"/>
              </w:rPr>
              <w:t>1批</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1组</w:t>
            </w:r>
          </w:p>
        </w:tc>
        <w:tc>
          <w:tcPr>
            <w:tcW w:w="1755" w:type="dxa"/>
            <w:tcBorders>
              <w:tl2br w:val="nil"/>
              <w:tr2bl w:val="nil"/>
            </w:tcBorders>
            <w:shd w:val="clear" w:color="000000" w:fill="auto"/>
            <w:noWrap/>
            <w:vAlign w:val="center"/>
          </w:tcPr>
          <w:p w:rsidR="006F18B0" w:rsidRDefault="006E1A43">
            <w:pPr>
              <w:spacing w:line="240" w:lineRule="auto"/>
              <w:jc w:val="center"/>
              <w:rPr>
                <w:rFonts w:ascii="宋体" w:hAnsi="宋体" w:cs="宋体"/>
                <w:kern w:val="0"/>
                <w:sz w:val="18"/>
              </w:rPr>
            </w:pPr>
            <w:r>
              <w:rPr>
                <w:rFonts w:ascii="宋体" w:hAnsi="宋体" w:cs="宋体" w:hint="eastAsia"/>
                <w:sz w:val="18"/>
                <w:szCs w:val="18"/>
              </w:rPr>
              <w:t>JG/T157-2009</w:t>
            </w:r>
          </w:p>
        </w:tc>
        <w:tc>
          <w:tcPr>
            <w:tcW w:w="978" w:type="dxa"/>
            <w:tcBorders>
              <w:tl2br w:val="nil"/>
              <w:tr2bl w:val="nil"/>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1060/组</w:t>
            </w:r>
          </w:p>
        </w:tc>
        <w:tc>
          <w:tcPr>
            <w:tcW w:w="489"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c>
          <w:tcPr>
            <w:tcW w:w="498"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r>
      <w:tr w:rsidR="006F18B0">
        <w:trPr>
          <w:cantSplit/>
          <w:trHeight w:val="807"/>
          <w:jc w:val="center"/>
        </w:trPr>
        <w:tc>
          <w:tcPr>
            <w:tcW w:w="505" w:type="dxa"/>
            <w:tcBorders>
              <w:tl2br w:val="nil"/>
              <w:tr2bl w:val="nil"/>
            </w:tcBorders>
            <w:shd w:val="clear" w:color="000000" w:fill="auto"/>
            <w:noWrap/>
            <w:tcMar>
              <w:left w:w="108" w:type="dxa"/>
              <w:right w:w="108" w:type="dxa"/>
            </w:tcMar>
            <w:vAlign w:val="center"/>
          </w:tcPr>
          <w:p w:rsidR="006F18B0" w:rsidRDefault="006F18B0">
            <w:pPr>
              <w:numPr>
                <w:ilvl w:val="0"/>
                <w:numId w:val="42"/>
              </w:numPr>
              <w:spacing w:line="240" w:lineRule="auto"/>
              <w:jc w:val="center"/>
              <w:rPr>
                <w:rFonts w:ascii="宋体" w:hAnsi="宋体" w:cs="宋体"/>
                <w:bCs/>
                <w:sz w:val="18"/>
                <w:szCs w:val="18"/>
              </w:rPr>
            </w:pPr>
          </w:p>
        </w:tc>
        <w:tc>
          <w:tcPr>
            <w:tcW w:w="105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011207001</w:t>
            </w:r>
          </w:p>
        </w:tc>
        <w:tc>
          <w:tcPr>
            <w:tcW w:w="9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墙面装饰板</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r>
              <w:rPr>
                <w:rFonts w:ascii="宋体" w:hAnsi="宋体" w:cs="宋体" w:hint="eastAsia"/>
                <w:sz w:val="18"/>
                <w:szCs w:val="18"/>
                <w:vertAlign w:val="superscript"/>
              </w:rPr>
              <w:t>2</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147</w:t>
            </w:r>
          </w:p>
        </w:tc>
        <w:tc>
          <w:tcPr>
            <w:tcW w:w="12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铝单板</w:t>
            </w:r>
          </w:p>
        </w:tc>
        <w:tc>
          <w:tcPr>
            <w:tcW w:w="148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膜厚、附着力、铅笔硬度、外观质量、抗冲击。</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同品种、同颜色、同生产</w:t>
            </w:r>
            <w:proofErr w:type="gramStart"/>
            <w:r>
              <w:rPr>
                <w:rFonts w:ascii="宋体" w:hAnsi="宋体" w:cs="宋体" w:hint="eastAsia"/>
                <w:sz w:val="18"/>
                <w:szCs w:val="18"/>
              </w:rPr>
              <w:t>批次每</w:t>
            </w:r>
            <w:proofErr w:type="gramEnd"/>
            <w:r>
              <w:rPr>
                <w:rFonts w:ascii="宋体" w:hAnsi="宋体" w:cs="宋体" w:hint="eastAsia"/>
                <w:sz w:val="18"/>
                <w:szCs w:val="18"/>
              </w:rPr>
              <w:t>3000m</w:t>
            </w:r>
            <w:r>
              <w:rPr>
                <w:rFonts w:ascii="宋体" w:hAnsi="宋体" w:cs="宋体" w:hint="eastAsia"/>
                <w:sz w:val="18"/>
                <w:szCs w:val="18"/>
                <w:vertAlign w:val="superscript"/>
              </w:rPr>
              <w:t>2</w:t>
            </w:r>
            <w:r>
              <w:rPr>
                <w:rFonts w:ascii="宋体" w:hAnsi="宋体" w:cs="宋体" w:hint="eastAsia"/>
                <w:sz w:val="18"/>
                <w:szCs w:val="18"/>
              </w:rPr>
              <w:t>组成一个检验批。不足3000m</w:t>
            </w:r>
            <w:r>
              <w:rPr>
                <w:rFonts w:ascii="宋体" w:hAnsi="宋体" w:cs="宋体" w:hint="eastAsia"/>
                <w:sz w:val="18"/>
                <w:szCs w:val="18"/>
                <w:vertAlign w:val="superscript"/>
              </w:rPr>
              <w:t>2</w:t>
            </w:r>
            <w:r>
              <w:rPr>
                <w:rFonts w:ascii="宋体" w:hAnsi="宋体" w:cs="宋体" w:hint="eastAsia"/>
                <w:sz w:val="18"/>
                <w:szCs w:val="18"/>
              </w:rPr>
              <w:t>时，仍按一个检验批计算。</w:t>
            </w:r>
          </w:p>
        </w:tc>
        <w:tc>
          <w:tcPr>
            <w:tcW w:w="99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1组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材料进场前</w:t>
            </w:r>
          </w:p>
        </w:tc>
        <w:tc>
          <w:tcPr>
            <w:tcW w:w="1755" w:type="dxa"/>
            <w:tcBorders>
              <w:tl2br w:val="nil"/>
              <w:tr2bl w:val="nil"/>
            </w:tcBorders>
            <w:shd w:val="clear" w:color="000000" w:fill="auto"/>
            <w:noWrap/>
            <w:vAlign w:val="center"/>
          </w:tcPr>
          <w:p w:rsidR="006F18B0" w:rsidRDefault="006E1A43">
            <w:pPr>
              <w:spacing w:line="240" w:lineRule="auto"/>
              <w:jc w:val="center"/>
              <w:rPr>
                <w:rFonts w:ascii="宋体" w:hAnsi="宋体" w:cs="宋体"/>
                <w:kern w:val="0"/>
                <w:sz w:val="18"/>
              </w:rPr>
            </w:pPr>
            <w:r>
              <w:rPr>
                <w:rFonts w:ascii="宋体" w:hAnsi="宋体" w:cs="宋体" w:hint="eastAsia"/>
                <w:sz w:val="18"/>
                <w:szCs w:val="18"/>
              </w:rPr>
              <w:t>GB/T23443-2009/8.1.2</w:t>
            </w:r>
          </w:p>
        </w:tc>
        <w:tc>
          <w:tcPr>
            <w:tcW w:w="978" w:type="dxa"/>
            <w:tcBorders>
              <w:tl2br w:val="nil"/>
              <w:tr2bl w:val="nil"/>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1440/组</w:t>
            </w:r>
          </w:p>
        </w:tc>
        <w:tc>
          <w:tcPr>
            <w:tcW w:w="489"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c>
          <w:tcPr>
            <w:tcW w:w="498"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r>
      <w:tr w:rsidR="006F18B0">
        <w:trPr>
          <w:cantSplit/>
          <w:trHeight w:val="702"/>
          <w:jc w:val="center"/>
        </w:trPr>
        <w:tc>
          <w:tcPr>
            <w:tcW w:w="505" w:type="dxa"/>
            <w:tcBorders>
              <w:tl2br w:val="nil"/>
              <w:tr2bl w:val="nil"/>
            </w:tcBorders>
            <w:shd w:val="clear" w:color="000000" w:fill="auto"/>
            <w:noWrap/>
            <w:tcMar>
              <w:left w:w="108" w:type="dxa"/>
              <w:right w:w="108" w:type="dxa"/>
            </w:tcMar>
            <w:vAlign w:val="center"/>
          </w:tcPr>
          <w:p w:rsidR="006F18B0" w:rsidRDefault="006F18B0">
            <w:pPr>
              <w:numPr>
                <w:ilvl w:val="0"/>
                <w:numId w:val="42"/>
              </w:numPr>
              <w:spacing w:line="240" w:lineRule="auto"/>
              <w:jc w:val="center"/>
              <w:rPr>
                <w:rFonts w:ascii="宋体" w:hAnsi="宋体" w:cs="宋体"/>
                <w:bCs/>
                <w:sz w:val="18"/>
                <w:szCs w:val="18"/>
              </w:rPr>
            </w:pPr>
          </w:p>
        </w:tc>
        <w:tc>
          <w:tcPr>
            <w:tcW w:w="105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 xml:space="preserve">011506003 </w:t>
            </w:r>
          </w:p>
        </w:tc>
        <w:tc>
          <w:tcPr>
            <w:tcW w:w="9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玻璃雨棚</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bCs/>
                <w:sz w:val="18"/>
              </w:rPr>
            </w:pPr>
            <w:r>
              <w:rPr>
                <w:rFonts w:ascii="宋体" w:hAnsi="宋体" w:cs="宋体" w:hint="eastAsia"/>
                <w:sz w:val="18"/>
                <w:szCs w:val="18"/>
              </w:rPr>
              <w:t>m</w:t>
            </w:r>
            <w:r>
              <w:rPr>
                <w:rFonts w:ascii="宋体" w:hAnsi="宋体" w:cs="宋体" w:hint="eastAsia"/>
                <w:sz w:val="18"/>
                <w:szCs w:val="18"/>
                <w:vertAlign w:val="superscript"/>
              </w:rPr>
              <w:t>2</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7.44</w:t>
            </w:r>
          </w:p>
        </w:tc>
        <w:tc>
          <w:tcPr>
            <w:tcW w:w="12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钢化夹胶玻璃</w:t>
            </w:r>
          </w:p>
        </w:tc>
        <w:tc>
          <w:tcPr>
            <w:tcW w:w="1480" w:type="dxa"/>
            <w:tcBorders>
              <w:tl2br w:val="nil"/>
              <w:tr2bl w:val="nil"/>
            </w:tcBorders>
            <w:shd w:val="clear" w:color="000000" w:fill="auto"/>
            <w:noWrap/>
            <w:tcMar>
              <w:left w:w="108" w:type="dxa"/>
              <w:right w:w="108" w:type="dxa"/>
            </w:tcMar>
            <w:vAlign w:val="center"/>
          </w:tcPr>
          <w:p w:rsidR="006F18B0" w:rsidRDefault="006E1A43">
            <w:pPr>
              <w:widowControl/>
              <w:jc w:val="left"/>
              <w:rPr>
                <w:rFonts w:ascii="宋体" w:hAnsi="宋体" w:cs="宋体"/>
                <w:sz w:val="18"/>
                <w:szCs w:val="18"/>
              </w:rPr>
            </w:pPr>
            <w:proofErr w:type="gramStart"/>
            <w:r>
              <w:rPr>
                <w:rFonts w:ascii="宋体" w:hAnsi="宋体" w:cs="宋体" w:hint="eastAsia"/>
                <w:sz w:val="18"/>
                <w:szCs w:val="18"/>
              </w:rPr>
              <w:t>落球冲击</w:t>
            </w:r>
            <w:proofErr w:type="gramEnd"/>
            <w:r>
              <w:rPr>
                <w:rFonts w:ascii="宋体" w:hAnsi="宋体" w:cs="宋体" w:hint="eastAsia"/>
                <w:sz w:val="18"/>
                <w:szCs w:val="18"/>
              </w:rPr>
              <w:t>剥离性能、</w:t>
            </w:r>
            <w:r>
              <w:rPr>
                <w:rFonts w:ascii="宋体" w:hAnsi="宋体" w:cs="宋体" w:hint="eastAsia"/>
                <w:color w:val="000000"/>
                <w:kern w:val="0"/>
                <w:sz w:val="18"/>
                <w:szCs w:val="18"/>
              </w:rPr>
              <w:t>霰弹</w:t>
            </w:r>
            <w:proofErr w:type="gramStart"/>
            <w:r>
              <w:rPr>
                <w:rFonts w:ascii="宋体" w:hAnsi="宋体" w:cs="宋体" w:hint="eastAsia"/>
                <w:color w:val="000000"/>
                <w:kern w:val="0"/>
                <w:sz w:val="18"/>
                <w:szCs w:val="18"/>
              </w:rPr>
              <w:t>袋冲击</w:t>
            </w:r>
            <w:proofErr w:type="gramEnd"/>
            <w:r>
              <w:rPr>
                <w:rFonts w:ascii="宋体" w:hAnsi="宋体" w:cs="宋体" w:hint="eastAsia"/>
                <w:color w:val="000000"/>
                <w:kern w:val="0"/>
                <w:sz w:val="18"/>
                <w:szCs w:val="18"/>
              </w:rPr>
              <w:t>性能</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同类产品为一批。</w:t>
            </w:r>
          </w:p>
        </w:tc>
        <w:tc>
          <w:tcPr>
            <w:tcW w:w="99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1组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rPr>
            </w:pPr>
            <w:r>
              <w:rPr>
                <w:rFonts w:ascii="宋体" w:hAnsi="宋体" w:cs="宋体" w:hint="eastAsia"/>
                <w:sz w:val="18"/>
              </w:rPr>
              <w:t>材料进场前</w:t>
            </w:r>
          </w:p>
        </w:tc>
        <w:tc>
          <w:tcPr>
            <w:tcW w:w="1755" w:type="dxa"/>
            <w:tcBorders>
              <w:tl2br w:val="nil"/>
              <w:tr2bl w:val="nil"/>
            </w:tcBorders>
            <w:shd w:val="clear" w:color="000000" w:fill="auto"/>
            <w:noWrap/>
            <w:vAlign w:val="center"/>
          </w:tcPr>
          <w:p w:rsidR="006F18B0" w:rsidRDefault="006E1A43">
            <w:pPr>
              <w:spacing w:line="240" w:lineRule="auto"/>
              <w:jc w:val="center"/>
              <w:rPr>
                <w:rFonts w:ascii="宋体" w:hAnsi="宋体" w:cs="宋体"/>
                <w:kern w:val="0"/>
                <w:sz w:val="18"/>
              </w:rPr>
            </w:pPr>
            <w:r>
              <w:rPr>
                <w:rFonts w:ascii="宋体" w:hAnsi="宋体" w:cs="宋体" w:hint="eastAsia"/>
                <w:kern w:val="0"/>
                <w:sz w:val="18"/>
              </w:rPr>
              <w:t>GB15763.3-2009/8.2</w:t>
            </w:r>
          </w:p>
        </w:tc>
        <w:tc>
          <w:tcPr>
            <w:tcW w:w="978" w:type="dxa"/>
            <w:tcBorders>
              <w:tl2br w:val="nil"/>
              <w:tr2bl w:val="nil"/>
            </w:tcBorders>
            <w:shd w:val="clear" w:color="000000" w:fill="auto"/>
            <w:noWrap/>
            <w:vAlign w:val="center"/>
          </w:tcPr>
          <w:p w:rsidR="006F18B0" w:rsidRDefault="006E1A43">
            <w:pPr>
              <w:spacing w:line="240" w:lineRule="auto"/>
              <w:jc w:val="center"/>
              <w:rPr>
                <w:rFonts w:ascii="宋体"/>
                <w:sz w:val="18"/>
              </w:rPr>
            </w:pPr>
            <w:r>
              <w:rPr>
                <w:rFonts w:ascii="宋体" w:hint="eastAsia"/>
                <w:sz w:val="18"/>
              </w:rPr>
              <w:t>1800/组</w:t>
            </w:r>
          </w:p>
        </w:tc>
        <w:tc>
          <w:tcPr>
            <w:tcW w:w="489"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c>
          <w:tcPr>
            <w:tcW w:w="498" w:type="dxa"/>
            <w:tcBorders>
              <w:tl2br w:val="nil"/>
              <w:tr2bl w:val="nil"/>
            </w:tcBorders>
            <w:shd w:val="clear" w:color="000000" w:fill="auto"/>
            <w:noWrap/>
            <w:vAlign w:val="center"/>
          </w:tcPr>
          <w:p w:rsidR="006F18B0" w:rsidRDefault="006F18B0">
            <w:pPr>
              <w:spacing w:line="240" w:lineRule="auto"/>
              <w:jc w:val="center"/>
              <w:rPr>
                <w:rFonts w:ascii="宋体" w:hAnsi="宋体" w:cs="宋体"/>
                <w:bCs/>
                <w:sz w:val="18"/>
                <w:szCs w:val="18"/>
              </w:rPr>
            </w:pPr>
          </w:p>
        </w:tc>
      </w:tr>
      <w:tr w:rsidR="006F18B0">
        <w:trPr>
          <w:cantSplit/>
          <w:trHeight w:val="666"/>
          <w:jc w:val="center"/>
        </w:trPr>
        <w:tc>
          <w:tcPr>
            <w:tcW w:w="505" w:type="dxa"/>
            <w:tcBorders>
              <w:tl2br w:val="nil"/>
              <w:tr2bl w:val="nil"/>
            </w:tcBorders>
            <w:shd w:val="clear" w:color="000000" w:fill="auto"/>
            <w:noWrap/>
            <w:tcMar>
              <w:left w:w="108" w:type="dxa"/>
              <w:right w:w="108" w:type="dxa"/>
            </w:tcMar>
            <w:vAlign w:val="center"/>
          </w:tcPr>
          <w:p w:rsidR="006F18B0" w:rsidRDefault="006F18B0">
            <w:pPr>
              <w:numPr>
                <w:ilvl w:val="0"/>
                <w:numId w:val="42"/>
              </w:numPr>
              <w:spacing w:line="240" w:lineRule="auto"/>
              <w:jc w:val="center"/>
              <w:rPr>
                <w:rFonts w:ascii="宋体" w:hAnsi="宋体" w:cs="宋体"/>
                <w:sz w:val="18"/>
                <w:szCs w:val="18"/>
              </w:rPr>
            </w:pPr>
          </w:p>
        </w:tc>
        <w:tc>
          <w:tcPr>
            <w:tcW w:w="105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sz w:val="18"/>
              </w:rPr>
              <w:t>031001006</w:t>
            </w:r>
          </w:p>
        </w:tc>
        <w:tc>
          <w:tcPr>
            <w:tcW w:w="9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hint="eastAsia"/>
                <w:sz w:val="18"/>
              </w:rPr>
              <w:t>塑料给水管</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934</w:t>
            </w:r>
          </w:p>
        </w:tc>
        <w:tc>
          <w:tcPr>
            <w:tcW w:w="12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PE塑料给水管(DN25)</w:t>
            </w:r>
          </w:p>
        </w:tc>
        <w:tc>
          <w:tcPr>
            <w:tcW w:w="1480" w:type="dxa"/>
            <w:tcBorders>
              <w:tl2br w:val="nil"/>
              <w:tr2bl w:val="nil"/>
            </w:tcBorders>
            <w:shd w:val="clear" w:color="000000" w:fill="auto"/>
            <w:noWrap/>
            <w:tcMar>
              <w:left w:w="108" w:type="dxa"/>
              <w:right w:w="108" w:type="dxa"/>
            </w:tcMar>
            <w:vAlign w:val="center"/>
          </w:tcPr>
          <w:p w:rsidR="006F18B0" w:rsidRDefault="006E1A43">
            <w:pPr>
              <w:spacing w:line="264" w:lineRule="auto"/>
              <w:rPr>
                <w:rFonts w:ascii="宋体" w:hAnsi="宋体" w:cs="宋体"/>
                <w:sz w:val="18"/>
                <w:szCs w:val="18"/>
              </w:rPr>
            </w:pPr>
            <w:r>
              <w:rPr>
                <w:rFonts w:ascii="宋体" w:hAnsi="宋体" w:cs="宋体" w:hint="eastAsia"/>
                <w:sz w:val="18"/>
                <w:szCs w:val="18"/>
              </w:rPr>
              <w:t>尺寸、纵向回缩率、静液压强度（1h）、断裂伸长率、氧化诱导时间</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同类产品为一批。</w:t>
            </w:r>
          </w:p>
        </w:tc>
        <w:tc>
          <w:tcPr>
            <w:tcW w:w="99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hint="eastAsia"/>
                <w:sz w:val="18"/>
              </w:rPr>
              <w:t>1组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rPr>
              <w:t>材料进场前</w:t>
            </w:r>
          </w:p>
        </w:tc>
        <w:tc>
          <w:tcPr>
            <w:tcW w:w="175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GB/T13663.2-2018</w:t>
            </w:r>
          </w:p>
        </w:tc>
        <w:tc>
          <w:tcPr>
            <w:tcW w:w="978"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3170/组</w:t>
            </w:r>
          </w:p>
        </w:tc>
        <w:tc>
          <w:tcPr>
            <w:tcW w:w="489"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498"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666"/>
          <w:jc w:val="center"/>
        </w:trPr>
        <w:tc>
          <w:tcPr>
            <w:tcW w:w="505" w:type="dxa"/>
            <w:tcBorders>
              <w:tl2br w:val="nil"/>
              <w:tr2bl w:val="nil"/>
            </w:tcBorders>
            <w:shd w:val="clear" w:color="000000" w:fill="auto"/>
            <w:noWrap/>
            <w:tcMar>
              <w:left w:w="108" w:type="dxa"/>
              <w:right w:w="108" w:type="dxa"/>
            </w:tcMar>
            <w:vAlign w:val="center"/>
          </w:tcPr>
          <w:p w:rsidR="006F18B0" w:rsidRDefault="006F18B0">
            <w:pPr>
              <w:numPr>
                <w:ilvl w:val="0"/>
                <w:numId w:val="42"/>
              </w:numPr>
              <w:spacing w:line="240" w:lineRule="auto"/>
              <w:jc w:val="center"/>
              <w:rPr>
                <w:rFonts w:ascii="宋体" w:hAnsi="宋体" w:cs="宋体"/>
                <w:sz w:val="18"/>
                <w:szCs w:val="18"/>
              </w:rPr>
            </w:pPr>
          </w:p>
        </w:tc>
        <w:tc>
          <w:tcPr>
            <w:tcW w:w="105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sz w:val="18"/>
              </w:rPr>
              <w:t>031001006</w:t>
            </w:r>
          </w:p>
        </w:tc>
        <w:tc>
          <w:tcPr>
            <w:tcW w:w="9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hint="eastAsia"/>
                <w:sz w:val="18"/>
              </w:rPr>
              <w:t>塑料给水管</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417</w:t>
            </w:r>
          </w:p>
        </w:tc>
        <w:tc>
          <w:tcPr>
            <w:tcW w:w="12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PE塑料给水管(DN32)</w:t>
            </w:r>
          </w:p>
        </w:tc>
        <w:tc>
          <w:tcPr>
            <w:tcW w:w="148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尺寸、纵向回收率、静液压强度（1h）、断裂伸长率、氧化诱导时间</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同类产品为一批。</w:t>
            </w:r>
          </w:p>
        </w:tc>
        <w:tc>
          <w:tcPr>
            <w:tcW w:w="99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rPr>
              <w:t>材料进场前</w:t>
            </w:r>
          </w:p>
        </w:tc>
        <w:tc>
          <w:tcPr>
            <w:tcW w:w="175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GB/T13663.2-2018</w:t>
            </w:r>
          </w:p>
        </w:tc>
        <w:tc>
          <w:tcPr>
            <w:tcW w:w="978"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3170/组</w:t>
            </w:r>
          </w:p>
        </w:tc>
        <w:tc>
          <w:tcPr>
            <w:tcW w:w="489"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498"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666"/>
          <w:jc w:val="center"/>
        </w:trPr>
        <w:tc>
          <w:tcPr>
            <w:tcW w:w="505" w:type="dxa"/>
            <w:tcBorders>
              <w:tl2br w:val="nil"/>
              <w:tr2bl w:val="nil"/>
            </w:tcBorders>
            <w:shd w:val="clear" w:color="000000" w:fill="auto"/>
            <w:noWrap/>
            <w:tcMar>
              <w:left w:w="108" w:type="dxa"/>
              <w:right w:w="108" w:type="dxa"/>
            </w:tcMar>
            <w:vAlign w:val="center"/>
          </w:tcPr>
          <w:p w:rsidR="006F18B0" w:rsidRDefault="006F18B0">
            <w:pPr>
              <w:numPr>
                <w:ilvl w:val="0"/>
                <w:numId w:val="42"/>
              </w:numPr>
              <w:spacing w:line="240" w:lineRule="auto"/>
              <w:jc w:val="center"/>
              <w:rPr>
                <w:rFonts w:ascii="宋体" w:hAnsi="宋体" w:cs="宋体"/>
                <w:sz w:val="18"/>
                <w:szCs w:val="18"/>
              </w:rPr>
            </w:pPr>
          </w:p>
        </w:tc>
        <w:tc>
          <w:tcPr>
            <w:tcW w:w="105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sz w:val="18"/>
              </w:rPr>
              <w:t>031001006</w:t>
            </w:r>
          </w:p>
        </w:tc>
        <w:tc>
          <w:tcPr>
            <w:tcW w:w="9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hint="eastAsia"/>
                <w:sz w:val="18"/>
              </w:rPr>
              <w:t>塑料给水管</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819</w:t>
            </w:r>
          </w:p>
        </w:tc>
        <w:tc>
          <w:tcPr>
            <w:tcW w:w="12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PE塑料给水管(DN40)</w:t>
            </w:r>
          </w:p>
        </w:tc>
        <w:tc>
          <w:tcPr>
            <w:tcW w:w="148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尺寸、纵向回收率、静液压强度、断裂伸长率、氧化诱导时间</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同类产品为一批。</w:t>
            </w:r>
          </w:p>
        </w:tc>
        <w:tc>
          <w:tcPr>
            <w:tcW w:w="99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rPr>
              <w:t>材料进场前</w:t>
            </w:r>
          </w:p>
        </w:tc>
        <w:tc>
          <w:tcPr>
            <w:tcW w:w="175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GB/T13663.2-2018</w:t>
            </w:r>
          </w:p>
        </w:tc>
        <w:tc>
          <w:tcPr>
            <w:tcW w:w="978"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3170/组</w:t>
            </w:r>
          </w:p>
        </w:tc>
        <w:tc>
          <w:tcPr>
            <w:tcW w:w="489"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498"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666"/>
          <w:jc w:val="center"/>
        </w:trPr>
        <w:tc>
          <w:tcPr>
            <w:tcW w:w="505" w:type="dxa"/>
            <w:tcBorders>
              <w:tl2br w:val="nil"/>
              <w:tr2bl w:val="nil"/>
            </w:tcBorders>
            <w:shd w:val="clear" w:color="000000" w:fill="auto"/>
            <w:noWrap/>
            <w:tcMar>
              <w:left w:w="108" w:type="dxa"/>
              <w:right w:w="108" w:type="dxa"/>
            </w:tcMar>
            <w:vAlign w:val="center"/>
          </w:tcPr>
          <w:p w:rsidR="006F18B0" w:rsidRDefault="006F18B0">
            <w:pPr>
              <w:numPr>
                <w:ilvl w:val="0"/>
                <w:numId w:val="42"/>
              </w:numPr>
              <w:spacing w:line="240" w:lineRule="auto"/>
              <w:jc w:val="center"/>
              <w:rPr>
                <w:rFonts w:ascii="宋体" w:hAnsi="宋体" w:cs="宋体"/>
                <w:sz w:val="18"/>
                <w:szCs w:val="18"/>
              </w:rPr>
            </w:pPr>
          </w:p>
        </w:tc>
        <w:tc>
          <w:tcPr>
            <w:tcW w:w="105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sz w:val="18"/>
              </w:rPr>
              <w:t>031001006</w:t>
            </w:r>
          </w:p>
        </w:tc>
        <w:tc>
          <w:tcPr>
            <w:tcW w:w="9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hint="eastAsia"/>
                <w:sz w:val="18"/>
              </w:rPr>
              <w:t>塑料给水管</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575</w:t>
            </w:r>
          </w:p>
        </w:tc>
        <w:tc>
          <w:tcPr>
            <w:tcW w:w="12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PE塑料给水管(DN50)</w:t>
            </w:r>
          </w:p>
        </w:tc>
        <w:tc>
          <w:tcPr>
            <w:tcW w:w="148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尺寸、纵向回收率、静液压强度（1h）、断裂伸长率、氧化诱导时间</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同类产品为一批。</w:t>
            </w:r>
          </w:p>
        </w:tc>
        <w:tc>
          <w:tcPr>
            <w:tcW w:w="99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rPr>
              <w:t>材料进场前</w:t>
            </w:r>
          </w:p>
        </w:tc>
        <w:tc>
          <w:tcPr>
            <w:tcW w:w="175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GB/T13663.2-2018</w:t>
            </w:r>
          </w:p>
        </w:tc>
        <w:tc>
          <w:tcPr>
            <w:tcW w:w="978"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3170/组</w:t>
            </w:r>
          </w:p>
        </w:tc>
        <w:tc>
          <w:tcPr>
            <w:tcW w:w="489"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498"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666"/>
          <w:jc w:val="center"/>
        </w:trPr>
        <w:tc>
          <w:tcPr>
            <w:tcW w:w="505" w:type="dxa"/>
            <w:tcBorders>
              <w:tl2br w:val="nil"/>
              <w:tr2bl w:val="nil"/>
            </w:tcBorders>
            <w:shd w:val="clear" w:color="000000" w:fill="auto"/>
            <w:noWrap/>
            <w:tcMar>
              <w:left w:w="108" w:type="dxa"/>
              <w:right w:w="108" w:type="dxa"/>
            </w:tcMar>
            <w:vAlign w:val="center"/>
          </w:tcPr>
          <w:p w:rsidR="006F18B0" w:rsidRDefault="006F18B0">
            <w:pPr>
              <w:numPr>
                <w:ilvl w:val="0"/>
                <w:numId w:val="42"/>
              </w:numPr>
              <w:spacing w:line="240" w:lineRule="auto"/>
              <w:jc w:val="center"/>
              <w:rPr>
                <w:rFonts w:ascii="宋体" w:hAnsi="宋体" w:cs="宋体"/>
                <w:sz w:val="18"/>
                <w:szCs w:val="18"/>
              </w:rPr>
            </w:pPr>
          </w:p>
        </w:tc>
        <w:tc>
          <w:tcPr>
            <w:tcW w:w="105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sz w:val="18"/>
              </w:rPr>
              <w:t>031001006</w:t>
            </w:r>
          </w:p>
        </w:tc>
        <w:tc>
          <w:tcPr>
            <w:tcW w:w="9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hint="eastAsia"/>
                <w:sz w:val="18"/>
              </w:rPr>
              <w:t>塑料排水管</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1100</w:t>
            </w:r>
          </w:p>
        </w:tc>
        <w:tc>
          <w:tcPr>
            <w:tcW w:w="12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PVC-U排水管（DN100）</w:t>
            </w:r>
          </w:p>
        </w:tc>
        <w:tc>
          <w:tcPr>
            <w:tcW w:w="148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尺寸、</w:t>
            </w:r>
            <w:proofErr w:type="gramStart"/>
            <w:r>
              <w:rPr>
                <w:rFonts w:ascii="宋体" w:hAnsi="宋体" w:cs="宋体" w:hint="eastAsia"/>
                <w:sz w:val="18"/>
                <w:szCs w:val="18"/>
              </w:rPr>
              <w:t>维卡软化温度</w:t>
            </w:r>
            <w:proofErr w:type="gramEnd"/>
            <w:r>
              <w:rPr>
                <w:rFonts w:ascii="宋体" w:hAnsi="宋体" w:cs="宋体" w:hint="eastAsia"/>
                <w:sz w:val="18"/>
                <w:szCs w:val="18"/>
              </w:rPr>
              <w:t>、纵向回缩率、落锤冲击试验、密度</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同类产品为一批。</w:t>
            </w:r>
          </w:p>
        </w:tc>
        <w:tc>
          <w:tcPr>
            <w:tcW w:w="99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rPr>
              <w:t>材料进场前</w:t>
            </w:r>
          </w:p>
        </w:tc>
        <w:tc>
          <w:tcPr>
            <w:tcW w:w="1755" w:type="dxa"/>
            <w:tcBorders>
              <w:tl2br w:val="nil"/>
              <w:tr2bl w:val="nil"/>
            </w:tcBorders>
            <w:shd w:val="clear" w:color="000000" w:fill="auto"/>
            <w:noWrap/>
            <w:vAlign w:val="center"/>
          </w:tcPr>
          <w:p w:rsidR="006F18B0" w:rsidRDefault="006E1A43">
            <w:pPr>
              <w:spacing w:line="240" w:lineRule="auto"/>
              <w:jc w:val="center"/>
              <w:rPr>
                <w:rFonts w:ascii="宋体" w:hAnsi="宋体" w:cs="宋体"/>
                <w:kern w:val="0"/>
                <w:sz w:val="18"/>
              </w:rPr>
            </w:pPr>
            <w:r>
              <w:rPr>
                <w:rFonts w:ascii="宋体" w:hAnsi="宋体" w:cs="宋体" w:hint="eastAsia"/>
                <w:kern w:val="0"/>
                <w:sz w:val="18"/>
              </w:rPr>
              <w:t>GB/T5836.1-2018</w:t>
            </w:r>
          </w:p>
        </w:tc>
        <w:tc>
          <w:tcPr>
            <w:tcW w:w="978"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1120/组</w:t>
            </w:r>
          </w:p>
        </w:tc>
        <w:tc>
          <w:tcPr>
            <w:tcW w:w="489"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498"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666"/>
          <w:jc w:val="center"/>
        </w:trPr>
        <w:tc>
          <w:tcPr>
            <w:tcW w:w="505" w:type="dxa"/>
            <w:tcBorders>
              <w:tl2br w:val="nil"/>
              <w:tr2bl w:val="nil"/>
            </w:tcBorders>
            <w:shd w:val="clear" w:color="000000" w:fill="auto"/>
            <w:noWrap/>
            <w:tcMar>
              <w:left w:w="108" w:type="dxa"/>
              <w:right w:w="108" w:type="dxa"/>
            </w:tcMar>
            <w:vAlign w:val="center"/>
          </w:tcPr>
          <w:p w:rsidR="006F18B0" w:rsidRDefault="006F18B0">
            <w:pPr>
              <w:numPr>
                <w:ilvl w:val="0"/>
                <w:numId w:val="42"/>
              </w:numPr>
              <w:spacing w:line="240" w:lineRule="auto"/>
              <w:jc w:val="center"/>
              <w:rPr>
                <w:rFonts w:ascii="宋体" w:hAnsi="宋体" w:cs="宋体"/>
                <w:sz w:val="18"/>
                <w:szCs w:val="18"/>
              </w:rPr>
            </w:pPr>
          </w:p>
        </w:tc>
        <w:tc>
          <w:tcPr>
            <w:tcW w:w="105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sz w:val="18"/>
              </w:rPr>
              <w:t>031001006</w:t>
            </w:r>
          </w:p>
        </w:tc>
        <w:tc>
          <w:tcPr>
            <w:tcW w:w="9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镀锌钢管</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182</w:t>
            </w:r>
          </w:p>
        </w:tc>
        <w:tc>
          <w:tcPr>
            <w:tcW w:w="12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镀锌钢管（DN100）</w:t>
            </w:r>
          </w:p>
        </w:tc>
        <w:tc>
          <w:tcPr>
            <w:tcW w:w="148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拉伸试验、焊接接头拉伸试验、镀锌层均匀性、镀锌层重量、压扁、弯曲、尺寸、镀锌层厚度</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同类产品为一批。</w:t>
            </w:r>
          </w:p>
        </w:tc>
        <w:tc>
          <w:tcPr>
            <w:tcW w:w="99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材料进场后</w:t>
            </w:r>
          </w:p>
        </w:tc>
        <w:tc>
          <w:tcPr>
            <w:tcW w:w="175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GB/T3091-2015</w:t>
            </w:r>
          </w:p>
        </w:tc>
        <w:tc>
          <w:tcPr>
            <w:tcW w:w="978"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2300/组</w:t>
            </w:r>
          </w:p>
        </w:tc>
        <w:tc>
          <w:tcPr>
            <w:tcW w:w="489"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498"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666"/>
          <w:jc w:val="center"/>
        </w:trPr>
        <w:tc>
          <w:tcPr>
            <w:tcW w:w="505" w:type="dxa"/>
            <w:tcBorders>
              <w:tl2br w:val="nil"/>
              <w:tr2bl w:val="nil"/>
            </w:tcBorders>
            <w:shd w:val="clear" w:color="000000" w:fill="auto"/>
            <w:noWrap/>
            <w:tcMar>
              <w:left w:w="108" w:type="dxa"/>
              <w:right w:w="108" w:type="dxa"/>
            </w:tcMar>
            <w:vAlign w:val="center"/>
          </w:tcPr>
          <w:p w:rsidR="006F18B0" w:rsidRDefault="006F18B0">
            <w:pPr>
              <w:numPr>
                <w:ilvl w:val="0"/>
                <w:numId w:val="42"/>
              </w:numPr>
              <w:spacing w:line="240" w:lineRule="auto"/>
              <w:jc w:val="center"/>
              <w:rPr>
                <w:rFonts w:ascii="宋体" w:hAnsi="宋体" w:cs="宋体"/>
                <w:sz w:val="18"/>
                <w:szCs w:val="18"/>
              </w:rPr>
            </w:pPr>
          </w:p>
        </w:tc>
        <w:tc>
          <w:tcPr>
            <w:tcW w:w="105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040504002</w:t>
            </w:r>
          </w:p>
        </w:tc>
        <w:tc>
          <w:tcPr>
            <w:tcW w:w="9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hint="eastAsia"/>
                <w:sz w:val="18"/>
              </w:rPr>
              <w:t>混凝土成品雨水井</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座</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161</w:t>
            </w:r>
          </w:p>
        </w:tc>
        <w:tc>
          <w:tcPr>
            <w:tcW w:w="12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混凝土成品雨水井</w:t>
            </w:r>
          </w:p>
        </w:tc>
        <w:tc>
          <w:tcPr>
            <w:tcW w:w="148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承载力</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50套</w:t>
            </w:r>
          </w:p>
        </w:tc>
        <w:tc>
          <w:tcPr>
            <w:tcW w:w="99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4组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材料进场后</w:t>
            </w:r>
          </w:p>
        </w:tc>
        <w:tc>
          <w:tcPr>
            <w:tcW w:w="175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JC/T 2241-2014/9.2.2</w:t>
            </w:r>
          </w:p>
        </w:tc>
        <w:tc>
          <w:tcPr>
            <w:tcW w:w="978"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2000/组</w:t>
            </w:r>
          </w:p>
        </w:tc>
        <w:tc>
          <w:tcPr>
            <w:tcW w:w="489"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498"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666"/>
          <w:jc w:val="center"/>
        </w:trPr>
        <w:tc>
          <w:tcPr>
            <w:tcW w:w="505" w:type="dxa"/>
            <w:tcBorders>
              <w:tl2br w:val="nil"/>
              <w:tr2bl w:val="nil"/>
            </w:tcBorders>
            <w:shd w:val="clear" w:color="000000" w:fill="auto"/>
            <w:noWrap/>
            <w:tcMar>
              <w:left w:w="108" w:type="dxa"/>
              <w:right w:w="108" w:type="dxa"/>
            </w:tcMar>
            <w:vAlign w:val="center"/>
          </w:tcPr>
          <w:p w:rsidR="006F18B0" w:rsidRDefault="006F18B0">
            <w:pPr>
              <w:numPr>
                <w:ilvl w:val="0"/>
                <w:numId w:val="42"/>
              </w:numPr>
              <w:spacing w:line="240" w:lineRule="auto"/>
              <w:jc w:val="center"/>
              <w:rPr>
                <w:rFonts w:ascii="宋体" w:hAnsi="宋体" w:cs="宋体"/>
                <w:sz w:val="18"/>
                <w:szCs w:val="18"/>
              </w:rPr>
            </w:pPr>
          </w:p>
        </w:tc>
        <w:tc>
          <w:tcPr>
            <w:tcW w:w="105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040504009</w:t>
            </w:r>
          </w:p>
        </w:tc>
        <w:tc>
          <w:tcPr>
            <w:tcW w:w="9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hint="eastAsia"/>
                <w:sz w:val="18"/>
              </w:rPr>
              <w:t>雨水篦</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座</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410</w:t>
            </w:r>
          </w:p>
        </w:tc>
        <w:tc>
          <w:tcPr>
            <w:tcW w:w="12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sz w:val="18"/>
              </w:rPr>
            </w:pPr>
            <w:r>
              <w:rPr>
                <w:rFonts w:ascii="宋体" w:hAnsi="宋体" w:hint="eastAsia"/>
                <w:sz w:val="18"/>
              </w:rPr>
              <w:t>雨水篦</w:t>
            </w:r>
          </w:p>
        </w:tc>
        <w:tc>
          <w:tcPr>
            <w:tcW w:w="148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承载力</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500套</w:t>
            </w:r>
          </w:p>
        </w:tc>
        <w:tc>
          <w:tcPr>
            <w:tcW w:w="99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材料进场后</w:t>
            </w:r>
          </w:p>
        </w:tc>
        <w:tc>
          <w:tcPr>
            <w:tcW w:w="175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GB/T 23858-2009/8.2</w:t>
            </w:r>
          </w:p>
        </w:tc>
        <w:tc>
          <w:tcPr>
            <w:tcW w:w="978"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2000/组</w:t>
            </w:r>
          </w:p>
        </w:tc>
        <w:tc>
          <w:tcPr>
            <w:tcW w:w="489"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498"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666"/>
          <w:jc w:val="center"/>
        </w:trPr>
        <w:tc>
          <w:tcPr>
            <w:tcW w:w="505" w:type="dxa"/>
            <w:tcBorders>
              <w:tl2br w:val="nil"/>
              <w:tr2bl w:val="nil"/>
            </w:tcBorders>
            <w:shd w:val="clear" w:color="000000" w:fill="auto"/>
            <w:noWrap/>
            <w:tcMar>
              <w:left w:w="108" w:type="dxa"/>
              <w:right w:w="108" w:type="dxa"/>
            </w:tcMar>
            <w:vAlign w:val="center"/>
          </w:tcPr>
          <w:p w:rsidR="006F18B0" w:rsidRDefault="006F18B0">
            <w:pPr>
              <w:numPr>
                <w:ilvl w:val="0"/>
                <w:numId w:val="42"/>
              </w:numPr>
              <w:spacing w:line="240" w:lineRule="auto"/>
              <w:jc w:val="center"/>
              <w:rPr>
                <w:rFonts w:ascii="宋体" w:hAnsi="宋体" w:cs="宋体"/>
                <w:sz w:val="18"/>
                <w:szCs w:val="18"/>
              </w:rPr>
            </w:pPr>
          </w:p>
        </w:tc>
        <w:tc>
          <w:tcPr>
            <w:tcW w:w="105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040504002</w:t>
            </w:r>
          </w:p>
        </w:tc>
        <w:tc>
          <w:tcPr>
            <w:tcW w:w="9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700mm成品加强型树脂井盖</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proofErr w:type="gramStart"/>
            <w:r>
              <w:rPr>
                <w:rFonts w:ascii="宋体" w:hAnsi="宋体" w:cs="宋体" w:hint="eastAsia"/>
                <w:sz w:val="18"/>
                <w:szCs w:val="18"/>
              </w:rPr>
              <w:t>个</w:t>
            </w:r>
            <w:proofErr w:type="gramEnd"/>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360</w:t>
            </w:r>
          </w:p>
        </w:tc>
        <w:tc>
          <w:tcPr>
            <w:tcW w:w="12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700mm成品加强型树脂井盖</w:t>
            </w:r>
          </w:p>
        </w:tc>
        <w:tc>
          <w:tcPr>
            <w:tcW w:w="148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承载力</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500套</w:t>
            </w:r>
          </w:p>
        </w:tc>
        <w:tc>
          <w:tcPr>
            <w:tcW w:w="99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材料进场后</w:t>
            </w:r>
          </w:p>
        </w:tc>
        <w:tc>
          <w:tcPr>
            <w:tcW w:w="175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GB/T 23858-2009/8.2</w:t>
            </w:r>
          </w:p>
        </w:tc>
        <w:tc>
          <w:tcPr>
            <w:tcW w:w="978"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2000/组</w:t>
            </w:r>
          </w:p>
        </w:tc>
        <w:tc>
          <w:tcPr>
            <w:tcW w:w="489"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498"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666"/>
          <w:jc w:val="center"/>
        </w:trPr>
        <w:tc>
          <w:tcPr>
            <w:tcW w:w="505" w:type="dxa"/>
            <w:tcBorders>
              <w:tl2br w:val="nil"/>
              <w:tr2bl w:val="nil"/>
            </w:tcBorders>
            <w:shd w:val="clear" w:color="000000" w:fill="auto"/>
            <w:noWrap/>
            <w:tcMar>
              <w:left w:w="108" w:type="dxa"/>
              <w:right w:w="108" w:type="dxa"/>
            </w:tcMar>
            <w:vAlign w:val="center"/>
          </w:tcPr>
          <w:p w:rsidR="006F18B0" w:rsidRDefault="006F18B0">
            <w:pPr>
              <w:numPr>
                <w:ilvl w:val="0"/>
                <w:numId w:val="42"/>
              </w:numPr>
              <w:spacing w:line="240" w:lineRule="auto"/>
              <w:jc w:val="center"/>
              <w:rPr>
                <w:rFonts w:ascii="宋体" w:hAnsi="宋体" w:cs="宋体"/>
                <w:sz w:val="18"/>
                <w:szCs w:val="18"/>
              </w:rPr>
            </w:pPr>
          </w:p>
        </w:tc>
        <w:tc>
          <w:tcPr>
            <w:tcW w:w="105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olor w:val="000000"/>
                <w:sz w:val="18"/>
              </w:rPr>
              <w:t>0304040</w:t>
            </w:r>
            <w:r>
              <w:rPr>
                <w:rFonts w:ascii="宋体" w:hAnsi="宋体" w:hint="eastAsia"/>
                <w:color w:val="000000"/>
                <w:sz w:val="18"/>
              </w:rPr>
              <w:t>12</w:t>
            </w:r>
          </w:p>
        </w:tc>
        <w:tc>
          <w:tcPr>
            <w:tcW w:w="9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hint="eastAsia"/>
                <w:color w:val="000000"/>
                <w:sz w:val="18"/>
              </w:rPr>
              <w:t>电线</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5383</w:t>
            </w:r>
          </w:p>
        </w:tc>
        <w:tc>
          <w:tcPr>
            <w:tcW w:w="12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电力电缆（YJV-3×2.5）</w:t>
            </w:r>
          </w:p>
        </w:tc>
        <w:tc>
          <w:tcPr>
            <w:tcW w:w="148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导体电阻、绝缘厚度</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同类产品为一批。</w:t>
            </w:r>
          </w:p>
        </w:tc>
        <w:tc>
          <w:tcPr>
            <w:tcW w:w="99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材料进场后</w:t>
            </w:r>
          </w:p>
        </w:tc>
        <w:tc>
          <w:tcPr>
            <w:tcW w:w="175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GB/T12706.1-2020</w:t>
            </w:r>
          </w:p>
        </w:tc>
        <w:tc>
          <w:tcPr>
            <w:tcW w:w="978"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1000/组</w:t>
            </w:r>
          </w:p>
        </w:tc>
        <w:tc>
          <w:tcPr>
            <w:tcW w:w="489"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498"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666"/>
          <w:jc w:val="center"/>
        </w:trPr>
        <w:tc>
          <w:tcPr>
            <w:tcW w:w="505" w:type="dxa"/>
            <w:tcBorders>
              <w:tl2br w:val="nil"/>
              <w:tr2bl w:val="nil"/>
            </w:tcBorders>
            <w:shd w:val="clear" w:color="000000" w:fill="auto"/>
            <w:noWrap/>
            <w:tcMar>
              <w:left w:w="108" w:type="dxa"/>
              <w:right w:w="108" w:type="dxa"/>
            </w:tcMar>
            <w:vAlign w:val="center"/>
          </w:tcPr>
          <w:p w:rsidR="006F18B0" w:rsidRDefault="006F18B0">
            <w:pPr>
              <w:numPr>
                <w:ilvl w:val="0"/>
                <w:numId w:val="42"/>
              </w:numPr>
              <w:spacing w:line="240" w:lineRule="auto"/>
              <w:jc w:val="center"/>
              <w:rPr>
                <w:rFonts w:ascii="宋体" w:hAnsi="宋体" w:cs="宋体"/>
                <w:sz w:val="18"/>
                <w:szCs w:val="18"/>
              </w:rPr>
            </w:pPr>
          </w:p>
        </w:tc>
        <w:tc>
          <w:tcPr>
            <w:tcW w:w="105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olor w:val="000000"/>
                <w:sz w:val="18"/>
              </w:rPr>
              <w:t>0304040</w:t>
            </w:r>
            <w:r>
              <w:rPr>
                <w:rFonts w:ascii="宋体" w:hAnsi="宋体" w:hint="eastAsia"/>
                <w:color w:val="000000"/>
                <w:sz w:val="18"/>
              </w:rPr>
              <w:t>12</w:t>
            </w:r>
          </w:p>
        </w:tc>
        <w:tc>
          <w:tcPr>
            <w:tcW w:w="9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hint="eastAsia"/>
                <w:color w:val="000000"/>
                <w:sz w:val="18"/>
              </w:rPr>
              <w:t>电线</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7477</w:t>
            </w:r>
          </w:p>
        </w:tc>
        <w:tc>
          <w:tcPr>
            <w:tcW w:w="12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电力电缆（YJV-3×4）</w:t>
            </w:r>
          </w:p>
        </w:tc>
        <w:tc>
          <w:tcPr>
            <w:tcW w:w="148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导体电阻、绝缘厚度</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同类产品为一批。</w:t>
            </w:r>
          </w:p>
        </w:tc>
        <w:tc>
          <w:tcPr>
            <w:tcW w:w="99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材料进场后</w:t>
            </w:r>
          </w:p>
        </w:tc>
        <w:tc>
          <w:tcPr>
            <w:tcW w:w="175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GB/T12706.1-2020</w:t>
            </w:r>
          </w:p>
        </w:tc>
        <w:tc>
          <w:tcPr>
            <w:tcW w:w="978"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1000/组</w:t>
            </w:r>
          </w:p>
        </w:tc>
        <w:tc>
          <w:tcPr>
            <w:tcW w:w="489"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498"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666"/>
          <w:jc w:val="center"/>
        </w:trPr>
        <w:tc>
          <w:tcPr>
            <w:tcW w:w="505" w:type="dxa"/>
            <w:tcBorders>
              <w:tl2br w:val="nil"/>
              <w:tr2bl w:val="nil"/>
            </w:tcBorders>
            <w:shd w:val="clear" w:color="000000" w:fill="auto"/>
            <w:noWrap/>
            <w:tcMar>
              <w:left w:w="108" w:type="dxa"/>
              <w:right w:w="108" w:type="dxa"/>
            </w:tcMar>
            <w:vAlign w:val="center"/>
          </w:tcPr>
          <w:p w:rsidR="006F18B0" w:rsidRDefault="006F18B0">
            <w:pPr>
              <w:numPr>
                <w:ilvl w:val="0"/>
                <w:numId w:val="42"/>
              </w:numPr>
              <w:spacing w:line="240" w:lineRule="auto"/>
              <w:jc w:val="center"/>
              <w:rPr>
                <w:rFonts w:ascii="宋体" w:hAnsi="宋体" w:cs="宋体"/>
                <w:sz w:val="18"/>
                <w:szCs w:val="18"/>
              </w:rPr>
            </w:pPr>
          </w:p>
        </w:tc>
        <w:tc>
          <w:tcPr>
            <w:tcW w:w="105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olor w:val="000000"/>
                <w:sz w:val="18"/>
              </w:rPr>
              <w:t>0304040</w:t>
            </w:r>
            <w:r>
              <w:rPr>
                <w:rFonts w:ascii="宋体" w:hAnsi="宋体" w:hint="eastAsia"/>
                <w:color w:val="000000"/>
                <w:sz w:val="18"/>
              </w:rPr>
              <w:t>12</w:t>
            </w:r>
          </w:p>
        </w:tc>
        <w:tc>
          <w:tcPr>
            <w:tcW w:w="9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hint="eastAsia"/>
                <w:color w:val="000000"/>
                <w:sz w:val="18"/>
              </w:rPr>
              <w:t>电线</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200</w:t>
            </w:r>
          </w:p>
        </w:tc>
        <w:tc>
          <w:tcPr>
            <w:tcW w:w="12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电力电缆（YJV-5×10）</w:t>
            </w:r>
          </w:p>
        </w:tc>
        <w:tc>
          <w:tcPr>
            <w:tcW w:w="148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导体电阻、绝缘厚度</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同类产品为一批。</w:t>
            </w:r>
          </w:p>
        </w:tc>
        <w:tc>
          <w:tcPr>
            <w:tcW w:w="99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材料进场后</w:t>
            </w:r>
          </w:p>
        </w:tc>
        <w:tc>
          <w:tcPr>
            <w:tcW w:w="175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GB/T12706.1-2020</w:t>
            </w:r>
          </w:p>
        </w:tc>
        <w:tc>
          <w:tcPr>
            <w:tcW w:w="978"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1000/组</w:t>
            </w:r>
          </w:p>
        </w:tc>
        <w:tc>
          <w:tcPr>
            <w:tcW w:w="489"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498"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666"/>
          <w:jc w:val="center"/>
        </w:trPr>
        <w:tc>
          <w:tcPr>
            <w:tcW w:w="505" w:type="dxa"/>
            <w:tcBorders>
              <w:tl2br w:val="nil"/>
              <w:tr2bl w:val="nil"/>
            </w:tcBorders>
            <w:shd w:val="clear" w:color="000000" w:fill="auto"/>
            <w:noWrap/>
            <w:tcMar>
              <w:left w:w="108" w:type="dxa"/>
              <w:right w:w="108" w:type="dxa"/>
            </w:tcMar>
            <w:vAlign w:val="center"/>
          </w:tcPr>
          <w:p w:rsidR="006F18B0" w:rsidRDefault="006F18B0">
            <w:pPr>
              <w:numPr>
                <w:ilvl w:val="0"/>
                <w:numId w:val="42"/>
              </w:numPr>
              <w:spacing w:line="240" w:lineRule="auto"/>
              <w:jc w:val="center"/>
              <w:rPr>
                <w:rFonts w:ascii="宋体" w:hAnsi="宋体" w:cs="宋体"/>
                <w:sz w:val="18"/>
                <w:szCs w:val="18"/>
              </w:rPr>
            </w:pPr>
          </w:p>
        </w:tc>
        <w:tc>
          <w:tcPr>
            <w:tcW w:w="105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olor w:val="000000"/>
                <w:sz w:val="18"/>
              </w:rPr>
              <w:t>0304040</w:t>
            </w:r>
            <w:r>
              <w:rPr>
                <w:rFonts w:ascii="宋体" w:hAnsi="宋体" w:hint="eastAsia"/>
                <w:color w:val="000000"/>
                <w:sz w:val="18"/>
              </w:rPr>
              <w:t>12</w:t>
            </w:r>
          </w:p>
        </w:tc>
        <w:tc>
          <w:tcPr>
            <w:tcW w:w="9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hint="eastAsia"/>
                <w:color w:val="000000"/>
                <w:sz w:val="18"/>
              </w:rPr>
              <w:t>电线</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pPr>
            <w:r>
              <w:rPr>
                <w:rFonts w:ascii="宋体" w:hAnsi="宋体" w:cs="宋体" w:hint="eastAsia"/>
                <w:sz w:val="18"/>
                <w:szCs w:val="18"/>
              </w:rPr>
              <w:t>200</w:t>
            </w:r>
          </w:p>
        </w:tc>
        <w:tc>
          <w:tcPr>
            <w:tcW w:w="12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电力电缆（YJV-5×16）</w:t>
            </w:r>
          </w:p>
        </w:tc>
        <w:tc>
          <w:tcPr>
            <w:tcW w:w="148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导体电阻、绝缘厚度</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同类产品为一批。</w:t>
            </w:r>
          </w:p>
        </w:tc>
        <w:tc>
          <w:tcPr>
            <w:tcW w:w="99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材料进场后</w:t>
            </w:r>
          </w:p>
        </w:tc>
        <w:tc>
          <w:tcPr>
            <w:tcW w:w="175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GB/T12706.1-2020</w:t>
            </w:r>
          </w:p>
        </w:tc>
        <w:tc>
          <w:tcPr>
            <w:tcW w:w="978"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1000/组</w:t>
            </w:r>
          </w:p>
        </w:tc>
        <w:tc>
          <w:tcPr>
            <w:tcW w:w="489"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498"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666"/>
          <w:jc w:val="center"/>
        </w:trPr>
        <w:tc>
          <w:tcPr>
            <w:tcW w:w="505" w:type="dxa"/>
            <w:tcBorders>
              <w:tl2br w:val="nil"/>
              <w:tr2bl w:val="nil"/>
            </w:tcBorders>
            <w:shd w:val="clear" w:color="000000" w:fill="auto"/>
            <w:noWrap/>
            <w:tcMar>
              <w:left w:w="108" w:type="dxa"/>
              <w:right w:w="108" w:type="dxa"/>
            </w:tcMar>
            <w:vAlign w:val="center"/>
          </w:tcPr>
          <w:p w:rsidR="006F18B0" w:rsidRDefault="006F18B0">
            <w:pPr>
              <w:numPr>
                <w:ilvl w:val="0"/>
                <w:numId w:val="42"/>
              </w:numPr>
              <w:spacing w:line="240" w:lineRule="auto"/>
              <w:jc w:val="center"/>
              <w:rPr>
                <w:rFonts w:ascii="宋体" w:hAnsi="宋体" w:cs="宋体"/>
                <w:sz w:val="18"/>
                <w:szCs w:val="18"/>
              </w:rPr>
            </w:pPr>
          </w:p>
        </w:tc>
        <w:tc>
          <w:tcPr>
            <w:tcW w:w="105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olor w:val="000000"/>
                <w:sz w:val="18"/>
              </w:rPr>
            </w:pPr>
            <w:r>
              <w:rPr>
                <w:rFonts w:ascii="宋体" w:hAnsi="宋体" w:hint="eastAsia"/>
                <w:color w:val="000000"/>
                <w:sz w:val="18"/>
              </w:rPr>
              <w:t>030404013</w:t>
            </w:r>
          </w:p>
        </w:tc>
        <w:tc>
          <w:tcPr>
            <w:tcW w:w="9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olor w:val="000000"/>
                <w:sz w:val="18"/>
              </w:rPr>
            </w:pPr>
            <w:r>
              <w:rPr>
                <w:rFonts w:ascii="宋体" w:hAnsi="宋体" w:hint="eastAsia"/>
                <w:color w:val="000000"/>
                <w:sz w:val="18"/>
              </w:rPr>
              <w:t>配管</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6405</w:t>
            </w:r>
          </w:p>
        </w:tc>
        <w:tc>
          <w:tcPr>
            <w:tcW w:w="12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塑料导管（PC25）</w:t>
            </w:r>
          </w:p>
        </w:tc>
        <w:tc>
          <w:tcPr>
            <w:tcW w:w="148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尺寸、壁厚、均匀度、抗压强度、抗冲击性能、弯扁性能、弯曲性能、耐热性能、阻燃性能</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同类产品为一批。</w:t>
            </w:r>
          </w:p>
        </w:tc>
        <w:tc>
          <w:tcPr>
            <w:tcW w:w="99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材料进场后</w:t>
            </w:r>
          </w:p>
        </w:tc>
        <w:tc>
          <w:tcPr>
            <w:tcW w:w="175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JG/T3050-1998</w:t>
            </w:r>
          </w:p>
        </w:tc>
        <w:tc>
          <w:tcPr>
            <w:tcW w:w="978"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6130/组</w:t>
            </w:r>
          </w:p>
        </w:tc>
        <w:tc>
          <w:tcPr>
            <w:tcW w:w="489"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498"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666"/>
          <w:jc w:val="center"/>
        </w:trPr>
        <w:tc>
          <w:tcPr>
            <w:tcW w:w="505" w:type="dxa"/>
            <w:tcBorders>
              <w:tl2br w:val="nil"/>
              <w:tr2bl w:val="nil"/>
            </w:tcBorders>
            <w:shd w:val="clear" w:color="000000" w:fill="auto"/>
            <w:noWrap/>
            <w:tcMar>
              <w:left w:w="108" w:type="dxa"/>
              <w:right w:w="108" w:type="dxa"/>
            </w:tcMar>
            <w:vAlign w:val="center"/>
          </w:tcPr>
          <w:p w:rsidR="006F18B0" w:rsidRDefault="006F18B0">
            <w:pPr>
              <w:numPr>
                <w:ilvl w:val="0"/>
                <w:numId w:val="42"/>
              </w:numPr>
              <w:spacing w:line="240" w:lineRule="auto"/>
              <w:jc w:val="center"/>
              <w:rPr>
                <w:rFonts w:ascii="宋体" w:hAnsi="宋体" w:cs="宋体"/>
                <w:sz w:val="18"/>
                <w:szCs w:val="18"/>
              </w:rPr>
            </w:pPr>
          </w:p>
        </w:tc>
        <w:tc>
          <w:tcPr>
            <w:tcW w:w="105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olor w:val="000000"/>
                <w:sz w:val="18"/>
              </w:rPr>
            </w:pPr>
            <w:r>
              <w:rPr>
                <w:rFonts w:ascii="宋体" w:hAnsi="宋体" w:hint="eastAsia"/>
                <w:color w:val="000000"/>
                <w:sz w:val="18"/>
              </w:rPr>
              <w:t>030404013</w:t>
            </w:r>
          </w:p>
        </w:tc>
        <w:tc>
          <w:tcPr>
            <w:tcW w:w="9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olor w:val="000000"/>
                <w:sz w:val="18"/>
              </w:rPr>
            </w:pPr>
            <w:r>
              <w:rPr>
                <w:rFonts w:ascii="宋体" w:hAnsi="宋体" w:hint="eastAsia"/>
                <w:color w:val="000000"/>
                <w:sz w:val="18"/>
              </w:rPr>
              <w:t>配管</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7498</w:t>
            </w:r>
          </w:p>
        </w:tc>
        <w:tc>
          <w:tcPr>
            <w:tcW w:w="12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塑料导管（PC32）</w:t>
            </w:r>
          </w:p>
        </w:tc>
        <w:tc>
          <w:tcPr>
            <w:tcW w:w="148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尺寸、壁厚、均匀度、抗压强度、抗冲击性能、弯扁性能、弯曲性能、耐热性能、阻燃性能</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同类产品为一批。</w:t>
            </w:r>
          </w:p>
        </w:tc>
        <w:tc>
          <w:tcPr>
            <w:tcW w:w="99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材料进场后</w:t>
            </w:r>
          </w:p>
        </w:tc>
        <w:tc>
          <w:tcPr>
            <w:tcW w:w="175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JG/T3050-1998</w:t>
            </w:r>
          </w:p>
        </w:tc>
        <w:tc>
          <w:tcPr>
            <w:tcW w:w="978"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6130/组</w:t>
            </w:r>
          </w:p>
        </w:tc>
        <w:tc>
          <w:tcPr>
            <w:tcW w:w="489"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498"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666"/>
          <w:jc w:val="center"/>
        </w:trPr>
        <w:tc>
          <w:tcPr>
            <w:tcW w:w="505" w:type="dxa"/>
            <w:tcBorders>
              <w:tl2br w:val="nil"/>
              <w:tr2bl w:val="nil"/>
            </w:tcBorders>
            <w:shd w:val="clear" w:color="000000" w:fill="auto"/>
            <w:noWrap/>
            <w:tcMar>
              <w:left w:w="108" w:type="dxa"/>
              <w:right w:w="108" w:type="dxa"/>
            </w:tcMar>
            <w:vAlign w:val="center"/>
          </w:tcPr>
          <w:p w:rsidR="006F18B0" w:rsidRDefault="006F18B0">
            <w:pPr>
              <w:numPr>
                <w:ilvl w:val="0"/>
                <w:numId w:val="42"/>
              </w:numPr>
              <w:spacing w:line="240" w:lineRule="auto"/>
              <w:jc w:val="center"/>
              <w:rPr>
                <w:rFonts w:ascii="宋体" w:hAnsi="宋体" w:cs="宋体"/>
                <w:sz w:val="18"/>
                <w:szCs w:val="18"/>
              </w:rPr>
            </w:pPr>
          </w:p>
        </w:tc>
        <w:tc>
          <w:tcPr>
            <w:tcW w:w="105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olor w:val="000000"/>
                <w:sz w:val="18"/>
              </w:rPr>
            </w:pPr>
            <w:r>
              <w:rPr>
                <w:rFonts w:ascii="宋体" w:hAnsi="宋体" w:hint="eastAsia"/>
                <w:color w:val="000000"/>
                <w:sz w:val="18"/>
              </w:rPr>
              <w:t>030404013</w:t>
            </w:r>
          </w:p>
        </w:tc>
        <w:tc>
          <w:tcPr>
            <w:tcW w:w="9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olor w:val="000000"/>
                <w:sz w:val="18"/>
              </w:rPr>
            </w:pPr>
            <w:r>
              <w:rPr>
                <w:rFonts w:ascii="宋体" w:hAnsi="宋体" w:hint="eastAsia"/>
                <w:color w:val="000000"/>
                <w:sz w:val="18"/>
              </w:rPr>
              <w:t>配管</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200</w:t>
            </w:r>
          </w:p>
        </w:tc>
        <w:tc>
          <w:tcPr>
            <w:tcW w:w="12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塑料导管（PC40）</w:t>
            </w:r>
          </w:p>
        </w:tc>
        <w:tc>
          <w:tcPr>
            <w:tcW w:w="148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尺寸、壁厚、均匀度、抗压强度、抗冲击性能、弯扁性能、弯曲性能、耐热性能、阻燃性能</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同类产品为一批。</w:t>
            </w:r>
          </w:p>
        </w:tc>
        <w:tc>
          <w:tcPr>
            <w:tcW w:w="99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材料进场后</w:t>
            </w:r>
          </w:p>
        </w:tc>
        <w:tc>
          <w:tcPr>
            <w:tcW w:w="175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JG/T3050-1998</w:t>
            </w:r>
          </w:p>
        </w:tc>
        <w:tc>
          <w:tcPr>
            <w:tcW w:w="978"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6130/组</w:t>
            </w:r>
          </w:p>
        </w:tc>
        <w:tc>
          <w:tcPr>
            <w:tcW w:w="489"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498"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991"/>
          <w:jc w:val="center"/>
        </w:trPr>
        <w:tc>
          <w:tcPr>
            <w:tcW w:w="505" w:type="dxa"/>
            <w:tcBorders>
              <w:tl2br w:val="nil"/>
              <w:tr2bl w:val="nil"/>
            </w:tcBorders>
            <w:shd w:val="clear" w:color="000000" w:fill="auto"/>
            <w:noWrap/>
            <w:tcMar>
              <w:left w:w="108" w:type="dxa"/>
              <w:right w:w="108" w:type="dxa"/>
            </w:tcMar>
            <w:vAlign w:val="center"/>
          </w:tcPr>
          <w:p w:rsidR="006F18B0" w:rsidRDefault="006F18B0">
            <w:pPr>
              <w:numPr>
                <w:ilvl w:val="0"/>
                <w:numId w:val="42"/>
              </w:numPr>
              <w:spacing w:line="240" w:lineRule="auto"/>
              <w:jc w:val="center"/>
              <w:rPr>
                <w:rFonts w:ascii="宋体" w:hAnsi="宋体" w:cs="宋体"/>
                <w:sz w:val="18"/>
                <w:szCs w:val="18"/>
              </w:rPr>
            </w:pPr>
          </w:p>
        </w:tc>
        <w:tc>
          <w:tcPr>
            <w:tcW w:w="105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010515001</w:t>
            </w:r>
          </w:p>
        </w:tc>
        <w:tc>
          <w:tcPr>
            <w:tcW w:w="9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现浇构件钢筋</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t</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100</w:t>
            </w:r>
          </w:p>
        </w:tc>
        <w:tc>
          <w:tcPr>
            <w:tcW w:w="12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sidRPr="006E1A43">
              <w:rPr>
                <w:rFonts w:ascii="宋体" w:hAnsi="宋体" w:cs="SJQY" w:hint="eastAsia"/>
                <w:sz w:val="18"/>
                <w:szCs w:val="18"/>
              </w:rPr>
              <w:t>Φ</w:t>
            </w:r>
            <w:r>
              <w:rPr>
                <w:rFonts w:ascii="宋体" w:hAnsi="宋体" w:cs="宋体" w:hint="eastAsia"/>
                <w:sz w:val="18"/>
                <w:szCs w:val="18"/>
              </w:rPr>
              <w:t>6HRB400E</w:t>
            </w:r>
          </w:p>
          <w:p w:rsidR="006F18B0" w:rsidRDefault="006E1A43">
            <w:pPr>
              <w:spacing w:line="240" w:lineRule="auto"/>
              <w:jc w:val="center"/>
              <w:rPr>
                <w:rFonts w:ascii="宋体" w:hAnsi="宋体" w:cs="宋体"/>
                <w:sz w:val="18"/>
                <w:szCs w:val="18"/>
              </w:rPr>
            </w:pPr>
            <w:r>
              <w:rPr>
                <w:rFonts w:ascii="宋体" w:hAnsi="宋体" w:cs="宋体" w:hint="eastAsia"/>
                <w:sz w:val="18"/>
                <w:szCs w:val="18"/>
              </w:rPr>
              <w:t>钢筋</w:t>
            </w:r>
          </w:p>
        </w:tc>
        <w:tc>
          <w:tcPr>
            <w:tcW w:w="148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kern w:val="0"/>
                <w:sz w:val="18"/>
                <w:szCs w:val="18"/>
              </w:rPr>
              <w:t>屈服强度、抗拉强度、断后伸长率、弯曲性能、重量偏差、</w:t>
            </w:r>
            <w:proofErr w:type="gramStart"/>
            <w:r>
              <w:rPr>
                <w:rFonts w:ascii="宋体" w:hAnsi="宋体" w:cs="宋体" w:hint="eastAsia"/>
                <w:kern w:val="0"/>
                <w:sz w:val="18"/>
                <w:szCs w:val="18"/>
              </w:rPr>
              <w:t>最大力</w:t>
            </w:r>
            <w:proofErr w:type="gramEnd"/>
            <w:r>
              <w:rPr>
                <w:rFonts w:ascii="宋体" w:hAnsi="宋体" w:cs="宋体" w:hint="eastAsia"/>
                <w:kern w:val="0"/>
                <w:sz w:val="18"/>
                <w:szCs w:val="18"/>
              </w:rPr>
              <w:t>总延伸率</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60</w:t>
            </w:r>
          </w:p>
        </w:tc>
        <w:tc>
          <w:tcPr>
            <w:tcW w:w="99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钢筋进场后</w:t>
            </w:r>
          </w:p>
        </w:tc>
        <w:tc>
          <w:tcPr>
            <w:tcW w:w="175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GB50204-2015/5.2.3</w:t>
            </w:r>
          </w:p>
          <w:p w:rsidR="006F18B0" w:rsidRDefault="006E1A43">
            <w:pPr>
              <w:spacing w:line="240" w:lineRule="auto"/>
              <w:jc w:val="center"/>
              <w:rPr>
                <w:rFonts w:ascii="宋体" w:hAnsi="宋体" w:cs="宋体"/>
                <w:sz w:val="18"/>
                <w:szCs w:val="18"/>
              </w:rPr>
            </w:pPr>
            <w:r>
              <w:rPr>
                <w:rFonts w:ascii="宋体" w:hAnsi="宋体" w:cs="宋体" w:hint="eastAsia"/>
                <w:sz w:val="18"/>
                <w:szCs w:val="18"/>
              </w:rPr>
              <w:t>GB1499.2-2024/8.3.3</w:t>
            </w:r>
          </w:p>
        </w:tc>
        <w:tc>
          <w:tcPr>
            <w:tcW w:w="978"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235/组</w:t>
            </w:r>
          </w:p>
        </w:tc>
        <w:tc>
          <w:tcPr>
            <w:tcW w:w="489"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498"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991"/>
          <w:jc w:val="center"/>
        </w:trPr>
        <w:tc>
          <w:tcPr>
            <w:tcW w:w="505" w:type="dxa"/>
            <w:tcBorders>
              <w:tl2br w:val="nil"/>
              <w:tr2bl w:val="nil"/>
            </w:tcBorders>
            <w:shd w:val="clear" w:color="000000" w:fill="auto"/>
            <w:noWrap/>
            <w:tcMar>
              <w:left w:w="108" w:type="dxa"/>
              <w:right w:w="108" w:type="dxa"/>
            </w:tcMar>
            <w:vAlign w:val="center"/>
          </w:tcPr>
          <w:p w:rsidR="006F18B0" w:rsidRDefault="006F18B0">
            <w:pPr>
              <w:numPr>
                <w:ilvl w:val="0"/>
                <w:numId w:val="42"/>
              </w:numPr>
              <w:spacing w:line="240" w:lineRule="auto"/>
              <w:jc w:val="center"/>
              <w:rPr>
                <w:rFonts w:ascii="宋体" w:hAnsi="宋体" w:cs="宋体"/>
                <w:sz w:val="18"/>
                <w:szCs w:val="18"/>
              </w:rPr>
            </w:pPr>
          </w:p>
        </w:tc>
        <w:tc>
          <w:tcPr>
            <w:tcW w:w="105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010515001</w:t>
            </w:r>
          </w:p>
        </w:tc>
        <w:tc>
          <w:tcPr>
            <w:tcW w:w="9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现浇构件钢筋</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t</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210</w:t>
            </w:r>
          </w:p>
        </w:tc>
        <w:tc>
          <w:tcPr>
            <w:tcW w:w="12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sidRPr="006E1A43">
              <w:rPr>
                <w:rFonts w:ascii="宋体" w:hAnsi="宋体" w:cs="SJQY" w:hint="eastAsia"/>
                <w:sz w:val="18"/>
                <w:szCs w:val="18"/>
              </w:rPr>
              <w:t>Φ</w:t>
            </w:r>
            <w:r>
              <w:rPr>
                <w:rFonts w:ascii="宋体" w:hAnsi="宋体" w:cs="宋体" w:hint="eastAsia"/>
                <w:sz w:val="18"/>
                <w:szCs w:val="18"/>
              </w:rPr>
              <w:t>8HRB400E</w:t>
            </w:r>
          </w:p>
          <w:p w:rsidR="006F18B0" w:rsidRDefault="006E1A43">
            <w:pPr>
              <w:spacing w:line="240" w:lineRule="auto"/>
              <w:jc w:val="center"/>
              <w:rPr>
                <w:rFonts w:ascii="宋体" w:hAnsi="宋体" w:cs="宋体"/>
                <w:sz w:val="18"/>
                <w:szCs w:val="18"/>
              </w:rPr>
            </w:pPr>
            <w:r>
              <w:rPr>
                <w:rFonts w:ascii="宋体" w:hAnsi="宋体" w:cs="宋体" w:hint="eastAsia"/>
                <w:sz w:val="18"/>
                <w:szCs w:val="18"/>
              </w:rPr>
              <w:t>钢筋</w:t>
            </w:r>
          </w:p>
        </w:tc>
        <w:tc>
          <w:tcPr>
            <w:tcW w:w="148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kern w:val="0"/>
                <w:sz w:val="18"/>
                <w:szCs w:val="18"/>
              </w:rPr>
              <w:t>屈服强度、抗拉强度、断后伸长率、弯曲性能、重量偏差、</w:t>
            </w:r>
            <w:proofErr w:type="gramStart"/>
            <w:r>
              <w:rPr>
                <w:rFonts w:ascii="宋体" w:hAnsi="宋体" w:cs="宋体" w:hint="eastAsia"/>
                <w:kern w:val="0"/>
                <w:sz w:val="18"/>
                <w:szCs w:val="18"/>
              </w:rPr>
              <w:t>最大力</w:t>
            </w:r>
            <w:proofErr w:type="gramEnd"/>
            <w:r>
              <w:rPr>
                <w:rFonts w:ascii="宋体" w:hAnsi="宋体" w:cs="宋体" w:hint="eastAsia"/>
                <w:kern w:val="0"/>
                <w:sz w:val="18"/>
                <w:szCs w:val="18"/>
              </w:rPr>
              <w:t>总延伸率</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60</w:t>
            </w:r>
          </w:p>
        </w:tc>
        <w:tc>
          <w:tcPr>
            <w:tcW w:w="99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钢筋进场后</w:t>
            </w:r>
          </w:p>
        </w:tc>
        <w:tc>
          <w:tcPr>
            <w:tcW w:w="175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GB50204-2015/5.2.3</w:t>
            </w:r>
          </w:p>
          <w:p w:rsidR="006F18B0" w:rsidRDefault="006E1A43">
            <w:pPr>
              <w:spacing w:line="240" w:lineRule="auto"/>
              <w:jc w:val="center"/>
              <w:rPr>
                <w:rFonts w:ascii="宋体" w:hAnsi="宋体" w:cs="宋体"/>
                <w:sz w:val="18"/>
                <w:szCs w:val="18"/>
              </w:rPr>
            </w:pPr>
            <w:r>
              <w:rPr>
                <w:rFonts w:ascii="宋体" w:hAnsi="宋体" w:cs="宋体" w:hint="eastAsia"/>
                <w:sz w:val="18"/>
                <w:szCs w:val="18"/>
              </w:rPr>
              <w:t>GB1499.2-2024/8.3.3</w:t>
            </w:r>
          </w:p>
        </w:tc>
        <w:tc>
          <w:tcPr>
            <w:tcW w:w="978"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235/组</w:t>
            </w:r>
          </w:p>
        </w:tc>
        <w:tc>
          <w:tcPr>
            <w:tcW w:w="489"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498"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991"/>
          <w:jc w:val="center"/>
        </w:trPr>
        <w:tc>
          <w:tcPr>
            <w:tcW w:w="505" w:type="dxa"/>
            <w:tcBorders>
              <w:tl2br w:val="nil"/>
              <w:tr2bl w:val="nil"/>
            </w:tcBorders>
            <w:shd w:val="clear" w:color="000000" w:fill="auto"/>
            <w:noWrap/>
            <w:tcMar>
              <w:left w:w="108" w:type="dxa"/>
              <w:right w:w="108" w:type="dxa"/>
            </w:tcMar>
            <w:vAlign w:val="center"/>
          </w:tcPr>
          <w:p w:rsidR="006F18B0" w:rsidRDefault="006F18B0">
            <w:pPr>
              <w:numPr>
                <w:ilvl w:val="0"/>
                <w:numId w:val="42"/>
              </w:numPr>
              <w:spacing w:line="240" w:lineRule="auto"/>
              <w:jc w:val="center"/>
              <w:rPr>
                <w:rFonts w:ascii="宋体" w:hAnsi="宋体" w:cs="宋体"/>
                <w:sz w:val="18"/>
                <w:szCs w:val="18"/>
              </w:rPr>
            </w:pPr>
          </w:p>
        </w:tc>
        <w:tc>
          <w:tcPr>
            <w:tcW w:w="105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010515001</w:t>
            </w:r>
          </w:p>
        </w:tc>
        <w:tc>
          <w:tcPr>
            <w:tcW w:w="9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现浇构件钢筋</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t</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420</w:t>
            </w:r>
          </w:p>
        </w:tc>
        <w:tc>
          <w:tcPr>
            <w:tcW w:w="12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sidRPr="006E1A43">
              <w:rPr>
                <w:rFonts w:ascii="宋体" w:hAnsi="宋体" w:cs="SJQY" w:hint="eastAsia"/>
                <w:sz w:val="18"/>
                <w:szCs w:val="18"/>
              </w:rPr>
              <w:t>Φ</w:t>
            </w:r>
            <w:r>
              <w:rPr>
                <w:rFonts w:ascii="宋体" w:hAnsi="宋体" w:cs="宋体" w:hint="eastAsia"/>
                <w:sz w:val="18"/>
                <w:szCs w:val="18"/>
              </w:rPr>
              <w:t>10HRB400E</w:t>
            </w:r>
          </w:p>
          <w:p w:rsidR="006F18B0" w:rsidRDefault="006E1A43">
            <w:pPr>
              <w:spacing w:line="240" w:lineRule="auto"/>
              <w:jc w:val="center"/>
              <w:rPr>
                <w:rFonts w:ascii="宋体" w:hAnsi="宋体" w:cs="宋体"/>
                <w:sz w:val="18"/>
                <w:szCs w:val="18"/>
              </w:rPr>
            </w:pPr>
            <w:r>
              <w:rPr>
                <w:rFonts w:ascii="宋体" w:hAnsi="宋体" w:cs="宋体" w:hint="eastAsia"/>
                <w:sz w:val="18"/>
                <w:szCs w:val="18"/>
              </w:rPr>
              <w:t>钢筋</w:t>
            </w:r>
          </w:p>
        </w:tc>
        <w:tc>
          <w:tcPr>
            <w:tcW w:w="148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kern w:val="0"/>
                <w:sz w:val="18"/>
                <w:szCs w:val="18"/>
              </w:rPr>
              <w:t>屈服强度、抗拉强度、断后伸长率、弯曲性能、重量偏差、</w:t>
            </w:r>
            <w:proofErr w:type="gramStart"/>
            <w:r>
              <w:rPr>
                <w:rFonts w:ascii="宋体" w:hAnsi="宋体" w:cs="宋体" w:hint="eastAsia"/>
                <w:kern w:val="0"/>
                <w:sz w:val="18"/>
                <w:szCs w:val="18"/>
              </w:rPr>
              <w:t>最大力</w:t>
            </w:r>
            <w:proofErr w:type="gramEnd"/>
            <w:r>
              <w:rPr>
                <w:rFonts w:ascii="宋体" w:hAnsi="宋体" w:cs="宋体" w:hint="eastAsia"/>
                <w:kern w:val="0"/>
                <w:sz w:val="18"/>
                <w:szCs w:val="18"/>
              </w:rPr>
              <w:t>总延伸率</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60</w:t>
            </w:r>
          </w:p>
        </w:tc>
        <w:tc>
          <w:tcPr>
            <w:tcW w:w="99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钢筋进场后</w:t>
            </w:r>
          </w:p>
        </w:tc>
        <w:tc>
          <w:tcPr>
            <w:tcW w:w="175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GB50204-2015/5.2.3</w:t>
            </w:r>
          </w:p>
          <w:p w:rsidR="006F18B0" w:rsidRDefault="006E1A43">
            <w:pPr>
              <w:spacing w:line="240" w:lineRule="auto"/>
              <w:jc w:val="center"/>
              <w:rPr>
                <w:rFonts w:ascii="宋体" w:hAnsi="宋体" w:cs="宋体"/>
                <w:sz w:val="18"/>
                <w:szCs w:val="18"/>
              </w:rPr>
            </w:pPr>
            <w:r>
              <w:rPr>
                <w:rFonts w:ascii="宋体" w:hAnsi="宋体" w:cs="宋体" w:hint="eastAsia"/>
                <w:sz w:val="18"/>
                <w:szCs w:val="18"/>
              </w:rPr>
              <w:t>GB1499.2-2024/8.3.3</w:t>
            </w:r>
          </w:p>
        </w:tc>
        <w:tc>
          <w:tcPr>
            <w:tcW w:w="978"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235/组</w:t>
            </w:r>
          </w:p>
        </w:tc>
        <w:tc>
          <w:tcPr>
            <w:tcW w:w="489"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498"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991"/>
          <w:jc w:val="center"/>
        </w:trPr>
        <w:tc>
          <w:tcPr>
            <w:tcW w:w="505" w:type="dxa"/>
            <w:tcBorders>
              <w:tl2br w:val="nil"/>
              <w:tr2bl w:val="nil"/>
            </w:tcBorders>
            <w:shd w:val="clear" w:color="000000" w:fill="auto"/>
            <w:noWrap/>
            <w:tcMar>
              <w:left w:w="108" w:type="dxa"/>
              <w:right w:w="108" w:type="dxa"/>
            </w:tcMar>
            <w:vAlign w:val="center"/>
          </w:tcPr>
          <w:p w:rsidR="006F18B0" w:rsidRDefault="006F18B0">
            <w:pPr>
              <w:numPr>
                <w:ilvl w:val="0"/>
                <w:numId w:val="42"/>
              </w:numPr>
              <w:spacing w:line="240" w:lineRule="auto"/>
              <w:jc w:val="center"/>
              <w:rPr>
                <w:rFonts w:ascii="宋体" w:hAnsi="宋体" w:cs="宋体"/>
                <w:sz w:val="18"/>
                <w:szCs w:val="18"/>
              </w:rPr>
            </w:pPr>
          </w:p>
        </w:tc>
        <w:tc>
          <w:tcPr>
            <w:tcW w:w="105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010515001</w:t>
            </w:r>
          </w:p>
        </w:tc>
        <w:tc>
          <w:tcPr>
            <w:tcW w:w="9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现浇构件钢筋</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t</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265</w:t>
            </w:r>
          </w:p>
        </w:tc>
        <w:tc>
          <w:tcPr>
            <w:tcW w:w="12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sidRPr="006E1A43">
              <w:rPr>
                <w:rFonts w:ascii="宋体" w:hAnsi="宋体" w:cs="SJQY" w:hint="eastAsia"/>
                <w:sz w:val="18"/>
                <w:szCs w:val="18"/>
              </w:rPr>
              <w:t>Φ</w:t>
            </w:r>
            <w:r>
              <w:rPr>
                <w:rFonts w:ascii="宋体" w:hAnsi="宋体" w:cs="宋体" w:hint="eastAsia"/>
                <w:sz w:val="18"/>
                <w:szCs w:val="18"/>
              </w:rPr>
              <w:t>12HRB400E钢筋</w:t>
            </w:r>
          </w:p>
        </w:tc>
        <w:tc>
          <w:tcPr>
            <w:tcW w:w="148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kern w:val="0"/>
                <w:sz w:val="18"/>
                <w:szCs w:val="18"/>
              </w:rPr>
              <w:t>屈服强度、抗拉强度、断后伸长率、弯曲性能、重量偏差、</w:t>
            </w:r>
            <w:proofErr w:type="gramStart"/>
            <w:r>
              <w:rPr>
                <w:rFonts w:ascii="宋体" w:hAnsi="宋体" w:cs="宋体" w:hint="eastAsia"/>
                <w:kern w:val="0"/>
                <w:sz w:val="18"/>
                <w:szCs w:val="18"/>
              </w:rPr>
              <w:t>最大力</w:t>
            </w:r>
            <w:proofErr w:type="gramEnd"/>
            <w:r>
              <w:rPr>
                <w:rFonts w:ascii="宋体" w:hAnsi="宋体" w:cs="宋体" w:hint="eastAsia"/>
                <w:kern w:val="0"/>
                <w:sz w:val="18"/>
                <w:szCs w:val="18"/>
              </w:rPr>
              <w:t>总延伸率</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60</w:t>
            </w:r>
          </w:p>
        </w:tc>
        <w:tc>
          <w:tcPr>
            <w:tcW w:w="99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钢筋进场后</w:t>
            </w:r>
          </w:p>
        </w:tc>
        <w:tc>
          <w:tcPr>
            <w:tcW w:w="175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GB50204-2015/5.2.3</w:t>
            </w:r>
          </w:p>
          <w:p w:rsidR="006F18B0" w:rsidRDefault="006E1A43">
            <w:pPr>
              <w:spacing w:line="240" w:lineRule="auto"/>
              <w:jc w:val="center"/>
              <w:rPr>
                <w:rFonts w:ascii="宋体" w:hAnsi="宋体" w:cs="宋体"/>
                <w:sz w:val="18"/>
                <w:szCs w:val="18"/>
              </w:rPr>
            </w:pPr>
            <w:r>
              <w:rPr>
                <w:rFonts w:ascii="宋体" w:hAnsi="宋体" w:cs="宋体" w:hint="eastAsia"/>
                <w:sz w:val="18"/>
                <w:szCs w:val="18"/>
              </w:rPr>
              <w:t>GB1499.2-2024/8.3.3</w:t>
            </w:r>
          </w:p>
        </w:tc>
        <w:tc>
          <w:tcPr>
            <w:tcW w:w="978"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235/组</w:t>
            </w:r>
          </w:p>
        </w:tc>
        <w:tc>
          <w:tcPr>
            <w:tcW w:w="489"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498"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991"/>
          <w:jc w:val="center"/>
        </w:trPr>
        <w:tc>
          <w:tcPr>
            <w:tcW w:w="505" w:type="dxa"/>
            <w:tcBorders>
              <w:tl2br w:val="nil"/>
              <w:tr2bl w:val="nil"/>
            </w:tcBorders>
            <w:shd w:val="clear" w:color="000000" w:fill="auto"/>
            <w:noWrap/>
            <w:tcMar>
              <w:left w:w="108" w:type="dxa"/>
              <w:right w:w="108" w:type="dxa"/>
            </w:tcMar>
            <w:vAlign w:val="center"/>
          </w:tcPr>
          <w:p w:rsidR="006F18B0" w:rsidRDefault="006F18B0">
            <w:pPr>
              <w:numPr>
                <w:ilvl w:val="0"/>
                <w:numId w:val="42"/>
              </w:numPr>
              <w:spacing w:line="240" w:lineRule="auto"/>
              <w:jc w:val="center"/>
              <w:rPr>
                <w:rFonts w:ascii="宋体" w:hAnsi="宋体" w:cs="宋体"/>
                <w:sz w:val="18"/>
                <w:szCs w:val="18"/>
              </w:rPr>
            </w:pPr>
          </w:p>
        </w:tc>
        <w:tc>
          <w:tcPr>
            <w:tcW w:w="105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010515001</w:t>
            </w:r>
          </w:p>
        </w:tc>
        <w:tc>
          <w:tcPr>
            <w:tcW w:w="9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现浇构件钢筋</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t</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300</w:t>
            </w:r>
          </w:p>
        </w:tc>
        <w:tc>
          <w:tcPr>
            <w:tcW w:w="12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sidRPr="006E1A43">
              <w:rPr>
                <w:rFonts w:ascii="宋体" w:hAnsi="宋体" w:cs="SJQY" w:hint="eastAsia"/>
                <w:sz w:val="18"/>
                <w:szCs w:val="18"/>
              </w:rPr>
              <w:t>Φ</w:t>
            </w:r>
            <w:r>
              <w:rPr>
                <w:rFonts w:ascii="宋体" w:hAnsi="宋体" w:cs="宋体" w:hint="eastAsia"/>
                <w:sz w:val="18"/>
                <w:szCs w:val="18"/>
              </w:rPr>
              <w:t>14HRB400E钢筋</w:t>
            </w:r>
          </w:p>
        </w:tc>
        <w:tc>
          <w:tcPr>
            <w:tcW w:w="148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kern w:val="0"/>
                <w:sz w:val="18"/>
                <w:szCs w:val="18"/>
              </w:rPr>
              <w:t>屈服强度、抗拉强度、断后伸长率、弯曲性能、重量偏差、</w:t>
            </w:r>
            <w:proofErr w:type="gramStart"/>
            <w:r>
              <w:rPr>
                <w:rFonts w:ascii="宋体" w:hAnsi="宋体" w:cs="宋体" w:hint="eastAsia"/>
                <w:kern w:val="0"/>
                <w:sz w:val="18"/>
                <w:szCs w:val="18"/>
              </w:rPr>
              <w:t>最大力</w:t>
            </w:r>
            <w:proofErr w:type="gramEnd"/>
            <w:r>
              <w:rPr>
                <w:rFonts w:ascii="宋体" w:hAnsi="宋体" w:cs="宋体" w:hint="eastAsia"/>
                <w:kern w:val="0"/>
                <w:sz w:val="18"/>
                <w:szCs w:val="18"/>
              </w:rPr>
              <w:t>总延伸率</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60</w:t>
            </w:r>
          </w:p>
        </w:tc>
        <w:tc>
          <w:tcPr>
            <w:tcW w:w="99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钢筋进场后</w:t>
            </w:r>
          </w:p>
        </w:tc>
        <w:tc>
          <w:tcPr>
            <w:tcW w:w="175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GB50204-2015/5.2.3</w:t>
            </w:r>
          </w:p>
          <w:p w:rsidR="006F18B0" w:rsidRDefault="006E1A43">
            <w:pPr>
              <w:spacing w:line="240" w:lineRule="auto"/>
              <w:jc w:val="center"/>
              <w:rPr>
                <w:rFonts w:ascii="宋体" w:hAnsi="宋体" w:cs="宋体"/>
                <w:sz w:val="18"/>
                <w:szCs w:val="18"/>
              </w:rPr>
            </w:pPr>
            <w:r>
              <w:rPr>
                <w:rFonts w:ascii="宋体" w:hAnsi="宋体" w:cs="宋体" w:hint="eastAsia"/>
                <w:sz w:val="18"/>
                <w:szCs w:val="18"/>
              </w:rPr>
              <w:t>GB1499.2-2024/8.3.3</w:t>
            </w:r>
          </w:p>
        </w:tc>
        <w:tc>
          <w:tcPr>
            <w:tcW w:w="978"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235/组</w:t>
            </w:r>
          </w:p>
        </w:tc>
        <w:tc>
          <w:tcPr>
            <w:tcW w:w="489"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498"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1001"/>
          <w:jc w:val="center"/>
        </w:trPr>
        <w:tc>
          <w:tcPr>
            <w:tcW w:w="505" w:type="dxa"/>
            <w:tcBorders>
              <w:tl2br w:val="nil"/>
              <w:tr2bl w:val="nil"/>
            </w:tcBorders>
            <w:shd w:val="clear" w:color="000000" w:fill="auto"/>
            <w:noWrap/>
            <w:tcMar>
              <w:left w:w="108" w:type="dxa"/>
              <w:right w:w="108" w:type="dxa"/>
            </w:tcMar>
            <w:vAlign w:val="center"/>
          </w:tcPr>
          <w:p w:rsidR="006F18B0" w:rsidRDefault="006F18B0">
            <w:pPr>
              <w:numPr>
                <w:ilvl w:val="0"/>
                <w:numId w:val="42"/>
              </w:numPr>
              <w:spacing w:line="240" w:lineRule="auto"/>
              <w:jc w:val="center"/>
              <w:rPr>
                <w:rFonts w:ascii="宋体" w:hAnsi="宋体" w:cs="宋体"/>
                <w:sz w:val="18"/>
                <w:szCs w:val="18"/>
              </w:rPr>
            </w:pPr>
          </w:p>
        </w:tc>
        <w:tc>
          <w:tcPr>
            <w:tcW w:w="105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olor w:val="000000"/>
                <w:sz w:val="18"/>
              </w:rPr>
            </w:pPr>
            <w:r>
              <w:rPr>
                <w:rFonts w:ascii="宋体" w:hAnsi="宋体" w:hint="eastAsia"/>
                <w:color w:val="000000"/>
                <w:sz w:val="18"/>
              </w:rPr>
              <w:t>011503001</w:t>
            </w:r>
          </w:p>
        </w:tc>
        <w:tc>
          <w:tcPr>
            <w:tcW w:w="9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olor w:val="000000"/>
                <w:sz w:val="18"/>
              </w:rPr>
            </w:pPr>
            <w:r>
              <w:rPr>
                <w:rFonts w:ascii="宋体" w:hAnsi="宋体" w:hint="eastAsia"/>
                <w:color w:val="000000"/>
                <w:sz w:val="18"/>
              </w:rPr>
              <w:t>金属栏杆、扶手</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m</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50</w:t>
            </w:r>
          </w:p>
        </w:tc>
        <w:tc>
          <w:tcPr>
            <w:tcW w:w="12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不锈钢栏杆</w:t>
            </w:r>
          </w:p>
        </w:tc>
        <w:tc>
          <w:tcPr>
            <w:tcW w:w="1480" w:type="dxa"/>
            <w:tcBorders>
              <w:tl2br w:val="nil"/>
              <w:tr2bl w:val="nil"/>
            </w:tcBorders>
            <w:shd w:val="clear" w:color="000000" w:fill="auto"/>
            <w:noWrap/>
            <w:tcMar>
              <w:left w:w="108" w:type="dxa"/>
              <w:right w:w="108" w:type="dxa"/>
            </w:tcMar>
            <w:vAlign w:val="center"/>
          </w:tcPr>
          <w:p w:rsidR="006F18B0" w:rsidRDefault="006E1A43">
            <w:pPr>
              <w:widowControl/>
              <w:jc w:val="left"/>
              <w:rPr>
                <w:rFonts w:ascii="宋体" w:hAnsi="宋体" w:cs="宋体"/>
                <w:sz w:val="18"/>
                <w:szCs w:val="18"/>
              </w:rPr>
            </w:pPr>
            <w:proofErr w:type="gramStart"/>
            <w:r>
              <w:rPr>
                <w:rFonts w:ascii="宋体" w:hAnsi="宋体" w:cs="宋体" w:hint="eastAsia"/>
                <w:kern w:val="0"/>
                <w:sz w:val="18"/>
                <w:szCs w:val="18"/>
              </w:rPr>
              <w:t>抗软重</w:t>
            </w:r>
            <w:proofErr w:type="gramEnd"/>
            <w:r>
              <w:rPr>
                <w:rFonts w:ascii="宋体" w:hAnsi="宋体" w:cs="宋体" w:hint="eastAsia"/>
                <w:kern w:val="0"/>
                <w:sz w:val="18"/>
                <w:szCs w:val="18"/>
              </w:rPr>
              <w:t>物体</w:t>
            </w:r>
            <w:r>
              <w:rPr>
                <w:rFonts w:ascii="宋体" w:hAnsi="宋体" w:cs="宋体"/>
                <w:kern w:val="0"/>
                <w:sz w:val="18"/>
                <w:szCs w:val="18"/>
              </w:rPr>
              <w:t>撞击能</w:t>
            </w:r>
            <w:r>
              <w:rPr>
                <w:rFonts w:ascii="宋体" w:hAnsi="宋体" w:cs="宋体" w:hint="eastAsia"/>
                <w:kern w:val="0"/>
                <w:sz w:val="18"/>
                <w:szCs w:val="18"/>
              </w:rPr>
              <w:t>、</w:t>
            </w:r>
            <w:proofErr w:type="gramStart"/>
            <w:r>
              <w:rPr>
                <w:rFonts w:ascii="宋体" w:hAnsi="宋体" w:cs="宋体" w:hint="eastAsia"/>
                <w:kern w:val="0"/>
                <w:sz w:val="18"/>
                <w:szCs w:val="18"/>
              </w:rPr>
              <w:t>抗硬重</w:t>
            </w:r>
            <w:proofErr w:type="gramEnd"/>
            <w:r>
              <w:rPr>
                <w:rFonts w:ascii="宋体" w:hAnsi="宋体" w:cs="宋体" w:hint="eastAsia"/>
                <w:kern w:val="0"/>
                <w:sz w:val="18"/>
                <w:szCs w:val="18"/>
              </w:rPr>
              <w:t>物体</w:t>
            </w:r>
            <w:r>
              <w:rPr>
                <w:rFonts w:ascii="宋体" w:hAnsi="宋体" w:cs="宋体"/>
                <w:kern w:val="0"/>
                <w:sz w:val="18"/>
                <w:szCs w:val="18"/>
              </w:rPr>
              <w:t>撞击性能</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同类产品为一批。</w:t>
            </w:r>
          </w:p>
        </w:tc>
        <w:tc>
          <w:tcPr>
            <w:tcW w:w="99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材料使用后</w:t>
            </w:r>
          </w:p>
        </w:tc>
        <w:tc>
          <w:tcPr>
            <w:tcW w:w="175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JG/T 558-</w:t>
            </w:r>
            <w:r>
              <w:rPr>
                <w:rFonts w:ascii="宋体" w:hAnsi="宋体" w:cs="宋体"/>
                <w:sz w:val="18"/>
                <w:szCs w:val="18"/>
              </w:rPr>
              <w:t xml:space="preserve">2018 </w:t>
            </w:r>
          </w:p>
        </w:tc>
        <w:tc>
          <w:tcPr>
            <w:tcW w:w="978"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12000/组</w:t>
            </w:r>
          </w:p>
        </w:tc>
        <w:tc>
          <w:tcPr>
            <w:tcW w:w="489"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498"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1001"/>
          <w:jc w:val="center"/>
        </w:trPr>
        <w:tc>
          <w:tcPr>
            <w:tcW w:w="505" w:type="dxa"/>
            <w:tcBorders>
              <w:tl2br w:val="nil"/>
              <w:tr2bl w:val="nil"/>
            </w:tcBorders>
            <w:shd w:val="clear" w:color="000000" w:fill="auto"/>
            <w:noWrap/>
            <w:tcMar>
              <w:left w:w="108" w:type="dxa"/>
              <w:right w:w="108" w:type="dxa"/>
            </w:tcMar>
            <w:vAlign w:val="center"/>
          </w:tcPr>
          <w:p w:rsidR="006F18B0" w:rsidRDefault="006F18B0">
            <w:pPr>
              <w:numPr>
                <w:ilvl w:val="0"/>
                <w:numId w:val="42"/>
              </w:numPr>
              <w:spacing w:line="240" w:lineRule="auto"/>
              <w:jc w:val="center"/>
              <w:rPr>
                <w:rFonts w:ascii="宋体" w:hAnsi="宋体" w:cs="宋体"/>
                <w:sz w:val="18"/>
                <w:szCs w:val="18"/>
              </w:rPr>
            </w:pPr>
          </w:p>
        </w:tc>
        <w:tc>
          <w:tcPr>
            <w:tcW w:w="105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030409002</w:t>
            </w:r>
          </w:p>
        </w:tc>
        <w:tc>
          <w:tcPr>
            <w:tcW w:w="9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防雷工程</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t</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0.5</w:t>
            </w:r>
          </w:p>
        </w:tc>
        <w:tc>
          <w:tcPr>
            <w:tcW w:w="12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proofErr w:type="gramStart"/>
            <w:r>
              <w:rPr>
                <w:rFonts w:ascii="宋体" w:hAnsi="宋体" w:cs="宋体" w:hint="eastAsia"/>
                <w:sz w:val="18"/>
                <w:szCs w:val="18"/>
              </w:rPr>
              <w:t>镀锌扁铁</w:t>
            </w:r>
            <w:proofErr w:type="gramEnd"/>
          </w:p>
        </w:tc>
        <w:tc>
          <w:tcPr>
            <w:tcW w:w="148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拉伸、冷弯、镀锌层厚度</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60t</w:t>
            </w:r>
          </w:p>
        </w:tc>
        <w:tc>
          <w:tcPr>
            <w:tcW w:w="99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1组</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材料使用前</w:t>
            </w:r>
          </w:p>
        </w:tc>
        <w:tc>
          <w:tcPr>
            <w:tcW w:w="175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sz w:val="18"/>
                <w:szCs w:val="18"/>
              </w:rPr>
              <w:t>GB/T 700-2006</w:t>
            </w:r>
          </w:p>
          <w:p w:rsidR="006F18B0" w:rsidRDefault="006E1A43">
            <w:pPr>
              <w:spacing w:line="240" w:lineRule="auto"/>
              <w:jc w:val="center"/>
              <w:rPr>
                <w:rFonts w:ascii="宋体" w:hAnsi="宋体" w:cs="宋体"/>
                <w:sz w:val="18"/>
                <w:szCs w:val="18"/>
              </w:rPr>
            </w:pPr>
            <w:r>
              <w:rPr>
                <w:rFonts w:ascii="宋体" w:hAnsi="宋体" w:cs="宋体"/>
                <w:sz w:val="18"/>
                <w:szCs w:val="18"/>
              </w:rPr>
              <w:t>GB/T13912-2020</w:t>
            </w:r>
          </w:p>
        </w:tc>
        <w:tc>
          <w:tcPr>
            <w:tcW w:w="978"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340/组</w:t>
            </w:r>
          </w:p>
        </w:tc>
        <w:tc>
          <w:tcPr>
            <w:tcW w:w="489"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498"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r w:rsidR="006F18B0">
        <w:trPr>
          <w:cantSplit/>
          <w:trHeight w:val="1001"/>
          <w:jc w:val="center"/>
        </w:trPr>
        <w:tc>
          <w:tcPr>
            <w:tcW w:w="505" w:type="dxa"/>
            <w:tcBorders>
              <w:tl2br w:val="nil"/>
              <w:tr2bl w:val="nil"/>
            </w:tcBorders>
            <w:shd w:val="clear" w:color="000000" w:fill="auto"/>
            <w:noWrap/>
            <w:tcMar>
              <w:left w:w="108" w:type="dxa"/>
              <w:right w:w="108" w:type="dxa"/>
            </w:tcMar>
            <w:vAlign w:val="center"/>
          </w:tcPr>
          <w:p w:rsidR="006F18B0" w:rsidRDefault="006F18B0">
            <w:pPr>
              <w:numPr>
                <w:ilvl w:val="0"/>
                <w:numId w:val="42"/>
              </w:numPr>
              <w:spacing w:line="240" w:lineRule="auto"/>
              <w:jc w:val="center"/>
              <w:rPr>
                <w:rFonts w:ascii="宋体" w:hAnsi="宋体" w:cs="宋体"/>
                <w:sz w:val="18"/>
                <w:szCs w:val="18"/>
              </w:rPr>
            </w:pPr>
          </w:p>
        </w:tc>
        <w:tc>
          <w:tcPr>
            <w:tcW w:w="1054"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olor w:val="000000"/>
                <w:sz w:val="18"/>
              </w:rPr>
            </w:pPr>
            <w:r>
              <w:rPr>
                <w:rFonts w:ascii="宋体" w:hAnsi="宋体" w:hint="eastAsia"/>
                <w:color w:val="000000"/>
                <w:sz w:val="18"/>
              </w:rPr>
              <w:t>030409002</w:t>
            </w:r>
          </w:p>
        </w:tc>
        <w:tc>
          <w:tcPr>
            <w:tcW w:w="931"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olor w:val="000000"/>
                <w:sz w:val="18"/>
              </w:rPr>
            </w:pPr>
            <w:r>
              <w:rPr>
                <w:rFonts w:ascii="宋体" w:hAnsi="宋体" w:hint="eastAsia"/>
                <w:color w:val="000000"/>
                <w:sz w:val="18"/>
              </w:rPr>
              <w:t>防雷工程</w:t>
            </w:r>
          </w:p>
        </w:tc>
        <w:tc>
          <w:tcPr>
            <w:tcW w:w="709"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w:t>
            </w:r>
          </w:p>
        </w:tc>
        <w:tc>
          <w:tcPr>
            <w:tcW w:w="567"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w:t>
            </w:r>
          </w:p>
        </w:tc>
        <w:tc>
          <w:tcPr>
            <w:tcW w:w="127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防雷接地</w:t>
            </w:r>
          </w:p>
        </w:tc>
        <w:tc>
          <w:tcPr>
            <w:tcW w:w="148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接地电阻</w:t>
            </w:r>
          </w:p>
        </w:tc>
        <w:tc>
          <w:tcPr>
            <w:tcW w:w="850"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全数检测</w:t>
            </w:r>
          </w:p>
        </w:tc>
        <w:tc>
          <w:tcPr>
            <w:tcW w:w="996"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全数检测</w:t>
            </w:r>
          </w:p>
        </w:tc>
        <w:tc>
          <w:tcPr>
            <w:tcW w:w="885" w:type="dxa"/>
            <w:tcBorders>
              <w:tl2br w:val="nil"/>
              <w:tr2bl w:val="nil"/>
            </w:tcBorders>
            <w:shd w:val="clear" w:color="000000" w:fill="auto"/>
            <w:noWrap/>
            <w:tcMar>
              <w:left w:w="108" w:type="dxa"/>
              <w:right w:w="108" w:type="dxa"/>
            </w:tcMar>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工程施工后</w:t>
            </w:r>
          </w:p>
        </w:tc>
        <w:tc>
          <w:tcPr>
            <w:tcW w:w="1755"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GB/T21431-2015</w:t>
            </w:r>
          </w:p>
        </w:tc>
        <w:tc>
          <w:tcPr>
            <w:tcW w:w="978" w:type="dxa"/>
            <w:tcBorders>
              <w:tl2br w:val="nil"/>
              <w:tr2bl w:val="nil"/>
            </w:tcBorders>
            <w:shd w:val="clear" w:color="000000" w:fill="auto"/>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1.2元/平方</w:t>
            </w:r>
          </w:p>
        </w:tc>
        <w:tc>
          <w:tcPr>
            <w:tcW w:w="489"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c>
          <w:tcPr>
            <w:tcW w:w="498" w:type="dxa"/>
            <w:tcBorders>
              <w:tl2br w:val="nil"/>
              <w:tr2bl w:val="nil"/>
            </w:tcBorders>
            <w:shd w:val="clear" w:color="000000" w:fill="auto"/>
            <w:noWrap/>
            <w:vAlign w:val="center"/>
          </w:tcPr>
          <w:p w:rsidR="006F18B0" w:rsidRDefault="006F18B0">
            <w:pPr>
              <w:spacing w:line="240" w:lineRule="auto"/>
              <w:jc w:val="center"/>
              <w:rPr>
                <w:rFonts w:ascii="宋体" w:hAnsi="宋体" w:cs="宋体"/>
                <w:sz w:val="18"/>
                <w:szCs w:val="18"/>
              </w:rPr>
            </w:pPr>
          </w:p>
        </w:tc>
      </w:tr>
    </w:tbl>
    <w:p w:rsidR="006F18B0" w:rsidRDefault="006F18B0">
      <w:pPr>
        <w:pStyle w:val="afffff2"/>
        <w:ind w:firstLine="420"/>
      </w:pPr>
    </w:p>
    <w:p w:rsidR="006F18B0" w:rsidRDefault="006F18B0">
      <w:pPr>
        <w:pStyle w:val="afffff2"/>
        <w:ind w:firstLine="420"/>
      </w:pPr>
    </w:p>
    <w:p w:rsidR="006F18B0" w:rsidRDefault="006F18B0">
      <w:pPr>
        <w:pStyle w:val="afffff2"/>
        <w:ind w:firstLine="420"/>
      </w:pPr>
    </w:p>
    <w:p w:rsidR="006F18B0" w:rsidRDefault="006F18B0">
      <w:pPr>
        <w:pStyle w:val="afffff2"/>
        <w:ind w:firstLine="420"/>
      </w:pPr>
    </w:p>
    <w:p w:rsidR="006F18B0" w:rsidRDefault="006F18B0">
      <w:pPr>
        <w:pStyle w:val="afffff2"/>
        <w:ind w:firstLine="420"/>
      </w:pPr>
    </w:p>
    <w:p w:rsidR="006F18B0" w:rsidRDefault="006F18B0">
      <w:pPr>
        <w:pStyle w:val="afffff2"/>
        <w:ind w:firstLine="420"/>
      </w:pPr>
    </w:p>
    <w:p w:rsidR="006F18B0" w:rsidRDefault="006F18B0">
      <w:pPr>
        <w:pStyle w:val="afffff2"/>
        <w:ind w:firstLine="420"/>
      </w:pPr>
    </w:p>
    <w:p w:rsidR="006F18B0" w:rsidRDefault="006E1A43">
      <w:pPr>
        <w:widowControl/>
        <w:adjustRightInd/>
        <w:spacing w:line="240" w:lineRule="auto"/>
        <w:jc w:val="center"/>
        <w:rPr>
          <w:rFonts w:ascii="黑体" w:eastAsia="黑体" w:hAnsi="黑体"/>
          <w:bCs/>
          <w:kern w:val="44"/>
          <w:szCs w:val="20"/>
        </w:rPr>
      </w:pPr>
      <w:r>
        <w:rPr>
          <w:rFonts w:ascii="黑体" w:eastAsia="黑体" w:hAnsi="黑体" w:hint="eastAsia"/>
          <w:bCs/>
          <w:kern w:val="44"/>
          <w:szCs w:val="20"/>
        </w:rPr>
        <w:lastRenderedPageBreak/>
        <w:t>3、室外工程质量检测计划变更单</w:t>
      </w:r>
    </w:p>
    <w:tbl>
      <w:tblPr>
        <w:tblW w:w="13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826"/>
        <w:gridCol w:w="1320"/>
        <w:gridCol w:w="1013"/>
        <w:gridCol w:w="293"/>
        <w:gridCol w:w="775"/>
        <w:gridCol w:w="465"/>
        <w:gridCol w:w="912"/>
        <w:gridCol w:w="464"/>
        <w:gridCol w:w="493"/>
        <w:gridCol w:w="851"/>
        <w:gridCol w:w="33"/>
        <w:gridCol w:w="1242"/>
        <w:gridCol w:w="828"/>
        <w:gridCol w:w="732"/>
        <w:gridCol w:w="1329"/>
        <w:gridCol w:w="185"/>
        <w:gridCol w:w="708"/>
      </w:tblGrid>
      <w:tr w:rsidR="006F18B0" w:rsidRPr="00C80804">
        <w:trPr>
          <w:trHeight w:val="525"/>
          <w:jc w:val="center"/>
        </w:trPr>
        <w:tc>
          <w:tcPr>
            <w:tcW w:w="1367" w:type="dxa"/>
            <w:gridSpan w:val="2"/>
            <w:noWrap/>
            <w:vAlign w:val="center"/>
          </w:tcPr>
          <w:p w:rsidR="006F18B0" w:rsidRPr="00C80804" w:rsidRDefault="006E1A43">
            <w:pPr>
              <w:snapToGrid w:val="0"/>
              <w:spacing w:line="264" w:lineRule="auto"/>
              <w:jc w:val="center"/>
              <w:rPr>
                <w:sz w:val="18"/>
                <w:szCs w:val="18"/>
              </w:rPr>
            </w:pPr>
            <w:r w:rsidRPr="00C80804">
              <w:rPr>
                <w:rFonts w:hAnsi="宋体"/>
                <w:sz w:val="18"/>
                <w:szCs w:val="18"/>
              </w:rPr>
              <w:t>工程名称</w:t>
            </w:r>
          </w:p>
        </w:tc>
        <w:tc>
          <w:tcPr>
            <w:tcW w:w="6586" w:type="dxa"/>
            <w:gridSpan w:val="9"/>
            <w:noWrap/>
            <w:vAlign w:val="center"/>
          </w:tcPr>
          <w:p w:rsidR="006F18B0" w:rsidRPr="00C80804" w:rsidRDefault="006F18B0">
            <w:pPr>
              <w:rPr>
                <w:sz w:val="18"/>
                <w:szCs w:val="18"/>
              </w:rPr>
            </w:pPr>
          </w:p>
        </w:tc>
        <w:tc>
          <w:tcPr>
            <w:tcW w:w="1275" w:type="dxa"/>
            <w:gridSpan w:val="2"/>
            <w:noWrap/>
            <w:vAlign w:val="center"/>
          </w:tcPr>
          <w:p w:rsidR="006F18B0" w:rsidRPr="00C80804" w:rsidRDefault="006E1A43">
            <w:pPr>
              <w:snapToGrid w:val="0"/>
              <w:spacing w:line="264" w:lineRule="auto"/>
              <w:jc w:val="center"/>
              <w:rPr>
                <w:sz w:val="18"/>
                <w:szCs w:val="18"/>
              </w:rPr>
            </w:pPr>
            <w:r w:rsidRPr="00C80804">
              <w:rPr>
                <w:rFonts w:hAnsi="宋体"/>
                <w:sz w:val="18"/>
                <w:szCs w:val="18"/>
              </w:rPr>
              <w:t>变更日期</w:t>
            </w:r>
          </w:p>
        </w:tc>
        <w:tc>
          <w:tcPr>
            <w:tcW w:w="1560" w:type="dxa"/>
            <w:gridSpan w:val="2"/>
            <w:noWrap/>
            <w:vAlign w:val="center"/>
          </w:tcPr>
          <w:p w:rsidR="006F18B0" w:rsidRPr="00C80804" w:rsidRDefault="006F18B0">
            <w:pPr>
              <w:rPr>
                <w:sz w:val="18"/>
                <w:szCs w:val="18"/>
              </w:rPr>
            </w:pPr>
          </w:p>
        </w:tc>
        <w:tc>
          <w:tcPr>
            <w:tcW w:w="1329" w:type="dxa"/>
            <w:noWrap/>
            <w:vAlign w:val="center"/>
          </w:tcPr>
          <w:p w:rsidR="006F18B0" w:rsidRPr="00C80804" w:rsidRDefault="006E1A43">
            <w:pPr>
              <w:snapToGrid w:val="0"/>
              <w:spacing w:line="264" w:lineRule="auto"/>
              <w:jc w:val="center"/>
              <w:rPr>
                <w:sz w:val="18"/>
                <w:szCs w:val="18"/>
              </w:rPr>
            </w:pPr>
            <w:r w:rsidRPr="00C80804">
              <w:rPr>
                <w:rFonts w:hAnsi="宋体"/>
                <w:sz w:val="18"/>
                <w:szCs w:val="18"/>
              </w:rPr>
              <w:t>编号</w:t>
            </w:r>
          </w:p>
        </w:tc>
        <w:tc>
          <w:tcPr>
            <w:tcW w:w="893" w:type="dxa"/>
            <w:gridSpan w:val="2"/>
            <w:noWrap/>
            <w:vAlign w:val="center"/>
          </w:tcPr>
          <w:p w:rsidR="006F18B0" w:rsidRPr="00C80804" w:rsidRDefault="006F18B0">
            <w:pPr>
              <w:snapToGrid w:val="0"/>
              <w:spacing w:line="264" w:lineRule="auto"/>
              <w:jc w:val="center"/>
              <w:rPr>
                <w:sz w:val="18"/>
                <w:szCs w:val="18"/>
              </w:rPr>
            </w:pPr>
          </w:p>
        </w:tc>
      </w:tr>
      <w:tr w:rsidR="006F18B0" w:rsidRPr="00C80804">
        <w:trPr>
          <w:trHeight w:val="525"/>
          <w:jc w:val="center"/>
        </w:trPr>
        <w:tc>
          <w:tcPr>
            <w:tcW w:w="1367" w:type="dxa"/>
            <w:gridSpan w:val="2"/>
            <w:noWrap/>
            <w:vAlign w:val="center"/>
          </w:tcPr>
          <w:p w:rsidR="006F18B0" w:rsidRPr="00C80804" w:rsidRDefault="006E1A43">
            <w:pPr>
              <w:snapToGrid w:val="0"/>
              <w:spacing w:line="264" w:lineRule="auto"/>
              <w:jc w:val="center"/>
              <w:rPr>
                <w:sz w:val="18"/>
                <w:szCs w:val="18"/>
              </w:rPr>
            </w:pPr>
            <w:r w:rsidRPr="00C80804">
              <w:rPr>
                <w:rFonts w:hAnsi="宋体"/>
                <w:sz w:val="18"/>
                <w:szCs w:val="18"/>
              </w:rPr>
              <w:t>检测机构</w:t>
            </w:r>
          </w:p>
        </w:tc>
        <w:tc>
          <w:tcPr>
            <w:tcW w:w="3401" w:type="dxa"/>
            <w:gridSpan w:val="4"/>
            <w:noWrap/>
            <w:vAlign w:val="center"/>
          </w:tcPr>
          <w:p w:rsidR="006F18B0" w:rsidRPr="00C80804" w:rsidRDefault="006F18B0">
            <w:pPr>
              <w:rPr>
                <w:sz w:val="18"/>
                <w:szCs w:val="18"/>
              </w:rPr>
            </w:pPr>
          </w:p>
        </w:tc>
        <w:tc>
          <w:tcPr>
            <w:tcW w:w="1377" w:type="dxa"/>
            <w:gridSpan w:val="2"/>
            <w:noWrap/>
            <w:vAlign w:val="center"/>
          </w:tcPr>
          <w:p w:rsidR="006F18B0" w:rsidRPr="00C80804" w:rsidRDefault="006E1A43">
            <w:pPr>
              <w:snapToGrid w:val="0"/>
              <w:spacing w:line="264" w:lineRule="auto"/>
              <w:jc w:val="center"/>
              <w:rPr>
                <w:sz w:val="18"/>
                <w:szCs w:val="18"/>
              </w:rPr>
            </w:pPr>
            <w:r w:rsidRPr="00C80804">
              <w:rPr>
                <w:rFonts w:hAnsi="宋体"/>
                <w:sz w:val="18"/>
                <w:szCs w:val="18"/>
              </w:rPr>
              <w:t>监理单位</w:t>
            </w:r>
          </w:p>
        </w:tc>
        <w:tc>
          <w:tcPr>
            <w:tcW w:w="3083" w:type="dxa"/>
            <w:gridSpan w:val="5"/>
            <w:noWrap/>
            <w:vAlign w:val="center"/>
          </w:tcPr>
          <w:p w:rsidR="006F18B0" w:rsidRPr="00C80804" w:rsidRDefault="006F18B0">
            <w:pPr>
              <w:rPr>
                <w:sz w:val="18"/>
                <w:szCs w:val="18"/>
              </w:rPr>
            </w:pPr>
          </w:p>
        </w:tc>
        <w:tc>
          <w:tcPr>
            <w:tcW w:w="1560" w:type="dxa"/>
            <w:gridSpan w:val="2"/>
            <w:noWrap/>
            <w:vAlign w:val="center"/>
          </w:tcPr>
          <w:p w:rsidR="006F18B0" w:rsidRPr="00C80804" w:rsidRDefault="006E1A43">
            <w:pPr>
              <w:snapToGrid w:val="0"/>
              <w:spacing w:line="264" w:lineRule="auto"/>
              <w:jc w:val="center"/>
              <w:rPr>
                <w:sz w:val="18"/>
                <w:szCs w:val="18"/>
              </w:rPr>
            </w:pPr>
            <w:r w:rsidRPr="00C80804">
              <w:rPr>
                <w:rFonts w:hAnsi="宋体"/>
                <w:sz w:val="18"/>
                <w:szCs w:val="18"/>
              </w:rPr>
              <w:t>施工单位</w:t>
            </w:r>
          </w:p>
        </w:tc>
        <w:tc>
          <w:tcPr>
            <w:tcW w:w="2222" w:type="dxa"/>
            <w:gridSpan w:val="3"/>
            <w:noWrap/>
            <w:vAlign w:val="center"/>
          </w:tcPr>
          <w:p w:rsidR="006F18B0" w:rsidRPr="00C80804" w:rsidRDefault="006F18B0">
            <w:pPr>
              <w:snapToGrid w:val="0"/>
              <w:spacing w:line="264" w:lineRule="auto"/>
              <w:jc w:val="center"/>
              <w:rPr>
                <w:sz w:val="18"/>
                <w:szCs w:val="18"/>
              </w:rPr>
            </w:pPr>
          </w:p>
        </w:tc>
      </w:tr>
      <w:tr w:rsidR="006F18B0" w:rsidRPr="00C80804">
        <w:trPr>
          <w:trHeight w:val="440"/>
          <w:jc w:val="center"/>
        </w:trPr>
        <w:tc>
          <w:tcPr>
            <w:tcW w:w="541" w:type="dxa"/>
            <w:noWrap/>
            <w:vAlign w:val="center"/>
          </w:tcPr>
          <w:p w:rsidR="006F18B0" w:rsidRPr="00C80804" w:rsidRDefault="006E1A43">
            <w:pPr>
              <w:jc w:val="center"/>
              <w:rPr>
                <w:sz w:val="18"/>
                <w:szCs w:val="18"/>
              </w:rPr>
            </w:pPr>
            <w:r w:rsidRPr="00C80804">
              <w:rPr>
                <w:rFonts w:hAnsi="宋体"/>
                <w:sz w:val="18"/>
                <w:szCs w:val="18"/>
              </w:rPr>
              <w:t>序号</w:t>
            </w:r>
          </w:p>
        </w:tc>
        <w:tc>
          <w:tcPr>
            <w:tcW w:w="826" w:type="dxa"/>
            <w:noWrap/>
            <w:vAlign w:val="center"/>
          </w:tcPr>
          <w:p w:rsidR="006F18B0" w:rsidRPr="00C80804" w:rsidRDefault="006E1A43">
            <w:pPr>
              <w:jc w:val="center"/>
              <w:rPr>
                <w:sz w:val="18"/>
                <w:szCs w:val="18"/>
              </w:rPr>
            </w:pPr>
            <w:r w:rsidRPr="00C80804">
              <w:rPr>
                <w:rFonts w:hAnsi="宋体"/>
                <w:sz w:val="18"/>
                <w:szCs w:val="18"/>
              </w:rPr>
              <w:t>分部</w:t>
            </w:r>
          </w:p>
        </w:tc>
        <w:tc>
          <w:tcPr>
            <w:tcW w:w="1320" w:type="dxa"/>
            <w:tcBorders>
              <w:tl2br w:val="single" w:sz="4" w:space="0" w:color="auto"/>
            </w:tcBorders>
            <w:noWrap/>
            <w:vAlign w:val="center"/>
          </w:tcPr>
          <w:p w:rsidR="006F18B0" w:rsidRPr="00C80804" w:rsidRDefault="006E1A43">
            <w:pPr>
              <w:jc w:val="right"/>
              <w:rPr>
                <w:sz w:val="18"/>
                <w:szCs w:val="18"/>
              </w:rPr>
            </w:pPr>
            <w:r w:rsidRPr="00C80804">
              <w:rPr>
                <w:rFonts w:hAnsi="宋体"/>
                <w:sz w:val="18"/>
                <w:szCs w:val="18"/>
              </w:rPr>
              <w:t>内容</w:t>
            </w:r>
          </w:p>
          <w:p w:rsidR="006F18B0" w:rsidRPr="00C80804" w:rsidRDefault="006E1A43">
            <w:pPr>
              <w:jc w:val="left"/>
              <w:rPr>
                <w:sz w:val="18"/>
                <w:szCs w:val="18"/>
              </w:rPr>
            </w:pPr>
            <w:r w:rsidRPr="00C80804">
              <w:rPr>
                <w:rFonts w:hAnsi="宋体"/>
                <w:sz w:val="18"/>
                <w:szCs w:val="18"/>
              </w:rPr>
              <w:t>变更</w:t>
            </w:r>
          </w:p>
        </w:tc>
        <w:tc>
          <w:tcPr>
            <w:tcW w:w="1306" w:type="dxa"/>
            <w:gridSpan w:val="2"/>
            <w:noWrap/>
            <w:vAlign w:val="center"/>
          </w:tcPr>
          <w:p w:rsidR="006F18B0" w:rsidRPr="00C80804" w:rsidRDefault="006E1A43">
            <w:pPr>
              <w:jc w:val="center"/>
              <w:rPr>
                <w:sz w:val="18"/>
                <w:szCs w:val="18"/>
              </w:rPr>
            </w:pPr>
            <w:r w:rsidRPr="00C80804">
              <w:rPr>
                <w:rFonts w:hAnsi="宋体"/>
                <w:sz w:val="18"/>
                <w:szCs w:val="18"/>
              </w:rPr>
              <w:t>项目编码</w:t>
            </w:r>
          </w:p>
        </w:tc>
        <w:tc>
          <w:tcPr>
            <w:tcW w:w="1240" w:type="dxa"/>
            <w:gridSpan w:val="2"/>
            <w:noWrap/>
            <w:vAlign w:val="center"/>
          </w:tcPr>
          <w:p w:rsidR="006F18B0" w:rsidRPr="00C80804" w:rsidRDefault="006E1A43">
            <w:pPr>
              <w:jc w:val="center"/>
              <w:rPr>
                <w:sz w:val="18"/>
                <w:szCs w:val="18"/>
              </w:rPr>
            </w:pPr>
            <w:r w:rsidRPr="00C80804">
              <w:rPr>
                <w:rFonts w:hAnsi="宋体"/>
                <w:sz w:val="18"/>
                <w:szCs w:val="18"/>
              </w:rPr>
              <w:t>项目名称</w:t>
            </w:r>
          </w:p>
        </w:tc>
        <w:tc>
          <w:tcPr>
            <w:tcW w:w="1376" w:type="dxa"/>
            <w:gridSpan w:val="2"/>
            <w:noWrap/>
            <w:vAlign w:val="center"/>
          </w:tcPr>
          <w:p w:rsidR="006F18B0" w:rsidRPr="00C80804" w:rsidRDefault="006E1A43">
            <w:pPr>
              <w:jc w:val="center"/>
              <w:rPr>
                <w:sz w:val="18"/>
                <w:szCs w:val="18"/>
              </w:rPr>
            </w:pPr>
            <w:r w:rsidRPr="00C80804">
              <w:rPr>
                <w:sz w:val="18"/>
                <w:szCs w:val="18"/>
              </w:rPr>
              <w:t>检测项目</w:t>
            </w:r>
          </w:p>
        </w:tc>
        <w:tc>
          <w:tcPr>
            <w:tcW w:w="1377" w:type="dxa"/>
            <w:gridSpan w:val="3"/>
            <w:noWrap/>
            <w:vAlign w:val="center"/>
          </w:tcPr>
          <w:p w:rsidR="006F18B0" w:rsidRPr="00C80804" w:rsidRDefault="006E1A43">
            <w:pPr>
              <w:jc w:val="center"/>
              <w:rPr>
                <w:sz w:val="18"/>
                <w:szCs w:val="18"/>
              </w:rPr>
            </w:pPr>
            <w:r w:rsidRPr="00C80804">
              <w:rPr>
                <w:sz w:val="18"/>
                <w:szCs w:val="18"/>
              </w:rPr>
              <w:t>检测参数</w:t>
            </w:r>
          </w:p>
        </w:tc>
        <w:tc>
          <w:tcPr>
            <w:tcW w:w="1242" w:type="dxa"/>
            <w:noWrap/>
            <w:vAlign w:val="center"/>
          </w:tcPr>
          <w:p w:rsidR="006F18B0" w:rsidRPr="00C80804" w:rsidRDefault="006E1A43">
            <w:pPr>
              <w:jc w:val="center"/>
              <w:rPr>
                <w:sz w:val="18"/>
                <w:szCs w:val="18"/>
              </w:rPr>
            </w:pPr>
            <w:r w:rsidRPr="00C80804">
              <w:rPr>
                <w:sz w:val="18"/>
                <w:szCs w:val="18"/>
              </w:rPr>
              <w:t>检验批</w:t>
            </w:r>
          </w:p>
          <w:p w:rsidR="006F18B0" w:rsidRPr="00C80804" w:rsidRDefault="006E1A43">
            <w:pPr>
              <w:jc w:val="center"/>
              <w:rPr>
                <w:sz w:val="18"/>
                <w:szCs w:val="18"/>
              </w:rPr>
            </w:pPr>
            <w:r w:rsidRPr="00C80804">
              <w:rPr>
                <w:sz w:val="18"/>
                <w:szCs w:val="18"/>
              </w:rPr>
              <w:t>容量</w:t>
            </w:r>
          </w:p>
        </w:tc>
        <w:tc>
          <w:tcPr>
            <w:tcW w:w="1560" w:type="dxa"/>
            <w:gridSpan w:val="2"/>
            <w:noWrap/>
            <w:vAlign w:val="center"/>
          </w:tcPr>
          <w:p w:rsidR="006F18B0" w:rsidRPr="00C80804" w:rsidRDefault="006E1A43">
            <w:pPr>
              <w:jc w:val="center"/>
              <w:rPr>
                <w:sz w:val="18"/>
                <w:szCs w:val="18"/>
              </w:rPr>
            </w:pPr>
            <w:r w:rsidRPr="00C80804">
              <w:rPr>
                <w:sz w:val="18"/>
                <w:szCs w:val="18"/>
              </w:rPr>
              <w:t>计划检测批次</w:t>
            </w:r>
          </w:p>
        </w:tc>
        <w:tc>
          <w:tcPr>
            <w:tcW w:w="1514" w:type="dxa"/>
            <w:gridSpan w:val="2"/>
            <w:noWrap/>
            <w:vAlign w:val="center"/>
          </w:tcPr>
          <w:p w:rsidR="006F18B0" w:rsidRPr="00C80804" w:rsidRDefault="006E1A43">
            <w:pPr>
              <w:jc w:val="center"/>
              <w:rPr>
                <w:sz w:val="18"/>
                <w:szCs w:val="18"/>
              </w:rPr>
            </w:pPr>
            <w:r w:rsidRPr="00C80804">
              <w:rPr>
                <w:sz w:val="18"/>
                <w:szCs w:val="18"/>
              </w:rPr>
              <w:t>计划检测节点</w:t>
            </w:r>
          </w:p>
        </w:tc>
        <w:tc>
          <w:tcPr>
            <w:tcW w:w="708" w:type="dxa"/>
            <w:noWrap/>
            <w:vAlign w:val="center"/>
          </w:tcPr>
          <w:p w:rsidR="006F18B0" w:rsidRPr="00C80804" w:rsidRDefault="006E1A43">
            <w:pPr>
              <w:jc w:val="center"/>
              <w:rPr>
                <w:sz w:val="18"/>
                <w:szCs w:val="18"/>
              </w:rPr>
            </w:pPr>
            <w:r w:rsidRPr="00C80804">
              <w:rPr>
                <w:sz w:val="18"/>
                <w:szCs w:val="18"/>
              </w:rPr>
              <w:t>抽样依据</w:t>
            </w:r>
          </w:p>
        </w:tc>
      </w:tr>
      <w:tr w:rsidR="006F18B0" w:rsidRPr="00C80804">
        <w:trPr>
          <w:trHeight w:val="515"/>
          <w:jc w:val="center"/>
        </w:trPr>
        <w:tc>
          <w:tcPr>
            <w:tcW w:w="541" w:type="dxa"/>
            <w:vMerge w:val="restart"/>
            <w:noWrap/>
            <w:vAlign w:val="center"/>
          </w:tcPr>
          <w:p w:rsidR="006F18B0" w:rsidRPr="00C80804" w:rsidRDefault="006F18B0">
            <w:pPr>
              <w:jc w:val="center"/>
              <w:rPr>
                <w:sz w:val="18"/>
                <w:szCs w:val="18"/>
              </w:rPr>
            </w:pPr>
          </w:p>
        </w:tc>
        <w:tc>
          <w:tcPr>
            <w:tcW w:w="826" w:type="dxa"/>
            <w:vMerge w:val="restart"/>
            <w:noWrap/>
            <w:vAlign w:val="center"/>
          </w:tcPr>
          <w:p w:rsidR="006F18B0" w:rsidRPr="00C80804" w:rsidRDefault="006F18B0">
            <w:pPr>
              <w:jc w:val="center"/>
              <w:rPr>
                <w:sz w:val="18"/>
                <w:szCs w:val="18"/>
              </w:rPr>
            </w:pPr>
          </w:p>
        </w:tc>
        <w:tc>
          <w:tcPr>
            <w:tcW w:w="1320" w:type="dxa"/>
            <w:noWrap/>
            <w:vAlign w:val="center"/>
          </w:tcPr>
          <w:p w:rsidR="006F18B0" w:rsidRPr="00C80804" w:rsidRDefault="006E1A43">
            <w:pPr>
              <w:jc w:val="center"/>
              <w:rPr>
                <w:sz w:val="18"/>
                <w:szCs w:val="18"/>
              </w:rPr>
            </w:pPr>
            <w:r w:rsidRPr="00C80804">
              <w:rPr>
                <w:rFonts w:hAnsi="宋体"/>
                <w:sz w:val="18"/>
                <w:szCs w:val="18"/>
              </w:rPr>
              <w:t>变更前</w:t>
            </w:r>
          </w:p>
        </w:tc>
        <w:tc>
          <w:tcPr>
            <w:tcW w:w="1306" w:type="dxa"/>
            <w:gridSpan w:val="2"/>
            <w:noWrap/>
            <w:vAlign w:val="center"/>
          </w:tcPr>
          <w:p w:rsidR="006F18B0" w:rsidRPr="00C80804" w:rsidRDefault="006F18B0">
            <w:pPr>
              <w:jc w:val="center"/>
              <w:rPr>
                <w:sz w:val="18"/>
                <w:szCs w:val="18"/>
              </w:rPr>
            </w:pPr>
          </w:p>
        </w:tc>
        <w:tc>
          <w:tcPr>
            <w:tcW w:w="1240" w:type="dxa"/>
            <w:gridSpan w:val="2"/>
            <w:noWrap/>
            <w:vAlign w:val="center"/>
          </w:tcPr>
          <w:p w:rsidR="006F18B0" w:rsidRPr="00C80804" w:rsidRDefault="006F18B0">
            <w:pPr>
              <w:jc w:val="center"/>
              <w:rPr>
                <w:sz w:val="18"/>
                <w:szCs w:val="18"/>
              </w:rPr>
            </w:pPr>
          </w:p>
        </w:tc>
        <w:tc>
          <w:tcPr>
            <w:tcW w:w="1376" w:type="dxa"/>
            <w:gridSpan w:val="2"/>
            <w:noWrap/>
            <w:vAlign w:val="center"/>
          </w:tcPr>
          <w:p w:rsidR="006F18B0" w:rsidRPr="00C80804" w:rsidRDefault="006F18B0">
            <w:pPr>
              <w:jc w:val="center"/>
              <w:rPr>
                <w:sz w:val="18"/>
                <w:szCs w:val="18"/>
              </w:rPr>
            </w:pPr>
          </w:p>
        </w:tc>
        <w:tc>
          <w:tcPr>
            <w:tcW w:w="1377" w:type="dxa"/>
            <w:gridSpan w:val="3"/>
            <w:noWrap/>
            <w:vAlign w:val="center"/>
          </w:tcPr>
          <w:p w:rsidR="006F18B0" w:rsidRPr="00C80804" w:rsidRDefault="006F18B0">
            <w:pPr>
              <w:spacing w:line="360" w:lineRule="exact"/>
              <w:rPr>
                <w:sz w:val="18"/>
                <w:szCs w:val="18"/>
              </w:rPr>
            </w:pPr>
          </w:p>
        </w:tc>
        <w:tc>
          <w:tcPr>
            <w:tcW w:w="1242" w:type="dxa"/>
            <w:noWrap/>
            <w:vAlign w:val="center"/>
          </w:tcPr>
          <w:p w:rsidR="006F18B0" w:rsidRPr="00C80804" w:rsidRDefault="006F18B0">
            <w:pPr>
              <w:jc w:val="center"/>
              <w:rPr>
                <w:sz w:val="18"/>
                <w:szCs w:val="18"/>
              </w:rPr>
            </w:pPr>
          </w:p>
        </w:tc>
        <w:tc>
          <w:tcPr>
            <w:tcW w:w="1560" w:type="dxa"/>
            <w:gridSpan w:val="2"/>
            <w:noWrap/>
            <w:vAlign w:val="center"/>
          </w:tcPr>
          <w:p w:rsidR="006F18B0" w:rsidRPr="00C80804" w:rsidRDefault="006F18B0">
            <w:pPr>
              <w:jc w:val="center"/>
              <w:rPr>
                <w:sz w:val="18"/>
                <w:szCs w:val="18"/>
              </w:rPr>
            </w:pPr>
          </w:p>
        </w:tc>
        <w:tc>
          <w:tcPr>
            <w:tcW w:w="1514" w:type="dxa"/>
            <w:gridSpan w:val="2"/>
            <w:noWrap/>
            <w:vAlign w:val="center"/>
          </w:tcPr>
          <w:p w:rsidR="006F18B0" w:rsidRPr="00C80804" w:rsidRDefault="006F18B0">
            <w:pPr>
              <w:jc w:val="center"/>
              <w:rPr>
                <w:sz w:val="18"/>
                <w:szCs w:val="18"/>
              </w:rPr>
            </w:pPr>
          </w:p>
        </w:tc>
        <w:tc>
          <w:tcPr>
            <w:tcW w:w="708" w:type="dxa"/>
            <w:noWrap/>
            <w:vAlign w:val="center"/>
          </w:tcPr>
          <w:p w:rsidR="006F18B0" w:rsidRPr="00C80804" w:rsidRDefault="006F18B0">
            <w:pPr>
              <w:jc w:val="center"/>
              <w:rPr>
                <w:sz w:val="18"/>
                <w:szCs w:val="18"/>
              </w:rPr>
            </w:pPr>
          </w:p>
        </w:tc>
      </w:tr>
      <w:tr w:rsidR="006F18B0" w:rsidRPr="00C80804">
        <w:trPr>
          <w:trHeight w:val="515"/>
          <w:jc w:val="center"/>
        </w:trPr>
        <w:tc>
          <w:tcPr>
            <w:tcW w:w="541" w:type="dxa"/>
            <w:vMerge/>
            <w:noWrap/>
            <w:vAlign w:val="center"/>
          </w:tcPr>
          <w:p w:rsidR="006F18B0" w:rsidRPr="00C80804" w:rsidRDefault="006F18B0">
            <w:pPr>
              <w:jc w:val="center"/>
              <w:rPr>
                <w:sz w:val="18"/>
                <w:szCs w:val="18"/>
              </w:rPr>
            </w:pPr>
          </w:p>
        </w:tc>
        <w:tc>
          <w:tcPr>
            <w:tcW w:w="826" w:type="dxa"/>
            <w:vMerge/>
            <w:noWrap/>
            <w:vAlign w:val="center"/>
          </w:tcPr>
          <w:p w:rsidR="006F18B0" w:rsidRPr="00C80804" w:rsidRDefault="006F18B0">
            <w:pPr>
              <w:jc w:val="center"/>
              <w:rPr>
                <w:sz w:val="18"/>
                <w:szCs w:val="18"/>
              </w:rPr>
            </w:pPr>
          </w:p>
        </w:tc>
        <w:tc>
          <w:tcPr>
            <w:tcW w:w="1320" w:type="dxa"/>
            <w:noWrap/>
            <w:vAlign w:val="center"/>
          </w:tcPr>
          <w:p w:rsidR="006F18B0" w:rsidRPr="00C80804" w:rsidRDefault="006E1A43">
            <w:pPr>
              <w:jc w:val="center"/>
              <w:rPr>
                <w:sz w:val="18"/>
                <w:szCs w:val="18"/>
              </w:rPr>
            </w:pPr>
            <w:r w:rsidRPr="00C80804">
              <w:rPr>
                <w:rFonts w:hAnsi="宋体"/>
                <w:sz w:val="18"/>
                <w:szCs w:val="18"/>
              </w:rPr>
              <w:t>变更后</w:t>
            </w:r>
          </w:p>
        </w:tc>
        <w:tc>
          <w:tcPr>
            <w:tcW w:w="1306" w:type="dxa"/>
            <w:gridSpan w:val="2"/>
            <w:noWrap/>
            <w:vAlign w:val="center"/>
          </w:tcPr>
          <w:p w:rsidR="006F18B0" w:rsidRPr="00C80804" w:rsidRDefault="006F18B0">
            <w:pPr>
              <w:jc w:val="center"/>
              <w:rPr>
                <w:sz w:val="18"/>
                <w:szCs w:val="18"/>
              </w:rPr>
            </w:pPr>
          </w:p>
        </w:tc>
        <w:tc>
          <w:tcPr>
            <w:tcW w:w="1240" w:type="dxa"/>
            <w:gridSpan w:val="2"/>
            <w:noWrap/>
            <w:vAlign w:val="center"/>
          </w:tcPr>
          <w:p w:rsidR="006F18B0" w:rsidRPr="00C80804" w:rsidRDefault="006F18B0">
            <w:pPr>
              <w:jc w:val="center"/>
              <w:rPr>
                <w:sz w:val="18"/>
                <w:szCs w:val="18"/>
              </w:rPr>
            </w:pPr>
          </w:p>
        </w:tc>
        <w:tc>
          <w:tcPr>
            <w:tcW w:w="1376" w:type="dxa"/>
            <w:gridSpan w:val="2"/>
            <w:noWrap/>
            <w:vAlign w:val="center"/>
          </w:tcPr>
          <w:p w:rsidR="006F18B0" w:rsidRPr="00C80804" w:rsidRDefault="006F18B0">
            <w:pPr>
              <w:jc w:val="center"/>
              <w:rPr>
                <w:sz w:val="18"/>
                <w:szCs w:val="18"/>
              </w:rPr>
            </w:pPr>
          </w:p>
        </w:tc>
        <w:tc>
          <w:tcPr>
            <w:tcW w:w="1377" w:type="dxa"/>
            <w:gridSpan w:val="3"/>
            <w:noWrap/>
            <w:vAlign w:val="center"/>
          </w:tcPr>
          <w:p w:rsidR="006F18B0" w:rsidRPr="00C80804" w:rsidRDefault="006F18B0">
            <w:pPr>
              <w:spacing w:line="360" w:lineRule="exact"/>
              <w:rPr>
                <w:sz w:val="18"/>
                <w:szCs w:val="18"/>
              </w:rPr>
            </w:pPr>
          </w:p>
        </w:tc>
        <w:tc>
          <w:tcPr>
            <w:tcW w:w="1242" w:type="dxa"/>
            <w:noWrap/>
            <w:vAlign w:val="center"/>
          </w:tcPr>
          <w:p w:rsidR="006F18B0" w:rsidRPr="00C80804" w:rsidRDefault="006F18B0">
            <w:pPr>
              <w:jc w:val="center"/>
              <w:rPr>
                <w:sz w:val="18"/>
                <w:szCs w:val="18"/>
              </w:rPr>
            </w:pPr>
          </w:p>
        </w:tc>
        <w:tc>
          <w:tcPr>
            <w:tcW w:w="1560" w:type="dxa"/>
            <w:gridSpan w:val="2"/>
            <w:noWrap/>
            <w:vAlign w:val="center"/>
          </w:tcPr>
          <w:p w:rsidR="006F18B0" w:rsidRPr="00C80804" w:rsidRDefault="006F18B0">
            <w:pPr>
              <w:jc w:val="center"/>
              <w:rPr>
                <w:sz w:val="18"/>
                <w:szCs w:val="18"/>
              </w:rPr>
            </w:pPr>
          </w:p>
        </w:tc>
        <w:tc>
          <w:tcPr>
            <w:tcW w:w="1514" w:type="dxa"/>
            <w:gridSpan w:val="2"/>
            <w:noWrap/>
            <w:vAlign w:val="center"/>
          </w:tcPr>
          <w:p w:rsidR="006F18B0" w:rsidRPr="00C80804" w:rsidRDefault="006F18B0">
            <w:pPr>
              <w:jc w:val="center"/>
              <w:rPr>
                <w:sz w:val="18"/>
                <w:szCs w:val="18"/>
              </w:rPr>
            </w:pPr>
          </w:p>
        </w:tc>
        <w:tc>
          <w:tcPr>
            <w:tcW w:w="708" w:type="dxa"/>
            <w:noWrap/>
            <w:vAlign w:val="center"/>
          </w:tcPr>
          <w:p w:rsidR="006F18B0" w:rsidRPr="00C80804" w:rsidRDefault="006F18B0">
            <w:pPr>
              <w:jc w:val="center"/>
              <w:rPr>
                <w:sz w:val="18"/>
                <w:szCs w:val="18"/>
              </w:rPr>
            </w:pPr>
          </w:p>
        </w:tc>
      </w:tr>
      <w:tr w:rsidR="006F18B0" w:rsidRPr="00C80804">
        <w:trPr>
          <w:trHeight w:val="515"/>
          <w:jc w:val="center"/>
        </w:trPr>
        <w:tc>
          <w:tcPr>
            <w:tcW w:w="541" w:type="dxa"/>
            <w:vMerge/>
            <w:noWrap/>
            <w:vAlign w:val="center"/>
          </w:tcPr>
          <w:p w:rsidR="006F18B0" w:rsidRPr="00C80804" w:rsidRDefault="006F18B0">
            <w:pPr>
              <w:jc w:val="center"/>
              <w:rPr>
                <w:sz w:val="18"/>
                <w:szCs w:val="18"/>
              </w:rPr>
            </w:pPr>
          </w:p>
        </w:tc>
        <w:tc>
          <w:tcPr>
            <w:tcW w:w="826" w:type="dxa"/>
            <w:vMerge/>
            <w:noWrap/>
            <w:vAlign w:val="center"/>
          </w:tcPr>
          <w:p w:rsidR="006F18B0" w:rsidRPr="00C80804" w:rsidRDefault="006F18B0">
            <w:pPr>
              <w:jc w:val="center"/>
              <w:rPr>
                <w:sz w:val="18"/>
                <w:szCs w:val="18"/>
              </w:rPr>
            </w:pPr>
          </w:p>
        </w:tc>
        <w:tc>
          <w:tcPr>
            <w:tcW w:w="1320" w:type="dxa"/>
            <w:noWrap/>
            <w:vAlign w:val="center"/>
          </w:tcPr>
          <w:p w:rsidR="006F18B0" w:rsidRPr="00C80804" w:rsidRDefault="006E1A43">
            <w:pPr>
              <w:jc w:val="center"/>
              <w:rPr>
                <w:sz w:val="18"/>
                <w:szCs w:val="18"/>
              </w:rPr>
            </w:pPr>
            <w:r w:rsidRPr="00C80804">
              <w:rPr>
                <w:rFonts w:hAnsi="宋体"/>
                <w:sz w:val="18"/>
                <w:szCs w:val="18"/>
              </w:rPr>
              <w:t>变更原因</w:t>
            </w:r>
          </w:p>
        </w:tc>
        <w:tc>
          <w:tcPr>
            <w:tcW w:w="10323" w:type="dxa"/>
            <w:gridSpan w:val="15"/>
            <w:noWrap/>
            <w:vAlign w:val="center"/>
          </w:tcPr>
          <w:p w:rsidR="006F18B0" w:rsidRPr="00C80804" w:rsidRDefault="006E1A43">
            <w:pPr>
              <w:spacing w:line="360" w:lineRule="exact"/>
              <w:rPr>
                <w:sz w:val="18"/>
                <w:szCs w:val="18"/>
              </w:rPr>
            </w:pPr>
            <w:r w:rsidRPr="00C80804">
              <w:rPr>
                <w:rFonts w:ascii="宋体" w:hAnsi="宋体" w:hint="eastAsia"/>
                <w:sz w:val="18"/>
                <w:szCs w:val="18"/>
              </w:rPr>
              <w:t>□</w:t>
            </w:r>
            <w:r w:rsidRPr="00C80804">
              <w:rPr>
                <w:rFonts w:hAnsi="宋体"/>
                <w:sz w:val="18"/>
                <w:szCs w:val="18"/>
              </w:rPr>
              <w:t>设计变更</w:t>
            </w:r>
            <w:r w:rsidRPr="00C80804">
              <w:rPr>
                <w:sz w:val="18"/>
                <w:szCs w:val="18"/>
              </w:rPr>
              <w:t xml:space="preserve">    </w:t>
            </w:r>
            <w:r w:rsidRPr="00C80804">
              <w:rPr>
                <w:rFonts w:ascii="宋体" w:hAnsi="宋体" w:hint="eastAsia"/>
                <w:sz w:val="18"/>
                <w:szCs w:val="18"/>
              </w:rPr>
              <w:t>□</w:t>
            </w:r>
            <w:r w:rsidRPr="00C80804">
              <w:rPr>
                <w:rFonts w:hAnsi="宋体"/>
                <w:sz w:val="18"/>
                <w:szCs w:val="18"/>
              </w:rPr>
              <w:t>施工工艺改变</w:t>
            </w:r>
            <w:r w:rsidRPr="00C80804">
              <w:rPr>
                <w:sz w:val="18"/>
                <w:szCs w:val="18"/>
              </w:rPr>
              <w:t xml:space="preserve">    </w:t>
            </w:r>
            <w:r w:rsidRPr="00C80804">
              <w:rPr>
                <w:rFonts w:ascii="宋体" w:hAnsi="宋体" w:hint="eastAsia"/>
                <w:sz w:val="18"/>
                <w:szCs w:val="18"/>
              </w:rPr>
              <w:t>□</w:t>
            </w:r>
            <w:r w:rsidRPr="00C80804">
              <w:rPr>
                <w:rFonts w:hAnsi="宋体"/>
                <w:sz w:val="18"/>
                <w:szCs w:val="18"/>
              </w:rPr>
              <w:t>标准变更</w:t>
            </w:r>
            <w:r w:rsidRPr="00C80804">
              <w:rPr>
                <w:sz w:val="18"/>
                <w:szCs w:val="18"/>
              </w:rPr>
              <w:t xml:space="preserve">    </w:t>
            </w:r>
            <w:r w:rsidRPr="00C80804">
              <w:rPr>
                <w:rFonts w:ascii="宋体" w:hAnsi="宋体" w:hint="eastAsia"/>
                <w:sz w:val="18"/>
                <w:szCs w:val="18"/>
              </w:rPr>
              <w:t>□</w:t>
            </w:r>
            <w:r w:rsidRPr="00C80804">
              <w:rPr>
                <w:rFonts w:hAnsi="宋体"/>
                <w:sz w:val="18"/>
                <w:szCs w:val="18"/>
              </w:rPr>
              <w:t>其它</w:t>
            </w:r>
          </w:p>
        </w:tc>
      </w:tr>
      <w:tr w:rsidR="006F18B0" w:rsidRPr="00C80804">
        <w:trPr>
          <w:trHeight w:val="873"/>
          <w:jc w:val="center"/>
        </w:trPr>
        <w:tc>
          <w:tcPr>
            <w:tcW w:w="3700" w:type="dxa"/>
            <w:gridSpan w:val="4"/>
            <w:noWrap/>
            <w:vAlign w:val="center"/>
          </w:tcPr>
          <w:p w:rsidR="006F18B0" w:rsidRPr="00C80804" w:rsidRDefault="006E1A43">
            <w:pPr>
              <w:tabs>
                <w:tab w:val="left" w:pos="1409"/>
              </w:tabs>
              <w:rPr>
                <w:sz w:val="18"/>
                <w:szCs w:val="18"/>
              </w:rPr>
            </w:pPr>
            <w:r w:rsidRPr="00C80804">
              <w:rPr>
                <w:rFonts w:hAnsi="宋体"/>
                <w:sz w:val="18"/>
                <w:szCs w:val="18"/>
              </w:rPr>
              <w:t>编制：（签字）</w:t>
            </w:r>
          </w:p>
          <w:p w:rsidR="006F18B0" w:rsidRPr="00C80804" w:rsidRDefault="006E1A43">
            <w:pPr>
              <w:tabs>
                <w:tab w:val="left" w:pos="1409"/>
              </w:tabs>
              <w:rPr>
                <w:sz w:val="18"/>
                <w:szCs w:val="18"/>
              </w:rPr>
            </w:pPr>
            <w:r w:rsidRPr="00C80804">
              <w:rPr>
                <w:rFonts w:hAnsi="宋体"/>
                <w:sz w:val="18"/>
                <w:szCs w:val="18"/>
              </w:rPr>
              <w:t>日期：</w:t>
            </w:r>
            <w:r w:rsidRPr="00C80804">
              <w:rPr>
                <w:rFonts w:hAnsi="宋体" w:hint="eastAsia"/>
                <w:sz w:val="18"/>
                <w:szCs w:val="18"/>
              </w:rPr>
              <w:t xml:space="preserve">     </w:t>
            </w:r>
            <w:r w:rsidRPr="00C80804">
              <w:rPr>
                <w:rFonts w:hAnsi="宋体"/>
                <w:sz w:val="18"/>
                <w:szCs w:val="18"/>
              </w:rPr>
              <w:t>年</w:t>
            </w:r>
            <w:r w:rsidRPr="00C80804">
              <w:rPr>
                <w:rFonts w:hAnsi="宋体" w:hint="eastAsia"/>
                <w:sz w:val="18"/>
                <w:szCs w:val="18"/>
              </w:rPr>
              <w:t xml:space="preserve">   </w:t>
            </w:r>
            <w:r w:rsidRPr="00C80804">
              <w:rPr>
                <w:rFonts w:hAnsi="宋体"/>
                <w:sz w:val="18"/>
                <w:szCs w:val="18"/>
              </w:rPr>
              <w:t>月</w:t>
            </w:r>
            <w:r w:rsidRPr="00C80804">
              <w:rPr>
                <w:rFonts w:hAnsi="宋体" w:hint="eastAsia"/>
                <w:sz w:val="18"/>
                <w:szCs w:val="18"/>
              </w:rPr>
              <w:t xml:space="preserve">   </w:t>
            </w:r>
            <w:r w:rsidRPr="00C80804">
              <w:rPr>
                <w:rFonts w:hAnsi="宋体"/>
                <w:sz w:val="18"/>
                <w:szCs w:val="18"/>
              </w:rPr>
              <w:t>日</w:t>
            </w:r>
          </w:p>
        </w:tc>
        <w:tc>
          <w:tcPr>
            <w:tcW w:w="3402" w:type="dxa"/>
            <w:gridSpan w:val="6"/>
            <w:noWrap/>
            <w:vAlign w:val="center"/>
          </w:tcPr>
          <w:p w:rsidR="006F18B0" w:rsidRPr="00C80804" w:rsidRDefault="006E1A43">
            <w:pPr>
              <w:tabs>
                <w:tab w:val="left" w:pos="1409"/>
              </w:tabs>
              <w:rPr>
                <w:sz w:val="18"/>
                <w:szCs w:val="18"/>
              </w:rPr>
            </w:pPr>
            <w:r w:rsidRPr="00C80804">
              <w:rPr>
                <w:rFonts w:hAnsi="宋体" w:hint="eastAsia"/>
                <w:sz w:val="18"/>
                <w:szCs w:val="18"/>
              </w:rPr>
              <w:t>复核</w:t>
            </w:r>
            <w:r w:rsidRPr="00C80804">
              <w:rPr>
                <w:rFonts w:hAnsi="宋体"/>
                <w:sz w:val="18"/>
                <w:szCs w:val="18"/>
              </w:rPr>
              <w:t>：（签字）</w:t>
            </w:r>
          </w:p>
          <w:p w:rsidR="006F18B0" w:rsidRPr="00C80804" w:rsidRDefault="006E1A43">
            <w:pPr>
              <w:tabs>
                <w:tab w:val="left" w:pos="1409"/>
              </w:tabs>
              <w:rPr>
                <w:sz w:val="18"/>
                <w:szCs w:val="18"/>
              </w:rPr>
            </w:pPr>
            <w:r w:rsidRPr="00C80804">
              <w:rPr>
                <w:rFonts w:hAnsi="宋体"/>
                <w:sz w:val="18"/>
                <w:szCs w:val="18"/>
              </w:rPr>
              <w:t>日期：</w:t>
            </w:r>
            <w:r w:rsidRPr="00C80804">
              <w:rPr>
                <w:rFonts w:hAnsi="宋体" w:hint="eastAsia"/>
                <w:sz w:val="18"/>
                <w:szCs w:val="18"/>
              </w:rPr>
              <w:t xml:space="preserve">    </w:t>
            </w:r>
            <w:r w:rsidRPr="00C80804">
              <w:rPr>
                <w:rFonts w:hAnsi="宋体"/>
                <w:sz w:val="18"/>
                <w:szCs w:val="18"/>
              </w:rPr>
              <w:t>年</w:t>
            </w:r>
            <w:r w:rsidRPr="00C80804">
              <w:rPr>
                <w:rFonts w:hAnsi="宋体" w:hint="eastAsia"/>
                <w:sz w:val="18"/>
                <w:szCs w:val="18"/>
              </w:rPr>
              <w:t xml:space="preserve">   </w:t>
            </w:r>
            <w:r w:rsidRPr="00C80804">
              <w:rPr>
                <w:rFonts w:hAnsi="宋体"/>
                <w:sz w:val="18"/>
                <w:szCs w:val="18"/>
              </w:rPr>
              <w:t>月</w:t>
            </w:r>
            <w:r w:rsidRPr="00C80804">
              <w:rPr>
                <w:rFonts w:hAnsi="宋体" w:hint="eastAsia"/>
                <w:sz w:val="18"/>
                <w:szCs w:val="18"/>
              </w:rPr>
              <w:t xml:space="preserve">   </w:t>
            </w:r>
            <w:r w:rsidRPr="00C80804">
              <w:rPr>
                <w:rFonts w:hAnsi="宋体"/>
                <w:sz w:val="18"/>
                <w:szCs w:val="18"/>
              </w:rPr>
              <w:t>日</w:t>
            </w:r>
          </w:p>
        </w:tc>
        <w:tc>
          <w:tcPr>
            <w:tcW w:w="2954" w:type="dxa"/>
            <w:gridSpan w:val="4"/>
            <w:noWrap/>
            <w:vAlign w:val="center"/>
          </w:tcPr>
          <w:p w:rsidR="006F18B0" w:rsidRPr="00C80804" w:rsidRDefault="006E1A43">
            <w:pPr>
              <w:tabs>
                <w:tab w:val="left" w:pos="1409"/>
              </w:tabs>
              <w:rPr>
                <w:sz w:val="18"/>
                <w:szCs w:val="18"/>
              </w:rPr>
            </w:pPr>
            <w:r w:rsidRPr="00C80804">
              <w:rPr>
                <w:rFonts w:hAnsi="宋体"/>
                <w:sz w:val="18"/>
                <w:szCs w:val="18"/>
              </w:rPr>
              <w:t>审批：（签字）</w:t>
            </w:r>
          </w:p>
          <w:p w:rsidR="006F18B0" w:rsidRPr="00C80804" w:rsidRDefault="006E1A43">
            <w:pPr>
              <w:tabs>
                <w:tab w:val="left" w:pos="1409"/>
              </w:tabs>
              <w:rPr>
                <w:sz w:val="18"/>
                <w:szCs w:val="18"/>
              </w:rPr>
            </w:pPr>
            <w:r w:rsidRPr="00C80804">
              <w:rPr>
                <w:rFonts w:hAnsi="宋体"/>
                <w:sz w:val="18"/>
                <w:szCs w:val="18"/>
              </w:rPr>
              <w:t>日期：</w:t>
            </w:r>
            <w:r w:rsidRPr="00C80804">
              <w:rPr>
                <w:rFonts w:hAnsi="宋体" w:hint="eastAsia"/>
                <w:sz w:val="18"/>
                <w:szCs w:val="18"/>
              </w:rPr>
              <w:t xml:space="preserve">     </w:t>
            </w:r>
            <w:r w:rsidRPr="00C80804">
              <w:rPr>
                <w:rFonts w:hAnsi="宋体"/>
                <w:sz w:val="18"/>
                <w:szCs w:val="18"/>
              </w:rPr>
              <w:t>年</w:t>
            </w:r>
            <w:r w:rsidRPr="00C80804">
              <w:rPr>
                <w:rFonts w:hAnsi="宋体" w:hint="eastAsia"/>
                <w:sz w:val="18"/>
                <w:szCs w:val="18"/>
              </w:rPr>
              <w:t xml:space="preserve">   </w:t>
            </w:r>
            <w:r w:rsidRPr="00C80804">
              <w:rPr>
                <w:rFonts w:hAnsi="宋体"/>
                <w:sz w:val="18"/>
                <w:szCs w:val="18"/>
              </w:rPr>
              <w:t>月</w:t>
            </w:r>
            <w:r w:rsidRPr="00C80804">
              <w:rPr>
                <w:rFonts w:hAnsi="宋体" w:hint="eastAsia"/>
                <w:sz w:val="18"/>
                <w:szCs w:val="18"/>
              </w:rPr>
              <w:t xml:space="preserve">   </w:t>
            </w:r>
            <w:r w:rsidRPr="00C80804">
              <w:rPr>
                <w:rFonts w:hAnsi="宋体"/>
                <w:sz w:val="18"/>
                <w:szCs w:val="18"/>
              </w:rPr>
              <w:t>日</w:t>
            </w:r>
          </w:p>
        </w:tc>
        <w:tc>
          <w:tcPr>
            <w:tcW w:w="2954" w:type="dxa"/>
            <w:gridSpan w:val="4"/>
            <w:vAlign w:val="center"/>
          </w:tcPr>
          <w:p w:rsidR="006F18B0" w:rsidRPr="00C80804" w:rsidRDefault="006E1A43">
            <w:pPr>
              <w:tabs>
                <w:tab w:val="left" w:pos="1409"/>
              </w:tabs>
              <w:rPr>
                <w:sz w:val="18"/>
                <w:szCs w:val="18"/>
              </w:rPr>
            </w:pPr>
            <w:r w:rsidRPr="00C80804">
              <w:rPr>
                <w:rFonts w:hAnsi="宋体"/>
                <w:sz w:val="18"/>
                <w:szCs w:val="18"/>
              </w:rPr>
              <w:t>建设单位：（盖章）</w:t>
            </w:r>
          </w:p>
        </w:tc>
      </w:tr>
      <w:tr w:rsidR="006F18B0" w:rsidRPr="00C80804">
        <w:trPr>
          <w:trHeight w:val="1499"/>
          <w:jc w:val="center"/>
        </w:trPr>
        <w:tc>
          <w:tcPr>
            <w:tcW w:w="13010" w:type="dxa"/>
            <w:gridSpan w:val="18"/>
            <w:noWrap/>
            <w:vAlign w:val="center"/>
          </w:tcPr>
          <w:p w:rsidR="006F18B0" w:rsidRPr="00C80804" w:rsidRDefault="006E1A43">
            <w:pPr>
              <w:tabs>
                <w:tab w:val="left" w:pos="1409"/>
              </w:tabs>
              <w:rPr>
                <w:sz w:val="18"/>
                <w:szCs w:val="18"/>
              </w:rPr>
            </w:pPr>
            <w:r w:rsidRPr="00C80804">
              <w:rPr>
                <w:rFonts w:hAnsi="宋体"/>
                <w:sz w:val="18"/>
                <w:szCs w:val="18"/>
              </w:rPr>
              <w:t>检测机构签收意见：</w:t>
            </w:r>
          </w:p>
          <w:p w:rsidR="006F18B0" w:rsidRPr="00C80804" w:rsidRDefault="006E1A43">
            <w:pPr>
              <w:tabs>
                <w:tab w:val="left" w:pos="1409"/>
              </w:tabs>
              <w:ind w:firstLineChars="200" w:firstLine="360"/>
              <w:rPr>
                <w:sz w:val="18"/>
                <w:szCs w:val="18"/>
              </w:rPr>
            </w:pPr>
            <w:r w:rsidRPr="00C80804">
              <w:rPr>
                <w:rFonts w:ascii="宋体" w:hAnsi="宋体" w:hint="eastAsia"/>
                <w:sz w:val="18"/>
                <w:szCs w:val="18"/>
              </w:rPr>
              <w:t>□</w:t>
            </w:r>
            <w:r w:rsidRPr="00C80804">
              <w:rPr>
                <w:sz w:val="18"/>
                <w:szCs w:val="18"/>
              </w:rPr>
              <w:t>1</w:t>
            </w:r>
            <w:r w:rsidRPr="00C80804">
              <w:rPr>
                <w:rFonts w:hAnsi="宋体"/>
                <w:sz w:val="18"/>
                <w:szCs w:val="18"/>
              </w:rPr>
              <w:t>、检测方案无需变更。</w:t>
            </w:r>
          </w:p>
          <w:p w:rsidR="006F18B0" w:rsidRPr="00C80804" w:rsidRDefault="006E1A43">
            <w:pPr>
              <w:tabs>
                <w:tab w:val="left" w:pos="1409"/>
                <w:tab w:val="left" w:pos="2228"/>
              </w:tabs>
              <w:ind w:firstLineChars="200" w:firstLine="360"/>
              <w:rPr>
                <w:sz w:val="18"/>
                <w:szCs w:val="18"/>
              </w:rPr>
            </w:pPr>
            <w:r w:rsidRPr="00C80804">
              <w:rPr>
                <w:rFonts w:ascii="宋体" w:hAnsi="宋体" w:hint="eastAsia"/>
                <w:sz w:val="18"/>
                <w:szCs w:val="18"/>
              </w:rPr>
              <w:t>□</w:t>
            </w:r>
            <w:r w:rsidRPr="00C80804">
              <w:rPr>
                <w:sz w:val="18"/>
                <w:szCs w:val="18"/>
              </w:rPr>
              <w:t>2</w:t>
            </w:r>
            <w:r w:rsidRPr="00C80804">
              <w:rPr>
                <w:rFonts w:hAnsi="宋体"/>
                <w:sz w:val="18"/>
                <w:szCs w:val="18"/>
              </w:rPr>
              <w:t>、检测方案需变更，另附检测方案变更单。</w:t>
            </w:r>
          </w:p>
          <w:p w:rsidR="006F18B0" w:rsidRPr="00C80804" w:rsidRDefault="006E1A43">
            <w:pPr>
              <w:tabs>
                <w:tab w:val="left" w:pos="1409"/>
              </w:tabs>
              <w:ind w:firstLineChars="200" w:firstLine="360"/>
              <w:rPr>
                <w:sz w:val="18"/>
                <w:szCs w:val="18"/>
              </w:rPr>
            </w:pPr>
            <w:r w:rsidRPr="00C80804">
              <w:rPr>
                <w:rFonts w:ascii="宋体" w:hAnsi="宋体" w:hint="eastAsia"/>
                <w:sz w:val="18"/>
                <w:szCs w:val="18"/>
              </w:rPr>
              <w:t>□</w:t>
            </w:r>
            <w:r w:rsidRPr="00C80804">
              <w:rPr>
                <w:sz w:val="18"/>
                <w:szCs w:val="18"/>
              </w:rPr>
              <w:t>3</w:t>
            </w:r>
            <w:r w:rsidRPr="00C80804">
              <w:rPr>
                <w:rFonts w:hAnsi="宋体"/>
                <w:sz w:val="18"/>
                <w:szCs w:val="18"/>
              </w:rPr>
              <w:t>、其它</w:t>
            </w:r>
            <w:r w:rsidRPr="00C80804">
              <w:rPr>
                <w:sz w:val="18"/>
                <w:szCs w:val="18"/>
              </w:rPr>
              <w:t>__________________________</w:t>
            </w:r>
          </w:p>
          <w:p w:rsidR="006F18B0" w:rsidRPr="00C80804" w:rsidRDefault="006E1A43">
            <w:pPr>
              <w:tabs>
                <w:tab w:val="left" w:pos="1409"/>
              </w:tabs>
              <w:ind w:right="840"/>
              <w:jc w:val="right"/>
              <w:rPr>
                <w:sz w:val="18"/>
                <w:szCs w:val="18"/>
              </w:rPr>
            </w:pPr>
            <w:r w:rsidRPr="00C80804">
              <w:rPr>
                <w:rFonts w:hAnsi="宋体"/>
                <w:sz w:val="18"/>
                <w:szCs w:val="18"/>
              </w:rPr>
              <w:t>签收：（签字）</w:t>
            </w:r>
          </w:p>
          <w:p w:rsidR="006F18B0" w:rsidRPr="00C80804" w:rsidRDefault="006E1A43">
            <w:pPr>
              <w:tabs>
                <w:tab w:val="left" w:pos="1409"/>
              </w:tabs>
              <w:spacing w:after="120" w:line="264" w:lineRule="auto"/>
              <w:jc w:val="right"/>
              <w:rPr>
                <w:sz w:val="18"/>
                <w:szCs w:val="18"/>
                <w:u w:val="single"/>
              </w:rPr>
            </w:pPr>
            <w:r w:rsidRPr="00C80804">
              <w:rPr>
                <w:rFonts w:hAnsi="宋体"/>
                <w:sz w:val="18"/>
                <w:szCs w:val="18"/>
              </w:rPr>
              <w:t>年</w:t>
            </w:r>
            <w:r w:rsidRPr="00C80804">
              <w:rPr>
                <w:rFonts w:hAnsi="宋体" w:hint="eastAsia"/>
                <w:sz w:val="18"/>
                <w:szCs w:val="18"/>
              </w:rPr>
              <w:t xml:space="preserve">   </w:t>
            </w:r>
            <w:r w:rsidRPr="00C80804">
              <w:rPr>
                <w:rFonts w:hAnsi="宋体"/>
                <w:sz w:val="18"/>
                <w:szCs w:val="18"/>
              </w:rPr>
              <w:t>月</w:t>
            </w:r>
            <w:r w:rsidRPr="00C80804">
              <w:rPr>
                <w:rFonts w:hAnsi="宋体" w:hint="eastAsia"/>
                <w:sz w:val="18"/>
                <w:szCs w:val="18"/>
              </w:rPr>
              <w:t xml:space="preserve">   </w:t>
            </w:r>
            <w:r w:rsidRPr="00C80804">
              <w:rPr>
                <w:rFonts w:hAnsi="宋体"/>
                <w:sz w:val="18"/>
                <w:szCs w:val="18"/>
              </w:rPr>
              <w:t>日</w:t>
            </w:r>
          </w:p>
        </w:tc>
      </w:tr>
    </w:tbl>
    <w:p w:rsidR="006F18B0" w:rsidRDefault="006F18B0">
      <w:pPr>
        <w:ind w:right="962"/>
        <w:jc w:val="right"/>
        <w:rPr>
          <w:rFonts w:ascii="宋体" w:hAnsi="宋体"/>
          <w:color w:val="000000"/>
        </w:rPr>
      </w:pPr>
    </w:p>
    <w:p w:rsidR="006F18B0" w:rsidRDefault="006F18B0">
      <w:pPr>
        <w:ind w:right="962"/>
        <w:jc w:val="right"/>
        <w:rPr>
          <w:rFonts w:ascii="宋体" w:hAnsi="宋体"/>
          <w:color w:val="000000"/>
        </w:rPr>
      </w:pPr>
    </w:p>
    <w:p w:rsidR="006F18B0" w:rsidRDefault="006F18B0">
      <w:pPr>
        <w:ind w:right="962"/>
        <w:jc w:val="right"/>
        <w:rPr>
          <w:rFonts w:ascii="宋体" w:hAnsi="宋体"/>
          <w:color w:val="000000"/>
        </w:rPr>
      </w:pPr>
    </w:p>
    <w:p w:rsidR="006F18B0" w:rsidRDefault="006F18B0">
      <w:pPr>
        <w:widowControl/>
        <w:adjustRightInd/>
        <w:spacing w:line="240" w:lineRule="auto"/>
        <w:jc w:val="center"/>
        <w:rPr>
          <w:rFonts w:ascii="黑体" w:eastAsia="黑体" w:hAnsi="黑体"/>
          <w:bCs/>
          <w:kern w:val="44"/>
          <w:szCs w:val="20"/>
        </w:rPr>
      </w:pPr>
      <w:bookmarkStart w:id="90" w:name="_Toc4566"/>
      <w:bookmarkStart w:id="91" w:name="_Toc32707"/>
      <w:bookmarkStart w:id="92" w:name="_Toc129"/>
    </w:p>
    <w:p w:rsidR="006F18B0" w:rsidRDefault="006E1A43">
      <w:pPr>
        <w:widowControl/>
        <w:adjustRightInd/>
        <w:spacing w:line="240" w:lineRule="auto"/>
        <w:jc w:val="center"/>
        <w:rPr>
          <w:rFonts w:ascii="黑体" w:eastAsia="黑体" w:hAnsi="黑体"/>
          <w:bCs/>
          <w:kern w:val="44"/>
          <w:szCs w:val="20"/>
        </w:rPr>
      </w:pPr>
      <w:r>
        <w:rPr>
          <w:rFonts w:ascii="黑体" w:eastAsia="黑体" w:hAnsi="黑体" w:hint="eastAsia"/>
          <w:bCs/>
          <w:kern w:val="44"/>
          <w:szCs w:val="20"/>
        </w:rPr>
        <w:lastRenderedPageBreak/>
        <w:t>4、室外工程检测工作实施一览表</w:t>
      </w:r>
      <w:bookmarkEnd w:id="90"/>
      <w:bookmarkEnd w:id="91"/>
      <w:bookmarkEnd w:id="92"/>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2115"/>
        <w:gridCol w:w="2848"/>
        <w:gridCol w:w="2268"/>
        <w:gridCol w:w="3827"/>
      </w:tblGrid>
      <w:tr w:rsidR="006F18B0" w:rsidRPr="00C80804">
        <w:trPr>
          <w:trHeight w:val="515"/>
        </w:trPr>
        <w:tc>
          <w:tcPr>
            <w:tcW w:w="2942" w:type="dxa"/>
            <w:vAlign w:val="center"/>
          </w:tcPr>
          <w:p w:rsidR="006F18B0" w:rsidRPr="00C80804" w:rsidRDefault="006E1A43">
            <w:pPr>
              <w:jc w:val="center"/>
              <w:rPr>
                <w:rFonts w:ascii="宋体" w:hAnsi="宋体"/>
                <w:color w:val="000000"/>
                <w:sz w:val="18"/>
                <w:szCs w:val="18"/>
              </w:rPr>
            </w:pPr>
            <w:r w:rsidRPr="00C80804">
              <w:rPr>
                <w:rFonts w:ascii="宋体" w:hAnsi="宋体" w:hint="eastAsia"/>
                <w:color w:val="000000"/>
                <w:sz w:val="18"/>
                <w:szCs w:val="18"/>
              </w:rPr>
              <w:t>检测工作实施内容</w:t>
            </w:r>
          </w:p>
        </w:tc>
        <w:tc>
          <w:tcPr>
            <w:tcW w:w="2115" w:type="dxa"/>
            <w:vAlign w:val="center"/>
          </w:tcPr>
          <w:p w:rsidR="006F18B0" w:rsidRPr="00C80804" w:rsidRDefault="006E1A43">
            <w:pPr>
              <w:jc w:val="center"/>
              <w:rPr>
                <w:rFonts w:ascii="宋体" w:hAnsi="宋体"/>
                <w:color w:val="000000"/>
                <w:sz w:val="18"/>
                <w:szCs w:val="18"/>
              </w:rPr>
            </w:pPr>
            <w:r w:rsidRPr="00C80804">
              <w:rPr>
                <w:rFonts w:ascii="宋体" w:hAnsi="宋体" w:hint="eastAsia"/>
                <w:color w:val="000000"/>
                <w:sz w:val="18"/>
                <w:szCs w:val="18"/>
              </w:rPr>
              <w:t>责任单位</w:t>
            </w:r>
          </w:p>
        </w:tc>
        <w:tc>
          <w:tcPr>
            <w:tcW w:w="2848" w:type="dxa"/>
            <w:vAlign w:val="center"/>
          </w:tcPr>
          <w:p w:rsidR="006F18B0" w:rsidRPr="00C80804" w:rsidRDefault="006E1A43">
            <w:pPr>
              <w:jc w:val="center"/>
              <w:rPr>
                <w:rFonts w:ascii="宋体" w:hAnsi="宋体"/>
                <w:color w:val="000000"/>
                <w:sz w:val="18"/>
                <w:szCs w:val="18"/>
              </w:rPr>
            </w:pPr>
            <w:r w:rsidRPr="00C80804">
              <w:rPr>
                <w:rFonts w:ascii="宋体" w:hAnsi="宋体" w:hint="eastAsia"/>
                <w:color w:val="000000"/>
                <w:sz w:val="18"/>
                <w:szCs w:val="18"/>
              </w:rPr>
              <w:t>责任人</w:t>
            </w:r>
          </w:p>
        </w:tc>
        <w:tc>
          <w:tcPr>
            <w:tcW w:w="2268" w:type="dxa"/>
            <w:vAlign w:val="center"/>
          </w:tcPr>
          <w:p w:rsidR="006F18B0" w:rsidRPr="00C80804" w:rsidRDefault="006E1A43">
            <w:pPr>
              <w:jc w:val="center"/>
              <w:rPr>
                <w:rFonts w:ascii="宋体" w:hAnsi="宋体"/>
                <w:color w:val="000000"/>
                <w:sz w:val="18"/>
                <w:szCs w:val="18"/>
              </w:rPr>
            </w:pPr>
            <w:r w:rsidRPr="00C80804">
              <w:rPr>
                <w:rFonts w:ascii="宋体" w:hAnsi="宋体" w:hint="eastAsia"/>
                <w:color w:val="000000"/>
                <w:sz w:val="18"/>
                <w:szCs w:val="18"/>
              </w:rPr>
              <w:t>联系电话</w:t>
            </w:r>
          </w:p>
        </w:tc>
        <w:tc>
          <w:tcPr>
            <w:tcW w:w="3827" w:type="dxa"/>
            <w:vAlign w:val="center"/>
          </w:tcPr>
          <w:p w:rsidR="006F18B0" w:rsidRPr="00C80804" w:rsidRDefault="006E1A43">
            <w:pPr>
              <w:jc w:val="center"/>
              <w:rPr>
                <w:rFonts w:ascii="宋体" w:hAnsi="宋体"/>
                <w:color w:val="000000"/>
                <w:sz w:val="18"/>
                <w:szCs w:val="18"/>
              </w:rPr>
            </w:pPr>
            <w:r w:rsidRPr="00C80804">
              <w:rPr>
                <w:rFonts w:ascii="宋体" w:hAnsi="宋体" w:hint="eastAsia"/>
                <w:color w:val="000000"/>
                <w:sz w:val="18"/>
                <w:szCs w:val="18"/>
              </w:rPr>
              <w:t>实施内容说明</w:t>
            </w:r>
          </w:p>
        </w:tc>
      </w:tr>
      <w:tr w:rsidR="006F18B0" w:rsidRPr="00C80804">
        <w:trPr>
          <w:trHeight w:val="515"/>
        </w:trPr>
        <w:tc>
          <w:tcPr>
            <w:tcW w:w="2942" w:type="dxa"/>
            <w:vAlign w:val="center"/>
          </w:tcPr>
          <w:p w:rsidR="006F18B0" w:rsidRPr="00C80804" w:rsidRDefault="006E1A43">
            <w:pPr>
              <w:jc w:val="center"/>
              <w:rPr>
                <w:rFonts w:ascii="宋体" w:hAnsi="宋体"/>
                <w:color w:val="000000"/>
                <w:sz w:val="18"/>
                <w:szCs w:val="18"/>
              </w:rPr>
            </w:pPr>
            <w:r w:rsidRPr="00C80804">
              <w:rPr>
                <w:rFonts w:ascii="宋体" w:hAnsi="宋体" w:hint="eastAsia"/>
                <w:color w:val="000000"/>
                <w:sz w:val="18"/>
                <w:szCs w:val="18"/>
              </w:rPr>
              <w:t>负责组织编制和实施检测计划</w:t>
            </w:r>
          </w:p>
        </w:tc>
        <w:tc>
          <w:tcPr>
            <w:tcW w:w="2115" w:type="dxa"/>
            <w:vAlign w:val="center"/>
          </w:tcPr>
          <w:p w:rsidR="006F18B0" w:rsidRPr="00C80804" w:rsidRDefault="006E1A43">
            <w:pPr>
              <w:jc w:val="center"/>
              <w:rPr>
                <w:rFonts w:ascii="宋体" w:hAnsi="宋体"/>
                <w:color w:val="000000"/>
                <w:sz w:val="18"/>
                <w:szCs w:val="18"/>
              </w:rPr>
            </w:pPr>
            <w:r w:rsidRPr="00C80804">
              <w:rPr>
                <w:rFonts w:ascii="宋体" w:hAnsi="宋体" w:hint="eastAsia"/>
                <w:color w:val="000000"/>
                <w:sz w:val="18"/>
                <w:szCs w:val="18"/>
              </w:rPr>
              <w:t>建设单位名称</w:t>
            </w:r>
          </w:p>
        </w:tc>
        <w:tc>
          <w:tcPr>
            <w:tcW w:w="2848" w:type="dxa"/>
            <w:vAlign w:val="center"/>
          </w:tcPr>
          <w:p w:rsidR="006F18B0" w:rsidRPr="00C80804" w:rsidRDefault="006E1A43">
            <w:pPr>
              <w:jc w:val="center"/>
              <w:rPr>
                <w:rFonts w:ascii="宋体" w:hAnsi="宋体"/>
                <w:color w:val="000000"/>
                <w:sz w:val="18"/>
                <w:szCs w:val="18"/>
              </w:rPr>
            </w:pPr>
            <w:r w:rsidRPr="00C80804">
              <w:rPr>
                <w:rFonts w:ascii="宋体" w:hAnsi="宋体" w:hint="eastAsia"/>
                <w:color w:val="000000"/>
                <w:sz w:val="18"/>
                <w:szCs w:val="18"/>
              </w:rPr>
              <w:t>项目检测负责人</w:t>
            </w:r>
          </w:p>
          <w:p w:rsidR="006F18B0" w:rsidRPr="00C80804" w:rsidRDefault="006E1A43">
            <w:pPr>
              <w:jc w:val="center"/>
              <w:rPr>
                <w:rFonts w:ascii="宋体" w:hAnsi="宋体"/>
                <w:color w:val="000000"/>
                <w:sz w:val="18"/>
                <w:szCs w:val="18"/>
              </w:rPr>
            </w:pPr>
            <w:r w:rsidRPr="00C80804">
              <w:rPr>
                <w:rFonts w:ascii="宋体" w:hAnsi="宋体" w:hint="eastAsia"/>
                <w:color w:val="000000"/>
                <w:sz w:val="18"/>
                <w:szCs w:val="18"/>
              </w:rPr>
              <w:t>姓名：</w:t>
            </w:r>
          </w:p>
        </w:tc>
        <w:tc>
          <w:tcPr>
            <w:tcW w:w="2268" w:type="dxa"/>
            <w:vAlign w:val="center"/>
          </w:tcPr>
          <w:p w:rsidR="006F18B0" w:rsidRPr="00C80804" w:rsidRDefault="006F18B0">
            <w:pPr>
              <w:jc w:val="center"/>
              <w:rPr>
                <w:rFonts w:ascii="宋体" w:hAnsi="宋体"/>
                <w:color w:val="000000"/>
                <w:sz w:val="18"/>
                <w:szCs w:val="18"/>
              </w:rPr>
            </w:pPr>
          </w:p>
        </w:tc>
        <w:tc>
          <w:tcPr>
            <w:tcW w:w="3827" w:type="dxa"/>
            <w:vAlign w:val="center"/>
          </w:tcPr>
          <w:p w:rsidR="006F18B0" w:rsidRPr="00C80804" w:rsidRDefault="006E1A43" w:rsidP="00C80804">
            <w:pPr>
              <w:ind w:firstLineChars="200" w:firstLine="360"/>
              <w:jc w:val="left"/>
              <w:rPr>
                <w:rFonts w:ascii="宋体" w:hAnsi="宋体"/>
                <w:color w:val="000000"/>
                <w:sz w:val="18"/>
                <w:szCs w:val="18"/>
              </w:rPr>
            </w:pPr>
            <w:r w:rsidRPr="00C80804">
              <w:rPr>
                <w:rFonts w:ascii="宋体" w:hAnsi="宋体" w:hint="eastAsia"/>
                <w:color w:val="000000"/>
                <w:sz w:val="18"/>
                <w:szCs w:val="18"/>
              </w:rPr>
              <w:t>建设单位在与其委托的建设工程质量检测机构签订检测合同时，应当将《检测计划》作为检测合同的组成部分。</w:t>
            </w:r>
          </w:p>
        </w:tc>
      </w:tr>
      <w:tr w:rsidR="006F18B0" w:rsidRPr="00C80804">
        <w:trPr>
          <w:trHeight w:val="1136"/>
        </w:trPr>
        <w:tc>
          <w:tcPr>
            <w:tcW w:w="2942" w:type="dxa"/>
            <w:vAlign w:val="center"/>
          </w:tcPr>
          <w:p w:rsidR="006F18B0" w:rsidRPr="00C80804" w:rsidRDefault="006E1A43">
            <w:pPr>
              <w:jc w:val="center"/>
              <w:rPr>
                <w:rFonts w:ascii="宋体" w:hAnsi="宋体"/>
                <w:color w:val="000000"/>
                <w:sz w:val="18"/>
                <w:szCs w:val="18"/>
              </w:rPr>
            </w:pPr>
            <w:r w:rsidRPr="00C80804">
              <w:rPr>
                <w:rFonts w:ascii="宋体" w:hAnsi="宋体" w:hint="eastAsia"/>
                <w:color w:val="000000"/>
                <w:sz w:val="18"/>
                <w:szCs w:val="18"/>
              </w:rPr>
              <w:t>负责出具检测方案、检测综合报告（除**项目检测、***项目检测）</w:t>
            </w:r>
          </w:p>
        </w:tc>
        <w:tc>
          <w:tcPr>
            <w:tcW w:w="2115" w:type="dxa"/>
            <w:vAlign w:val="center"/>
          </w:tcPr>
          <w:p w:rsidR="006F18B0" w:rsidRPr="00C80804" w:rsidRDefault="006E1A43">
            <w:pPr>
              <w:jc w:val="center"/>
              <w:rPr>
                <w:rFonts w:ascii="宋体" w:hAnsi="宋体"/>
                <w:color w:val="000000"/>
                <w:sz w:val="18"/>
                <w:szCs w:val="18"/>
              </w:rPr>
            </w:pPr>
            <w:r w:rsidRPr="00C80804">
              <w:rPr>
                <w:rFonts w:ascii="宋体" w:hAnsi="宋体" w:hint="eastAsia"/>
                <w:color w:val="000000"/>
                <w:sz w:val="18"/>
                <w:szCs w:val="18"/>
              </w:rPr>
              <w:t>检测机构1名称</w:t>
            </w:r>
          </w:p>
        </w:tc>
        <w:tc>
          <w:tcPr>
            <w:tcW w:w="2848" w:type="dxa"/>
            <w:vAlign w:val="center"/>
          </w:tcPr>
          <w:p w:rsidR="006F18B0" w:rsidRPr="00C80804" w:rsidRDefault="006E1A43">
            <w:pPr>
              <w:jc w:val="center"/>
              <w:rPr>
                <w:rFonts w:ascii="宋体" w:hAnsi="宋体"/>
                <w:color w:val="000000"/>
                <w:sz w:val="18"/>
                <w:szCs w:val="18"/>
              </w:rPr>
            </w:pPr>
            <w:r w:rsidRPr="00C80804">
              <w:rPr>
                <w:rFonts w:ascii="宋体" w:hAnsi="宋体" w:hint="eastAsia"/>
                <w:color w:val="000000"/>
                <w:sz w:val="18"/>
                <w:szCs w:val="18"/>
              </w:rPr>
              <w:t>项目负责人</w:t>
            </w:r>
          </w:p>
          <w:p w:rsidR="006F18B0" w:rsidRPr="00C80804" w:rsidRDefault="006E1A43">
            <w:pPr>
              <w:jc w:val="center"/>
              <w:rPr>
                <w:rFonts w:ascii="宋体" w:hAnsi="宋体"/>
                <w:color w:val="000000"/>
                <w:sz w:val="18"/>
                <w:szCs w:val="18"/>
              </w:rPr>
            </w:pPr>
            <w:r w:rsidRPr="00C80804">
              <w:rPr>
                <w:rFonts w:ascii="宋体" w:hAnsi="宋体" w:hint="eastAsia"/>
                <w:color w:val="000000"/>
                <w:sz w:val="18"/>
                <w:szCs w:val="18"/>
              </w:rPr>
              <w:t>姓名：</w:t>
            </w:r>
          </w:p>
        </w:tc>
        <w:tc>
          <w:tcPr>
            <w:tcW w:w="2268" w:type="dxa"/>
            <w:vAlign w:val="center"/>
          </w:tcPr>
          <w:p w:rsidR="006F18B0" w:rsidRPr="00C80804" w:rsidRDefault="006F18B0">
            <w:pPr>
              <w:jc w:val="center"/>
              <w:rPr>
                <w:rFonts w:ascii="宋体" w:hAnsi="宋体"/>
                <w:color w:val="000000"/>
                <w:sz w:val="18"/>
                <w:szCs w:val="18"/>
              </w:rPr>
            </w:pPr>
          </w:p>
        </w:tc>
        <w:tc>
          <w:tcPr>
            <w:tcW w:w="3827" w:type="dxa"/>
            <w:vMerge w:val="restart"/>
            <w:vAlign w:val="center"/>
          </w:tcPr>
          <w:p w:rsidR="006F18B0" w:rsidRPr="00C80804" w:rsidRDefault="006E1A43">
            <w:pPr>
              <w:jc w:val="left"/>
              <w:rPr>
                <w:rFonts w:ascii="宋体" w:hAnsi="宋体"/>
                <w:color w:val="000000"/>
                <w:sz w:val="18"/>
                <w:szCs w:val="18"/>
              </w:rPr>
            </w:pPr>
            <w:r w:rsidRPr="00C80804">
              <w:rPr>
                <w:rFonts w:ascii="宋体" w:hAnsi="宋体" w:hint="eastAsia"/>
                <w:color w:val="000000"/>
                <w:sz w:val="18"/>
                <w:szCs w:val="18"/>
              </w:rPr>
              <w:t xml:space="preserve">    检测方案由检测机构在单位工程开工前，根据建设工程质量检测合同、《检测计划》、标准规范等编制。</w:t>
            </w:r>
          </w:p>
          <w:p w:rsidR="006F18B0" w:rsidRPr="00C80804" w:rsidRDefault="006E1A43" w:rsidP="00C80804">
            <w:pPr>
              <w:ind w:firstLineChars="200" w:firstLine="360"/>
              <w:jc w:val="left"/>
              <w:rPr>
                <w:rFonts w:ascii="宋体" w:hAnsi="宋体"/>
                <w:color w:val="000000"/>
                <w:sz w:val="18"/>
                <w:szCs w:val="18"/>
              </w:rPr>
            </w:pPr>
            <w:r w:rsidRPr="00C80804">
              <w:rPr>
                <w:rFonts w:ascii="宋体" w:hAnsi="宋体" w:hint="eastAsia"/>
                <w:color w:val="000000"/>
                <w:sz w:val="18"/>
                <w:szCs w:val="18"/>
              </w:rPr>
              <w:t>检测综合报告由检测机构在完成检测合同约定的全部检测任务后，对《检测计划》和《检测方案》实施情况进行汇总分析后编制。</w:t>
            </w:r>
          </w:p>
        </w:tc>
      </w:tr>
      <w:tr w:rsidR="006F18B0" w:rsidRPr="00C80804">
        <w:trPr>
          <w:trHeight w:val="1178"/>
        </w:trPr>
        <w:tc>
          <w:tcPr>
            <w:tcW w:w="2942" w:type="dxa"/>
            <w:vAlign w:val="center"/>
          </w:tcPr>
          <w:p w:rsidR="006F18B0" w:rsidRPr="00C80804" w:rsidRDefault="006E1A43">
            <w:pPr>
              <w:jc w:val="center"/>
              <w:rPr>
                <w:rFonts w:ascii="宋体" w:hAnsi="宋体"/>
                <w:color w:val="000000"/>
                <w:sz w:val="18"/>
                <w:szCs w:val="18"/>
              </w:rPr>
            </w:pPr>
            <w:r w:rsidRPr="00C80804">
              <w:rPr>
                <w:rFonts w:ascii="宋体" w:hAnsi="宋体" w:hint="eastAsia"/>
                <w:color w:val="000000"/>
                <w:sz w:val="18"/>
                <w:szCs w:val="18"/>
              </w:rPr>
              <w:t>负责出具**项目检测方案、检测综合报告</w:t>
            </w:r>
          </w:p>
        </w:tc>
        <w:tc>
          <w:tcPr>
            <w:tcW w:w="2115" w:type="dxa"/>
            <w:vAlign w:val="center"/>
          </w:tcPr>
          <w:p w:rsidR="006F18B0" w:rsidRPr="00C80804" w:rsidRDefault="006E1A43">
            <w:pPr>
              <w:jc w:val="center"/>
              <w:rPr>
                <w:rFonts w:ascii="宋体" w:hAnsi="宋体"/>
                <w:color w:val="000000"/>
                <w:sz w:val="18"/>
                <w:szCs w:val="18"/>
              </w:rPr>
            </w:pPr>
            <w:r w:rsidRPr="00C80804">
              <w:rPr>
                <w:rFonts w:ascii="宋体" w:hAnsi="宋体" w:hint="eastAsia"/>
                <w:color w:val="000000"/>
                <w:sz w:val="18"/>
                <w:szCs w:val="18"/>
              </w:rPr>
              <w:t>检测机构2名称</w:t>
            </w:r>
          </w:p>
        </w:tc>
        <w:tc>
          <w:tcPr>
            <w:tcW w:w="2848" w:type="dxa"/>
            <w:vAlign w:val="center"/>
          </w:tcPr>
          <w:p w:rsidR="006F18B0" w:rsidRPr="00C80804" w:rsidRDefault="006E1A43">
            <w:pPr>
              <w:jc w:val="center"/>
              <w:rPr>
                <w:rFonts w:ascii="宋体" w:hAnsi="宋体"/>
                <w:color w:val="000000"/>
                <w:sz w:val="18"/>
                <w:szCs w:val="18"/>
              </w:rPr>
            </w:pPr>
            <w:r w:rsidRPr="00C80804">
              <w:rPr>
                <w:rFonts w:ascii="宋体" w:hAnsi="宋体" w:hint="eastAsia"/>
                <w:color w:val="000000"/>
                <w:sz w:val="18"/>
                <w:szCs w:val="18"/>
              </w:rPr>
              <w:t>项目负责人</w:t>
            </w:r>
          </w:p>
          <w:p w:rsidR="006F18B0" w:rsidRPr="00C80804" w:rsidRDefault="006E1A43">
            <w:pPr>
              <w:jc w:val="center"/>
              <w:rPr>
                <w:rFonts w:ascii="宋体" w:hAnsi="宋体"/>
                <w:color w:val="000000"/>
                <w:sz w:val="18"/>
                <w:szCs w:val="18"/>
              </w:rPr>
            </w:pPr>
            <w:r w:rsidRPr="00C80804">
              <w:rPr>
                <w:rFonts w:ascii="宋体" w:hAnsi="宋体" w:hint="eastAsia"/>
                <w:color w:val="000000"/>
                <w:sz w:val="18"/>
                <w:szCs w:val="18"/>
              </w:rPr>
              <w:t>姓名：</w:t>
            </w:r>
          </w:p>
        </w:tc>
        <w:tc>
          <w:tcPr>
            <w:tcW w:w="2268" w:type="dxa"/>
            <w:vAlign w:val="center"/>
          </w:tcPr>
          <w:p w:rsidR="006F18B0" w:rsidRPr="00C80804" w:rsidRDefault="006F18B0">
            <w:pPr>
              <w:jc w:val="center"/>
              <w:rPr>
                <w:rFonts w:ascii="宋体" w:hAnsi="宋体"/>
                <w:color w:val="000000"/>
                <w:sz w:val="18"/>
                <w:szCs w:val="18"/>
              </w:rPr>
            </w:pPr>
          </w:p>
        </w:tc>
        <w:tc>
          <w:tcPr>
            <w:tcW w:w="3827" w:type="dxa"/>
            <w:vMerge/>
            <w:vAlign w:val="center"/>
          </w:tcPr>
          <w:p w:rsidR="006F18B0" w:rsidRPr="00C80804" w:rsidRDefault="006F18B0">
            <w:pPr>
              <w:jc w:val="left"/>
              <w:rPr>
                <w:rFonts w:ascii="宋体" w:hAnsi="宋体"/>
                <w:color w:val="000000"/>
                <w:sz w:val="18"/>
                <w:szCs w:val="18"/>
              </w:rPr>
            </w:pPr>
          </w:p>
        </w:tc>
      </w:tr>
      <w:tr w:rsidR="006F18B0" w:rsidRPr="00C80804">
        <w:trPr>
          <w:trHeight w:val="1110"/>
        </w:trPr>
        <w:tc>
          <w:tcPr>
            <w:tcW w:w="2942" w:type="dxa"/>
            <w:vAlign w:val="center"/>
          </w:tcPr>
          <w:p w:rsidR="006F18B0" w:rsidRPr="00C80804" w:rsidRDefault="006E1A43">
            <w:pPr>
              <w:jc w:val="center"/>
              <w:rPr>
                <w:rFonts w:ascii="宋体" w:hAnsi="宋体"/>
                <w:color w:val="000000"/>
                <w:sz w:val="18"/>
                <w:szCs w:val="18"/>
              </w:rPr>
            </w:pPr>
            <w:r w:rsidRPr="00C80804">
              <w:rPr>
                <w:rFonts w:ascii="宋体" w:hAnsi="宋体" w:hint="eastAsia"/>
                <w:color w:val="000000"/>
                <w:sz w:val="18"/>
                <w:szCs w:val="18"/>
              </w:rPr>
              <w:t>负责出具***项目检测方案、检测综合报告</w:t>
            </w:r>
          </w:p>
        </w:tc>
        <w:tc>
          <w:tcPr>
            <w:tcW w:w="2115" w:type="dxa"/>
            <w:vAlign w:val="center"/>
          </w:tcPr>
          <w:p w:rsidR="006F18B0" w:rsidRPr="00C80804" w:rsidRDefault="006E1A43">
            <w:pPr>
              <w:jc w:val="center"/>
              <w:rPr>
                <w:rFonts w:ascii="宋体" w:hAnsi="宋体"/>
                <w:color w:val="000000"/>
                <w:sz w:val="18"/>
                <w:szCs w:val="18"/>
              </w:rPr>
            </w:pPr>
            <w:r w:rsidRPr="00C80804">
              <w:rPr>
                <w:rFonts w:ascii="宋体" w:hAnsi="宋体" w:hint="eastAsia"/>
                <w:color w:val="000000"/>
                <w:sz w:val="18"/>
                <w:szCs w:val="18"/>
              </w:rPr>
              <w:t>检测机构3名称</w:t>
            </w:r>
          </w:p>
        </w:tc>
        <w:tc>
          <w:tcPr>
            <w:tcW w:w="2848" w:type="dxa"/>
            <w:vAlign w:val="center"/>
          </w:tcPr>
          <w:p w:rsidR="006F18B0" w:rsidRPr="00C80804" w:rsidRDefault="006E1A43">
            <w:pPr>
              <w:jc w:val="center"/>
              <w:rPr>
                <w:rFonts w:ascii="宋体" w:hAnsi="宋体"/>
                <w:color w:val="000000"/>
                <w:sz w:val="18"/>
                <w:szCs w:val="18"/>
              </w:rPr>
            </w:pPr>
            <w:r w:rsidRPr="00C80804">
              <w:rPr>
                <w:rFonts w:ascii="宋体" w:hAnsi="宋体" w:hint="eastAsia"/>
                <w:color w:val="000000"/>
                <w:sz w:val="18"/>
                <w:szCs w:val="18"/>
              </w:rPr>
              <w:t>项目负责人</w:t>
            </w:r>
          </w:p>
          <w:p w:rsidR="006F18B0" w:rsidRPr="00C80804" w:rsidRDefault="006E1A43">
            <w:pPr>
              <w:jc w:val="center"/>
              <w:rPr>
                <w:rFonts w:ascii="宋体" w:hAnsi="宋体"/>
                <w:color w:val="000000"/>
                <w:sz w:val="18"/>
                <w:szCs w:val="18"/>
              </w:rPr>
            </w:pPr>
            <w:r w:rsidRPr="00C80804">
              <w:rPr>
                <w:rFonts w:ascii="宋体" w:hAnsi="宋体" w:hint="eastAsia"/>
                <w:color w:val="000000"/>
                <w:sz w:val="18"/>
                <w:szCs w:val="18"/>
              </w:rPr>
              <w:t>姓名：</w:t>
            </w:r>
          </w:p>
        </w:tc>
        <w:tc>
          <w:tcPr>
            <w:tcW w:w="2268" w:type="dxa"/>
            <w:vAlign w:val="center"/>
          </w:tcPr>
          <w:p w:rsidR="006F18B0" w:rsidRPr="00C80804" w:rsidRDefault="006F18B0">
            <w:pPr>
              <w:jc w:val="center"/>
              <w:rPr>
                <w:rFonts w:ascii="宋体" w:hAnsi="宋体"/>
                <w:color w:val="000000"/>
                <w:sz w:val="18"/>
                <w:szCs w:val="18"/>
              </w:rPr>
            </w:pPr>
          </w:p>
        </w:tc>
        <w:tc>
          <w:tcPr>
            <w:tcW w:w="3827" w:type="dxa"/>
            <w:vMerge/>
            <w:vAlign w:val="center"/>
          </w:tcPr>
          <w:p w:rsidR="006F18B0" w:rsidRPr="00C80804" w:rsidRDefault="006F18B0">
            <w:pPr>
              <w:jc w:val="left"/>
              <w:rPr>
                <w:rFonts w:ascii="宋体" w:hAnsi="宋体"/>
                <w:color w:val="000000"/>
                <w:sz w:val="18"/>
                <w:szCs w:val="18"/>
              </w:rPr>
            </w:pPr>
          </w:p>
        </w:tc>
      </w:tr>
    </w:tbl>
    <w:p w:rsidR="006F18B0" w:rsidRDefault="006F18B0">
      <w:pPr>
        <w:spacing w:beforeLines="50" w:before="120" w:afterLines="50" w:after="120"/>
        <w:rPr>
          <w:rFonts w:ascii="宋体" w:hAnsi="宋体" w:cs="微软雅黑"/>
          <w:b/>
          <w:color w:val="000000"/>
          <w:kern w:val="44"/>
          <w:sz w:val="30"/>
          <w:szCs w:val="22"/>
        </w:rPr>
      </w:pPr>
    </w:p>
    <w:p w:rsidR="006F18B0" w:rsidRDefault="006F18B0">
      <w:pPr>
        <w:spacing w:beforeLines="50" w:before="120" w:afterLines="50" w:after="120"/>
        <w:rPr>
          <w:rFonts w:ascii="宋体" w:hAnsi="宋体" w:cs="微软雅黑"/>
          <w:b/>
          <w:color w:val="000000"/>
          <w:kern w:val="44"/>
          <w:sz w:val="30"/>
          <w:szCs w:val="22"/>
        </w:rPr>
      </w:pPr>
    </w:p>
    <w:p w:rsidR="006F18B0" w:rsidRDefault="006F18B0">
      <w:pPr>
        <w:widowControl/>
        <w:adjustRightInd/>
        <w:spacing w:line="240" w:lineRule="auto"/>
        <w:jc w:val="left"/>
        <w:rPr>
          <w:rFonts w:ascii="宋体" w:hAnsi="Times New Roman"/>
          <w:kern w:val="0"/>
          <w:szCs w:val="20"/>
        </w:rPr>
      </w:pPr>
    </w:p>
    <w:p w:rsidR="006F18B0" w:rsidRDefault="006F18B0">
      <w:pPr>
        <w:pStyle w:val="afffff2"/>
        <w:ind w:firstLine="420"/>
        <w:sectPr w:rsidR="006F18B0">
          <w:headerReference w:type="even" r:id="rId40"/>
          <w:headerReference w:type="default" r:id="rId41"/>
          <w:footerReference w:type="even" r:id="rId42"/>
          <w:footerReference w:type="default" r:id="rId43"/>
          <w:pgSz w:w="16838" w:h="11906" w:orient="landscape"/>
          <w:pgMar w:top="1134" w:right="1928" w:bottom="1134" w:left="1134" w:header="1418" w:footer="1134" w:gutter="284"/>
          <w:cols w:space="425"/>
          <w:formProt w:val="0"/>
          <w:docGrid w:linePitch="312"/>
        </w:sectPr>
      </w:pPr>
    </w:p>
    <w:p w:rsidR="006F18B0" w:rsidRDefault="006F18B0">
      <w:pPr>
        <w:pStyle w:val="af8"/>
      </w:pPr>
    </w:p>
    <w:p w:rsidR="006F18B0" w:rsidRDefault="006F18B0">
      <w:pPr>
        <w:pStyle w:val="afe"/>
      </w:pPr>
    </w:p>
    <w:p w:rsidR="006F18B0" w:rsidRDefault="006F18B0">
      <w:pPr>
        <w:pStyle w:val="af8"/>
      </w:pPr>
    </w:p>
    <w:p w:rsidR="006F18B0" w:rsidRDefault="006F18B0">
      <w:pPr>
        <w:pStyle w:val="af8"/>
      </w:pPr>
    </w:p>
    <w:p w:rsidR="006F18B0" w:rsidRDefault="006F18B0">
      <w:pPr>
        <w:pStyle w:val="afe"/>
      </w:pPr>
    </w:p>
    <w:p w:rsidR="006F18B0" w:rsidRDefault="006E1A43">
      <w:pPr>
        <w:pStyle w:val="aff3"/>
        <w:spacing w:after="120"/>
      </w:pPr>
      <w:r>
        <w:br/>
      </w:r>
      <w:r>
        <w:rPr>
          <w:rFonts w:hint="eastAsia"/>
        </w:rPr>
        <w:t>（资料性）</w:t>
      </w:r>
      <w:r>
        <w:br/>
      </w:r>
      <w:r>
        <w:rPr>
          <w:rFonts w:hint="eastAsia"/>
        </w:rPr>
        <w:t>市政工程质量检测计划示例</w:t>
      </w:r>
    </w:p>
    <w:p w:rsidR="006F18B0" w:rsidRDefault="006F18B0">
      <w:pPr>
        <w:pStyle w:val="afffff2"/>
        <w:ind w:firstLine="420"/>
      </w:pPr>
    </w:p>
    <w:p w:rsidR="006F18B0" w:rsidRDefault="006F18B0">
      <w:pPr>
        <w:pStyle w:val="afffff2"/>
        <w:ind w:firstLine="420"/>
      </w:pPr>
    </w:p>
    <w:p w:rsidR="006F18B0" w:rsidRDefault="006F18B0">
      <w:pPr>
        <w:pStyle w:val="afffff2"/>
        <w:ind w:firstLine="420"/>
      </w:pPr>
    </w:p>
    <w:p w:rsidR="006F18B0" w:rsidRDefault="006F18B0">
      <w:pPr>
        <w:spacing w:line="360" w:lineRule="auto"/>
        <w:jc w:val="center"/>
        <w:rPr>
          <w:rFonts w:ascii="宋体" w:hAnsi="宋体"/>
          <w:sz w:val="44"/>
          <w:szCs w:val="44"/>
        </w:rPr>
      </w:pPr>
    </w:p>
    <w:p w:rsidR="006F18B0" w:rsidRDefault="006E1A43">
      <w:pPr>
        <w:spacing w:line="360" w:lineRule="auto"/>
        <w:jc w:val="center"/>
        <w:rPr>
          <w:rFonts w:ascii="宋体" w:hAnsi="宋体"/>
          <w:b/>
          <w:sz w:val="44"/>
          <w:szCs w:val="44"/>
        </w:rPr>
      </w:pPr>
      <w:r>
        <w:rPr>
          <w:rFonts w:ascii="宋体" w:hAnsi="宋体"/>
          <w:b/>
          <w:sz w:val="44"/>
          <w:szCs w:val="44"/>
        </w:rPr>
        <w:t>建设工程质量检测计划</w:t>
      </w:r>
    </w:p>
    <w:p w:rsidR="006F18B0" w:rsidRDefault="006F18B0">
      <w:pPr>
        <w:spacing w:line="360" w:lineRule="auto"/>
        <w:jc w:val="center"/>
        <w:rPr>
          <w:sz w:val="44"/>
          <w:szCs w:val="44"/>
        </w:rPr>
      </w:pPr>
    </w:p>
    <w:p w:rsidR="006F18B0" w:rsidRDefault="006F18B0">
      <w:pPr>
        <w:spacing w:line="360" w:lineRule="auto"/>
        <w:jc w:val="center"/>
        <w:rPr>
          <w:sz w:val="44"/>
          <w:szCs w:val="44"/>
        </w:rPr>
      </w:pPr>
    </w:p>
    <w:p w:rsidR="006F18B0" w:rsidRDefault="006F18B0">
      <w:pPr>
        <w:spacing w:line="360" w:lineRule="auto"/>
        <w:jc w:val="center"/>
        <w:rPr>
          <w:sz w:val="44"/>
          <w:szCs w:val="44"/>
        </w:rPr>
      </w:pPr>
    </w:p>
    <w:tbl>
      <w:tblPr>
        <w:tblW w:w="8136" w:type="dxa"/>
        <w:tblInd w:w="534" w:type="dxa"/>
        <w:tblLook w:val="04A0" w:firstRow="1" w:lastRow="0" w:firstColumn="1" w:lastColumn="0" w:noHBand="0" w:noVBand="1"/>
      </w:tblPr>
      <w:tblGrid>
        <w:gridCol w:w="2268"/>
        <w:gridCol w:w="5868"/>
      </w:tblGrid>
      <w:tr w:rsidR="006F18B0">
        <w:tc>
          <w:tcPr>
            <w:tcW w:w="2268" w:type="dxa"/>
            <w:noWrap/>
          </w:tcPr>
          <w:p w:rsidR="006F18B0" w:rsidRDefault="006E1A43">
            <w:pPr>
              <w:spacing w:line="440" w:lineRule="exact"/>
              <w:jc w:val="distribute"/>
              <w:rPr>
                <w:sz w:val="28"/>
                <w:szCs w:val="28"/>
              </w:rPr>
            </w:pPr>
            <w:r>
              <w:rPr>
                <w:sz w:val="28"/>
              </w:rPr>
              <w:t>单位工程</w:t>
            </w:r>
          </w:p>
        </w:tc>
        <w:tc>
          <w:tcPr>
            <w:tcW w:w="5868" w:type="dxa"/>
            <w:noWrap/>
          </w:tcPr>
          <w:p w:rsidR="006F18B0" w:rsidRDefault="006F18B0">
            <w:pPr>
              <w:spacing w:line="440" w:lineRule="exact"/>
              <w:rPr>
                <w:sz w:val="28"/>
                <w:szCs w:val="28"/>
                <w:u w:val="single"/>
              </w:rPr>
            </w:pPr>
          </w:p>
        </w:tc>
      </w:tr>
      <w:tr w:rsidR="006F18B0">
        <w:trPr>
          <w:trHeight w:val="409"/>
        </w:trPr>
        <w:tc>
          <w:tcPr>
            <w:tcW w:w="2268" w:type="dxa"/>
            <w:noWrap/>
          </w:tcPr>
          <w:p w:rsidR="006F18B0" w:rsidRDefault="006E1A43">
            <w:pPr>
              <w:spacing w:line="440" w:lineRule="exact"/>
              <w:jc w:val="distribute"/>
              <w:rPr>
                <w:sz w:val="28"/>
                <w:szCs w:val="28"/>
              </w:rPr>
            </w:pPr>
            <w:r>
              <w:rPr>
                <w:sz w:val="28"/>
                <w:szCs w:val="28"/>
              </w:rPr>
              <w:t>建设单位</w:t>
            </w:r>
          </w:p>
        </w:tc>
        <w:tc>
          <w:tcPr>
            <w:tcW w:w="5868" w:type="dxa"/>
            <w:noWrap/>
          </w:tcPr>
          <w:p w:rsidR="006F18B0" w:rsidRDefault="006E1A43">
            <w:pPr>
              <w:spacing w:line="440" w:lineRule="exact"/>
              <w:jc w:val="left"/>
              <w:rPr>
                <w:sz w:val="28"/>
                <w:szCs w:val="28"/>
              </w:rPr>
            </w:pPr>
            <w:r>
              <w:rPr>
                <w:sz w:val="28"/>
                <w:szCs w:val="28"/>
              </w:rPr>
              <w:t>（盖章）</w:t>
            </w:r>
          </w:p>
        </w:tc>
      </w:tr>
      <w:tr w:rsidR="006F18B0">
        <w:tc>
          <w:tcPr>
            <w:tcW w:w="2268" w:type="dxa"/>
            <w:noWrap/>
          </w:tcPr>
          <w:p w:rsidR="006F18B0" w:rsidRDefault="006E1A43">
            <w:pPr>
              <w:spacing w:line="440" w:lineRule="exact"/>
              <w:jc w:val="distribute"/>
              <w:rPr>
                <w:sz w:val="28"/>
                <w:szCs w:val="28"/>
              </w:rPr>
            </w:pPr>
            <w:r>
              <w:rPr>
                <w:sz w:val="28"/>
                <w:szCs w:val="28"/>
              </w:rPr>
              <w:t>编制</w:t>
            </w:r>
          </w:p>
        </w:tc>
        <w:tc>
          <w:tcPr>
            <w:tcW w:w="5868" w:type="dxa"/>
            <w:noWrap/>
          </w:tcPr>
          <w:p w:rsidR="006F18B0" w:rsidRDefault="006E1A43">
            <w:pPr>
              <w:spacing w:line="440" w:lineRule="exact"/>
              <w:rPr>
                <w:sz w:val="28"/>
                <w:szCs w:val="28"/>
              </w:rPr>
            </w:pPr>
            <w:r>
              <w:rPr>
                <w:sz w:val="28"/>
                <w:szCs w:val="28"/>
              </w:rPr>
              <w:t>（</w:t>
            </w:r>
            <w:r>
              <w:rPr>
                <w:rFonts w:hint="eastAsia"/>
                <w:sz w:val="28"/>
                <w:szCs w:val="28"/>
              </w:rPr>
              <w:t>施工单位</w:t>
            </w:r>
            <w:r>
              <w:rPr>
                <w:sz w:val="28"/>
                <w:szCs w:val="28"/>
              </w:rPr>
              <w:t>）</w:t>
            </w:r>
          </w:p>
        </w:tc>
      </w:tr>
      <w:tr w:rsidR="006F18B0">
        <w:tc>
          <w:tcPr>
            <w:tcW w:w="2268" w:type="dxa"/>
            <w:noWrap/>
          </w:tcPr>
          <w:p w:rsidR="006F18B0" w:rsidRDefault="006E1A43">
            <w:pPr>
              <w:spacing w:line="440" w:lineRule="exact"/>
              <w:jc w:val="distribute"/>
              <w:rPr>
                <w:sz w:val="28"/>
                <w:szCs w:val="28"/>
              </w:rPr>
            </w:pPr>
            <w:r>
              <w:rPr>
                <w:sz w:val="28"/>
                <w:szCs w:val="28"/>
              </w:rPr>
              <w:t>复</w:t>
            </w:r>
            <w:r>
              <w:rPr>
                <w:rFonts w:hint="eastAsia"/>
                <w:sz w:val="28"/>
                <w:szCs w:val="28"/>
              </w:rPr>
              <w:t xml:space="preserve">          </w:t>
            </w:r>
            <w:r>
              <w:rPr>
                <w:sz w:val="28"/>
                <w:szCs w:val="28"/>
              </w:rPr>
              <w:t>核</w:t>
            </w:r>
          </w:p>
        </w:tc>
        <w:tc>
          <w:tcPr>
            <w:tcW w:w="5868" w:type="dxa"/>
            <w:noWrap/>
          </w:tcPr>
          <w:p w:rsidR="006F18B0" w:rsidRDefault="006E1A43">
            <w:pPr>
              <w:spacing w:line="440" w:lineRule="exact"/>
              <w:rPr>
                <w:sz w:val="28"/>
                <w:szCs w:val="28"/>
              </w:rPr>
            </w:pPr>
            <w:r>
              <w:rPr>
                <w:rFonts w:hint="eastAsia"/>
                <w:sz w:val="28"/>
                <w:szCs w:val="28"/>
              </w:rPr>
              <w:t>（监理单位）</w:t>
            </w:r>
          </w:p>
        </w:tc>
      </w:tr>
      <w:tr w:rsidR="006F18B0">
        <w:tc>
          <w:tcPr>
            <w:tcW w:w="2268" w:type="dxa"/>
            <w:noWrap/>
          </w:tcPr>
          <w:p w:rsidR="006F18B0" w:rsidRDefault="006E1A43">
            <w:pPr>
              <w:spacing w:line="440" w:lineRule="exact"/>
              <w:jc w:val="distribute"/>
              <w:rPr>
                <w:sz w:val="28"/>
                <w:szCs w:val="28"/>
              </w:rPr>
            </w:pPr>
            <w:r>
              <w:rPr>
                <w:rFonts w:hint="eastAsia"/>
                <w:sz w:val="28"/>
                <w:szCs w:val="28"/>
              </w:rPr>
              <w:t>审批</w:t>
            </w:r>
          </w:p>
        </w:tc>
        <w:tc>
          <w:tcPr>
            <w:tcW w:w="5868" w:type="dxa"/>
            <w:noWrap/>
          </w:tcPr>
          <w:p w:rsidR="006F18B0" w:rsidRDefault="006E1A43">
            <w:pPr>
              <w:spacing w:line="440" w:lineRule="exact"/>
              <w:rPr>
                <w:sz w:val="28"/>
                <w:szCs w:val="28"/>
              </w:rPr>
            </w:pPr>
            <w:r>
              <w:rPr>
                <w:sz w:val="28"/>
                <w:szCs w:val="28"/>
              </w:rPr>
              <w:t>（</w:t>
            </w:r>
            <w:r>
              <w:rPr>
                <w:rFonts w:hint="eastAsia"/>
                <w:sz w:val="28"/>
                <w:szCs w:val="28"/>
              </w:rPr>
              <w:t>建设</w:t>
            </w:r>
            <w:r>
              <w:rPr>
                <w:sz w:val="28"/>
                <w:szCs w:val="28"/>
              </w:rPr>
              <w:t>单位）</w:t>
            </w:r>
          </w:p>
        </w:tc>
      </w:tr>
    </w:tbl>
    <w:p w:rsidR="006F18B0" w:rsidRDefault="006F18B0">
      <w:pPr>
        <w:spacing w:line="240" w:lineRule="auto"/>
        <w:rPr>
          <w:sz w:val="28"/>
          <w:szCs w:val="28"/>
        </w:rPr>
      </w:pPr>
    </w:p>
    <w:p w:rsidR="006F18B0" w:rsidRDefault="006F18B0">
      <w:pPr>
        <w:spacing w:line="240" w:lineRule="auto"/>
        <w:rPr>
          <w:sz w:val="28"/>
          <w:szCs w:val="28"/>
        </w:rPr>
      </w:pPr>
    </w:p>
    <w:p w:rsidR="006F18B0" w:rsidRDefault="006F18B0">
      <w:pPr>
        <w:spacing w:line="240" w:lineRule="auto"/>
        <w:rPr>
          <w:sz w:val="28"/>
          <w:szCs w:val="28"/>
        </w:rPr>
      </w:pPr>
    </w:p>
    <w:p w:rsidR="006F18B0" w:rsidRDefault="006F18B0">
      <w:pPr>
        <w:spacing w:line="240" w:lineRule="auto"/>
        <w:rPr>
          <w:sz w:val="28"/>
          <w:szCs w:val="28"/>
        </w:rPr>
      </w:pPr>
    </w:p>
    <w:p w:rsidR="006F18B0" w:rsidRDefault="006E1A43">
      <w:pPr>
        <w:spacing w:line="240" w:lineRule="auto"/>
        <w:jc w:val="center"/>
        <w:rPr>
          <w:sz w:val="28"/>
          <w:szCs w:val="28"/>
        </w:rPr>
      </w:pPr>
      <w:r>
        <w:rPr>
          <w:rFonts w:ascii="宋体" w:hAnsi="宋体" w:cs="宋体" w:hint="eastAsia"/>
          <w:sz w:val="28"/>
          <w:szCs w:val="28"/>
        </w:rPr>
        <w:t>年   月   日</w:t>
      </w:r>
    </w:p>
    <w:p w:rsidR="006F18B0" w:rsidRDefault="006F18B0">
      <w:pPr>
        <w:spacing w:line="240" w:lineRule="auto"/>
        <w:rPr>
          <w:sz w:val="28"/>
          <w:szCs w:val="28"/>
        </w:rPr>
      </w:pPr>
    </w:p>
    <w:p w:rsidR="006F18B0" w:rsidRDefault="006E1A43">
      <w:pPr>
        <w:spacing w:line="360" w:lineRule="auto"/>
        <w:jc w:val="center"/>
        <w:rPr>
          <w:rFonts w:hAnsi="宋体"/>
          <w:b/>
          <w:sz w:val="32"/>
          <w:szCs w:val="32"/>
        </w:rPr>
      </w:pPr>
      <w:r>
        <w:rPr>
          <w:sz w:val="28"/>
          <w:szCs w:val="28"/>
        </w:rPr>
        <w:br w:type="page"/>
      </w:r>
      <w:r>
        <w:rPr>
          <w:rFonts w:hAnsi="宋体"/>
          <w:b/>
          <w:sz w:val="32"/>
          <w:szCs w:val="32"/>
        </w:rPr>
        <w:lastRenderedPageBreak/>
        <w:t>编制说明</w:t>
      </w:r>
    </w:p>
    <w:p w:rsidR="006F18B0" w:rsidRDefault="006E1A43">
      <w:pPr>
        <w:pStyle w:val="affc"/>
        <w:numPr>
          <w:ilvl w:val="0"/>
          <w:numId w:val="0"/>
        </w:numPr>
        <w:spacing w:before="240" w:after="240"/>
        <w:jc w:val="left"/>
        <w:outlineLvl w:val="9"/>
      </w:pPr>
      <w:r>
        <w:t>1  编制依据</w:t>
      </w:r>
    </w:p>
    <w:p w:rsidR="006F18B0" w:rsidRDefault="006E1A43">
      <w:pPr>
        <w:pStyle w:val="afffff2"/>
        <w:ind w:firstLine="420"/>
        <w:rPr>
          <w:rFonts w:hAnsi="宋体"/>
        </w:rPr>
      </w:pPr>
      <w:r>
        <w:rPr>
          <w:rFonts w:hAnsi="宋体"/>
        </w:rPr>
        <w:t>《建设工程质量检测计划》依据法律法规、建设工程质量检测合同、审查合格的设计文件和标准规范等编制。</w:t>
      </w:r>
    </w:p>
    <w:p w:rsidR="006F18B0" w:rsidRDefault="006E1A43">
      <w:pPr>
        <w:pStyle w:val="affc"/>
        <w:numPr>
          <w:ilvl w:val="0"/>
          <w:numId w:val="0"/>
        </w:numPr>
        <w:spacing w:before="240" w:after="240"/>
        <w:jc w:val="left"/>
        <w:outlineLvl w:val="9"/>
      </w:pPr>
      <w:r>
        <w:t>2  编制规则</w:t>
      </w:r>
    </w:p>
    <w:p w:rsidR="006F18B0" w:rsidRDefault="006E1A43">
      <w:pPr>
        <w:pStyle w:val="afffff2"/>
        <w:ind w:firstLine="420"/>
        <w:rPr>
          <w:rFonts w:hAnsi="宋体"/>
        </w:rPr>
      </w:pPr>
      <w:r>
        <w:rPr>
          <w:rFonts w:ascii="黑体" w:eastAsia="黑体" w:hAnsi="黑体"/>
        </w:rPr>
        <w:t>2.1</w:t>
      </w:r>
      <w:r>
        <w:rPr>
          <w:rFonts w:hAnsi="宋体"/>
        </w:rPr>
        <w:t xml:space="preserve"> 《建设工程质量检测计划》由建设单位项目检测负责人编制，项目负责人审批。</w:t>
      </w:r>
    </w:p>
    <w:p w:rsidR="006F18B0" w:rsidRDefault="006E1A43">
      <w:pPr>
        <w:pStyle w:val="afffff2"/>
        <w:ind w:firstLine="420"/>
        <w:rPr>
          <w:rFonts w:hAnsi="宋体"/>
        </w:rPr>
      </w:pPr>
      <w:r>
        <w:rPr>
          <w:rFonts w:ascii="黑体" w:eastAsia="黑体" w:hAnsi="黑体"/>
        </w:rPr>
        <w:t>2.2</w:t>
      </w:r>
      <w:r>
        <w:rPr>
          <w:rFonts w:hAnsi="宋体"/>
        </w:rPr>
        <w:t xml:space="preserve"> “建设工程质量检测计划表”按分部工程进行编制。</w:t>
      </w:r>
    </w:p>
    <w:p w:rsidR="006F18B0" w:rsidRDefault="006E1A43">
      <w:pPr>
        <w:pStyle w:val="afffff2"/>
        <w:ind w:firstLine="420"/>
        <w:rPr>
          <w:rFonts w:hAnsi="宋体"/>
        </w:rPr>
      </w:pPr>
      <w:r>
        <w:rPr>
          <w:rFonts w:ascii="黑体" w:eastAsia="黑体" w:hAnsi="黑体"/>
        </w:rPr>
        <w:t>2.3</w:t>
      </w:r>
      <w:r>
        <w:rPr>
          <w:rFonts w:hAnsi="宋体"/>
        </w:rPr>
        <w:t xml:space="preserve"> 房屋建筑工程按照《建筑工程施工质量验收统一标准》（GB50300）划分分部工程，包括地基与基础、主体结构、建筑装饰装修、屋面、建筑给水排水及供暖、通风与空调、建筑电气、智能建筑、建筑节能、电梯共10个分部。屋面节能保温归入屋面分部；地面隔声保温、外墙保温归入节能分部；门窗归入装饰装修分部。</w:t>
      </w:r>
    </w:p>
    <w:p w:rsidR="006F18B0" w:rsidRDefault="006E1A43">
      <w:pPr>
        <w:pStyle w:val="afffff2"/>
        <w:ind w:firstLine="420"/>
        <w:rPr>
          <w:rFonts w:hAnsi="宋体"/>
        </w:rPr>
      </w:pPr>
      <w:r>
        <w:rPr>
          <w:rFonts w:hAnsi="宋体"/>
        </w:rPr>
        <w:t>市政基础设施工程按照《城镇道路工程施工与质量验收规范》（</w:t>
      </w:r>
      <w:r>
        <w:rPr>
          <w:rFonts w:hAnsi="宋体" w:hint="eastAsia"/>
        </w:rPr>
        <w:t>C</w:t>
      </w:r>
      <w:r>
        <w:rPr>
          <w:rFonts w:hAnsi="宋体"/>
        </w:rPr>
        <w:t>JJ1）、《给水排水管道工程施工及验收规范》（GB50268）、《城市桥梁工程施工与质量验收规范》（</w:t>
      </w:r>
      <w:r>
        <w:rPr>
          <w:rFonts w:hAnsi="宋体" w:hint="eastAsia"/>
        </w:rPr>
        <w:t>C</w:t>
      </w:r>
      <w:r>
        <w:rPr>
          <w:rFonts w:hAnsi="宋体"/>
        </w:rPr>
        <w:t>JJ2）、《地下铁道工程施工质量验收标准》（GB/T50299）、《园林绿化工程施工及验收规范》（</w:t>
      </w:r>
      <w:r>
        <w:rPr>
          <w:rFonts w:hAnsi="宋体" w:hint="eastAsia"/>
        </w:rPr>
        <w:t>C</w:t>
      </w:r>
      <w:r>
        <w:rPr>
          <w:rFonts w:hAnsi="宋体"/>
        </w:rPr>
        <w:t>JJ82）等标准规范划分分部工程。</w:t>
      </w:r>
    </w:p>
    <w:p w:rsidR="006F18B0" w:rsidRDefault="006E1A43">
      <w:pPr>
        <w:pStyle w:val="afffff2"/>
        <w:ind w:firstLine="420"/>
        <w:rPr>
          <w:rFonts w:hAnsi="宋体"/>
        </w:rPr>
      </w:pPr>
      <w:r>
        <w:rPr>
          <w:rFonts w:ascii="黑体" w:eastAsia="黑体" w:hAnsi="黑体"/>
        </w:rPr>
        <w:t>2.4</w:t>
      </w:r>
      <w:r>
        <w:rPr>
          <w:rFonts w:hAnsi="宋体"/>
        </w:rPr>
        <w:t xml:space="preserve"> “建设工程质量检测计划表”编写要求</w:t>
      </w:r>
    </w:p>
    <w:p w:rsidR="006F18B0" w:rsidRDefault="006E1A43">
      <w:pPr>
        <w:pStyle w:val="afffff2"/>
        <w:ind w:firstLine="420"/>
        <w:rPr>
          <w:rFonts w:hAnsi="宋体"/>
        </w:rPr>
      </w:pPr>
      <w:r>
        <w:rPr>
          <w:rFonts w:hAnsi="宋体"/>
        </w:rPr>
        <w:t>1）“序号”应按分部分别连续编号。</w:t>
      </w:r>
    </w:p>
    <w:p w:rsidR="006F18B0" w:rsidRDefault="006E1A43">
      <w:pPr>
        <w:pStyle w:val="afffff2"/>
        <w:ind w:firstLine="420"/>
        <w:rPr>
          <w:rFonts w:hAnsi="宋体"/>
        </w:rPr>
      </w:pPr>
      <w:r>
        <w:rPr>
          <w:rFonts w:hAnsi="宋体"/>
        </w:rPr>
        <w:t>2）“项目编码”、“项目名称”按照《房屋建筑与装饰工程工程量计算规范》（GB50854）、《通用安装工程工程量计算规范》（GB50856）、《市政工程工程量计算规范》（GB50857）、《江苏省装配式混凝土建筑工程定额（试行）》等标准、规范和有关政策文件确定。</w:t>
      </w:r>
    </w:p>
    <w:p w:rsidR="006F18B0" w:rsidRDefault="006E1A43">
      <w:pPr>
        <w:pStyle w:val="afffff2"/>
        <w:ind w:firstLine="420"/>
        <w:rPr>
          <w:rFonts w:hAnsi="宋体"/>
        </w:rPr>
      </w:pPr>
      <w:r>
        <w:rPr>
          <w:rFonts w:hAnsi="宋体"/>
        </w:rPr>
        <w:t>3）“检测项目”、“工程量”、“计量单位”、“检测参数”、“检验批容量”、“抽样依据”按照法律法规、审查合格的设计文件和标准规范要求确定。“检测项目”还须按照样品的规格、型号、类型等信息分别确定。</w:t>
      </w:r>
    </w:p>
    <w:p w:rsidR="006F18B0" w:rsidRDefault="006E1A43">
      <w:pPr>
        <w:pStyle w:val="afffff2"/>
        <w:ind w:firstLine="420"/>
        <w:rPr>
          <w:rFonts w:hAnsi="宋体"/>
        </w:rPr>
      </w:pPr>
      <w:r>
        <w:rPr>
          <w:rFonts w:hAnsi="宋体"/>
        </w:rPr>
        <w:t>4）“计划检测批次”按照“工程量”、“检验批容量”和工程实际情况确定。</w:t>
      </w:r>
    </w:p>
    <w:p w:rsidR="006F18B0" w:rsidRDefault="006E1A43">
      <w:pPr>
        <w:pStyle w:val="afffff2"/>
        <w:ind w:firstLine="420"/>
        <w:rPr>
          <w:rFonts w:hAnsi="宋体"/>
        </w:rPr>
      </w:pPr>
      <w:r>
        <w:rPr>
          <w:rFonts w:hAnsi="宋体"/>
        </w:rPr>
        <w:t>5）“计划检测节点”按照施工组织设计文件确定。</w:t>
      </w:r>
    </w:p>
    <w:p w:rsidR="006F18B0" w:rsidRDefault="006E1A43">
      <w:pPr>
        <w:pStyle w:val="afffff2"/>
        <w:ind w:firstLine="420"/>
        <w:rPr>
          <w:rFonts w:hAnsi="宋体"/>
        </w:rPr>
      </w:pPr>
      <w:r>
        <w:rPr>
          <w:rFonts w:ascii="黑体" w:eastAsia="黑体" w:hAnsi="黑体"/>
        </w:rPr>
        <w:t>2.5</w:t>
      </w:r>
      <w:r>
        <w:rPr>
          <w:rFonts w:ascii="黑体" w:eastAsia="黑体" w:hAnsi="黑体" w:hint="eastAsia"/>
        </w:rPr>
        <w:t xml:space="preserve"> </w:t>
      </w:r>
      <w:r>
        <w:rPr>
          <w:rFonts w:hAnsi="宋体"/>
        </w:rPr>
        <w:t>存在以下情形的：同一项目中由相同施工单位施工的多个单位工程，使用同一生产厂家的同品种、同规格、同批次的材料、构配件、设备；同一施工单位在现场加工的成品、半成品、构配件用于同一项目中的多个单位工程；在同一项目中，针对同一抽样对象已有检验成果可以重复利用的，除在“建设工程质量检测计划表”的“备注”栏中注明相应单位工程名称，还应符合相关规范要求。</w:t>
      </w:r>
    </w:p>
    <w:p w:rsidR="006F18B0" w:rsidRDefault="006E1A43">
      <w:pPr>
        <w:pStyle w:val="afffff2"/>
        <w:ind w:firstLine="420"/>
        <w:rPr>
          <w:rFonts w:hAnsi="宋体"/>
        </w:rPr>
      </w:pPr>
      <w:r>
        <w:rPr>
          <w:rFonts w:ascii="黑体" w:eastAsia="黑体" w:hAnsi="黑体"/>
        </w:rPr>
        <w:t>2.6</w:t>
      </w:r>
      <w:r>
        <w:rPr>
          <w:rFonts w:hAnsi="宋体"/>
        </w:rPr>
        <w:t xml:space="preserve"> 建设工程质量检测由多家检测机构实施的，应在“建设工程质量检测计划表”的“备注”栏中明确。</w:t>
      </w:r>
    </w:p>
    <w:p w:rsidR="006F18B0" w:rsidRDefault="006E1A43">
      <w:pPr>
        <w:pStyle w:val="afffff2"/>
        <w:ind w:firstLine="420"/>
        <w:rPr>
          <w:rFonts w:hAnsi="宋体"/>
        </w:rPr>
      </w:pPr>
      <w:r>
        <w:rPr>
          <w:rFonts w:ascii="黑体" w:eastAsia="黑体" w:hAnsi="黑体"/>
        </w:rPr>
        <w:t>2.7</w:t>
      </w:r>
      <w:r>
        <w:rPr>
          <w:rFonts w:hAnsi="宋体"/>
        </w:rPr>
        <w:t xml:space="preserve"> 工程发生变更时，建设单位应当及时组织调整《建设工程质量检测计划》，按单位工程编制《建设工程质量检测计划变更单》，按单位工程单独连续编号，经检测机构项目负责人签收后，建设单位、施工单位、监理单位及检测机构各留存一份。计划检测批次发生变更，标准变更后不涉及计划检测批次和检测方法变更的，不需编制《建设工程质量检测计划变更单》。</w:t>
      </w:r>
    </w:p>
    <w:p w:rsidR="006F18B0" w:rsidRDefault="006E1A43">
      <w:pPr>
        <w:pStyle w:val="afffff2"/>
        <w:ind w:firstLine="420"/>
        <w:rPr>
          <w:rFonts w:hAnsi="宋体"/>
        </w:rPr>
      </w:pPr>
      <w:r>
        <w:rPr>
          <w:rFonts w:ascii="黑体" w:eastAsia="黑体" w:hAnsi="黑体"/>
        </w:rPr>
        <w:t>2.8</w:t>
      </w:r>
      <w:r>
        <w:rPr>
          <w:rFonts w:hAnsi="宋体"/>
        </w:rPr>
        <w:t xml:space="preserve"> 《建设工程质量检测计划》应加盖骑缝章。</w:t>
      </w:r>
    </w:p>
    <w:p w:rsidR="006F18B0" w:rsidRDefault="006E1A43">
      <w:pPr>
        <w:pStyle w:val="afffff2"/>
        <w:ind w:firstLine="420"/>
        <w:rPr>
          <w:rFonts w:hAnsi="宋体"/>
        </w:rPr>
      </w:pPr>
      <w:r>
        <w:rPr>
          <w:rFonts w:ascii="黑体" w:eastAsia="黑体" w:hAnsi="黑体"/>
        </w:rPr>
        <w:t>2.9</w:t>
      </w:r>
      <w:r>
        <w:rPr>
          <w:rFonts w:ascii="黑体" w:eastAsia="黑体" w:hAnsi="黑体" w:hint="eastAsia"/>
        </w:rPr>
        <w:t xml:space="preserve"> </w:t>
      </w:r>
      <w:r>
        <w:rPr>
          <w:rFonts w:hAnsi="宋体"/>
        </w:rPr>
        <w:t>《建设工程质量检测计划》分送监理、施工单位和检测机构。</w:t>
      </w:r>
    </w:p>
    <w:p w:rsidR="006F18B0" w:rsidRDefault="006F18B0">
      <w:pPr>
        <w:pStyle w:val="afffff2"/>
        <w:ind w:firstLine="420"/>
      </w:pPr>
    </w:p>
    <w:p w:rsidR="006F18B0" w:rsidRDefault="006E1A43">
      <w:pPr>
        <w:pStyle w:val="afffff2"/>
        <w:ind w:firstLine="420"/>
      </w:pPr>
      <w:r>
        <w:br w:type="page"/>
      </w:r>
    </w:p>
    <w:p w:rsidR="006F18B0" w:rsidRDefault="006E1A43">
      <w:pPr>
        <w:spacing w:line="360" w:lineRule="auto"/>
        <w:jc w:val="center"/>
        <w:rPr>
          <w:rFonts w:hAnsi="宋体"/>
          <w:b/>
          <w:sz w:val="32"/>
          <w:szCs w:val="32"/>
        </w:rPr>
      </w:pPr>
      <w:r>
        <w:rPr>
          <w:rFonts w:hAnsi="宋体"/>
          <w:b/>
          <w:sz w:val="32"/>
          <w:szCs w:val="32"/>
        </w:rPr>
        <w:lastRenderedPageBreak/>
        <w:t>目录</w:t>
      </w:r>
    </w:p>
    <w:p w:rsidR="006F18B0" w:rsidRDefault="006F18B0">
      <w:pPr>
        <w:pStyle w:val="10"/>
        <w:tabs>
          <w:tab w:val="right" w:leader="dot" w:pos="8302"/>
        </w:tabs>
        <w:snapToGrid w:val="0"/>
        <w:spacing w:line="360" w:lineRule="auto"/>
        <w:rPr>
          <w:rFonts w:ascii="Times New Roman" w:hAnsi="Times New Roman"/>
          <w:sz w:val="28"/>
          <w:szCs w:val="28"/>
        </w:rPr>
      </w:pPr>
    </w:p>
    <w:p w:rsidR="006F18B0" w:rsidRDefault="006F18B0">
      <w:pPr>
        <w:pStyle w:val="10"/>
        <w:tabs>
          <w:tab w:val="right" w:leader="dot" w:pos="8302"/>
        </w:tabs>
        <w:snapToGrid w:val="0"/>
        <w:spacing w:line="360" w:lineRule="auto"/>
        <w:rPr>
          <w:rFonts w:ascii="Times New Roman" w:hAnsi="Times New Roman"/>
          <w:sz w:val="28"/>
          <w:szCs w:val="28"/>
        </w:rPr>
      </w:pPr>
    </w:p>
    <w:p w:rsidR="006F18B0" w:rsidRDefault="006E1A43">
      <w:pPr>
        <w:pStyle w:val="WPSOffice1"/>
        <w:tabs>
          <w:tab w:val="right" w:leader="dot" w:pos="9214"/>
        </w:tabs>
        <w:spacing w:line="360" w:lineRule="auto"/>
        <w:jc w:val="both"/>
        <w:rPr>
          <w:rFonts w:ascii="宋体" w:hAnsi="宋体"/>
          <w:sz w:val="28"/>
          <w:szCs w:val="28"/>
        </w:rPr>
      </w:pPr>
      <w:r>
        <w:rPr>
          <w:rFonts w:ascii="宋体" w:hAnsi="宋体"/>
          <w:sz w:val="28"/>
          <w:szCs w:val="28"/>
        </w:rPr>
        <w:fldChar w:fldCharType="begin"/>
      </w:r>
      <w:r>
        <w:rPr>
          <w:rFonts w:ascii="宋体" w:hAnsi="宋体"/>
          <w:sz w:val="28"/>
          <w:szCs w:val="28"/>
        </w:rPr>
        <w:instrText xml:space="preserve">TOC \o "1-1" \h \u </w:instrText>
      </w:r>
      <w:r>
        <w:rPr>
          <w:rFonts w:ascii="宋体" w:hAnsi="宋体"/>
          <w:sz w:val="28"/>
          <w:szCs w:val="28"/>
        </w:rPr>
        <w:fldChar w:fldCharType="separate"/>
      </w:r>
      <w:hyperlink w:anchor="_Toc1159" w:history="1">
        <w:r>
          <w:rPr>
            <w:rFonts w:ascii="宋体" w:hAnsi="宋体"/>
            <w:kern w:val="44"/>
            <w:sz w:val="28"/>
            <w:szCs w:val="28"/>
          </w:rPr>
          <w:t>一、工程概况</w:t>
        </w:r>
        <w:r>
          <w:rPr>
            <w:rFonts w:ascii="宋体" w:hAnsi="宋体"/>
            <w:sz w:val="28"/>
            <w:szCs w:val="28"/>
          </w:rPr>
          <w:tab/>
        </w:r>
      </w:hyperlink>
    </w:p>
    <w:p w:rsidR="006F18B0" w:rsidRDefault="00EE07D1">
      <w:pPr>
        <w:pStyle w:val="WPSOffice1"/>
        <w:tabs>
          <w:tab w:val="right" w:leader="dot" w:pos="9214"/>
        </w:tabs>
        <w:spacing w:line="360" w:lineRule="auto"/>
        <w:jc w:val="both"/>
        <w:rPr>
          <w:rFonts w:ascii="宋体" w:hAnsi="宋体"/>
          <w:sz w:val="28"/>
          <w:szCs w:val="28"/>
        </w:rPr>
      </w:pPr>
      <w:hyperlink w:anchor="_Toc12581" w:history="1">
        <w:r w:rsidR="006E1A43">
          <w:rPr>
            <w:rFonts w:ascii="宋体" w:hAnsi="宋体"/>
            <w:kern w:val="44"/>
            <w:sz w:val="28"/>
            <w:szCs w:val="28"/>
          </w:rPr>
          <w:t>二</w:t>
        </w:r>
        <w:r w:rsidR="006E1A43">
          <w:rPr>
            <w:rFonts w:ascii="宋体" w:hAnsi="宋体" w:hint="eastAsia"/>
            <w:kern w:val="44"/>
            <w:sz w:val="28"/>
            <w:szCs w:val="28"/>
          </w:rPr>
          <w:t>、</w:t>
        </w:r>
        <w:r w:rsidR="006E1A43">
          <w:rPr>
            <w:rFonts w:ascii="宋体" w:hAnsi="宋体"/>
            <w:kern w:val="44"/>
            <w:sz w:val="28"/>
            <w:szCs w:val="28"/>
          </w:rPr>
          <w:t>建设工程质量检测责任主体</w:t>
        </w:r>
        <w:r w:rsidR="006E1A43">
          <w:rPr>
            <w:rFonts w:ascii="宋体" w:hAnsi="宋体"/>
            <w:sz w:val="28"/>
            <w:szCs w:val="28"/>
          </w:rPr>
          <w:tab/>
        </w:r>
      </w:hyperlink>
    </w:p>
    <w:p w:rsidR="006F18B0" w:rsidRDefault="00EE07D1">
      <w:pPr>
        <w:pStyle w:val="WPSOffice1"/>
        <w:tabs>
          <w:tab w:val="right" w:leader="dot" w:pos="9214"/>
        </w:tabs>
        <w:spacing w:line="360" w:lineRule="auto"/>
        <w:jc w:val="both"/>
        <w:rPr>
          <w:rFonts w:ascii="宋体" w:hAnsi="宋体"/>
          <w:sz w:val="28"/>
          <w:szCs w:val="28"/>
        </w:rPr>
      </w:pPr>
      <w:hyperlink w:anchor="_Toc12760" w:history="1">
        <w:r w:rsidR="006E1A43">
          <w:rPr>
            <w:rFonts w:ascii="宋体" w:hAnsi="宋体"/>
            <w:kern w:val="44"/>
            <w:sz w:val="28"/>
            <w:szCs w:val="28"/>
          </w:rPr>
          <w:t>三、项目检测负责人任命文件</w:t>
        </w:r>
        <w:r w:rsidR="006E1A43">
          <w:rPr>
            <w:rFonts w:ascii="宋体" w:hAnsi="宋体"/>
            <w:sz w:val="28"/>
            <w:szCs w:val="28"/>
          </w:rPr>
          <w:tab/>
        </w:r>
      </w:hyperlink>
    </w:p>
    <w:p w:rsidR="006F18B0" w:rsidRDefault="00EE07D1">
      <w:pPr>
        <w:pStyle w:val="WPSOffice1"/>
        <w:tabs>
          <w:tab w:val="right" w:leader="dot" w:pos="9214"/>
        </w:tabs>
        <w:spacing w:line="360" w:lineRule="auto"/>
        <w:jc w:val="both"/>
        <w:rPr>
          <w:rFonts w:ascii="宋体" w:hAnsi="宋体"/>
          <w:sz w:val="28"/>
          <w:szCs w:val="28"/>
        </w:rPr>
      </w:pPr>
      <w:hyperlink w:anchor="_Toc15495" w:history="1">
        <w:r w:rsidR="006E1A43">
          <w:rPr>
            <w:rFonts w:ascii="宋体" w:hAnsi="宋体"/>
            <w:kern w:val="44"/>
            <w:sz w:val="28"/>
            <w:szCs w:val="28"/>
          </w:rPr>
          <w:t>四</w:t>
        </w:r>
        <w:r w:rsidR="006E1A43">
          <w:rPr>
            <w:rFonts w:ascii="宋体" w:hAnsi="宋体" w:hint="eastAsia"/>
            <w:kern w:val="44"/>
            <w:sz w:val="28"/>
            <w:szCs w:val="28"/>
          </w:rPr>
          <w:t>、</w:t>
        </w:r>
        <w:r w:rsidR="006E1A43">
          <w:rPr>
            <w:rFonts w:ascii="宋体" w:hAnsi="宋体"/>
            <w:kern w:val="44"/>
            <w:sz w:val="28"/>
            <w:szCs w:val="28"/>
          </w:rPr>
          <w:t>建设工程质量检测实施计划</w:t>
        </w:r>
        <w:r w:rsidR="006E1A43">
          <w:rPr>
            <w:rFonts w:ascii="宋体" w:hAnsi="宋体"/>
            <w:sz w:val="28"/>
            <w:szCs w:val="28"/>
          </w:rPr>
          <w:tab/>
        </w:r>
      </w:hyperlink>
    </w:p>
    <w:p w:rsidR="006F18B0" w:rsidRDefault="00EE07D1">
      <w:pPr>
        <w:pStyle w:val="WPSOffice1"/>
        <w:tabs>
          <w:tab w:val="right" w:leader="dot" w:pos="9214"/>
        </w:tabs>
        <w:spacing w:line="360" w:lineRule="auto"/>
        <w:jc w:val="both"/>
        <w:rPr>
          <w:rFonts w:ascii="宋体" w:hAnsi="宋体"/>
          <w:sz w:val="28"/>
          <w:szCs w:val="28"/>
        </w:rPr>
      </w:pPr>
      <w:hyperlink w:anchor="_Toc21714" w:history="1">
        <w:r w:rsidR="006E1A43">
          <w:rPr>
            <w:rFonts w:ascii="宋体" w:hAnsi="宋体"/>
            <w:kern w:val="44"/>
            <w:sz w:val="28"/>
            <w:szCs w:val="28"/>
          </w:rPr>
          <w:t>五</w:t>
        </w:r>
        <w:r w:rsidR="006E1A43">
          <w:rPr>
            <w:rFonts w:ascii="宋体" w:hAnsi="宋体" w:hint="eastAsia"/>
            <w:kern w:val="44"/>
            <w:sz w:val="28"/>
            <w:szCs w:val="28"/>
          </w:rPr>
          <w:t>、</w:t>
        </w:r>
        <w:r w:rsidR="006E1A43">
          <w:rPr>
            <w:rFonts w:ascii="宋体" w:hAnsi="宋体"/>
            <w:kern w:val="44"/>
            <w:sz w:val="28"/>
            <w:szCs w:val="28"/>
          </w:rPr>
          <w:t>建设工程质量检测计划变更</w:t>
        </w:r>
        <w:r w:rsidR="006E1A43">
          <w:rPr>
            <w:rFonts w:ascii="宋体" w:hAnsi="宋体"/>
            <w:sz w:val="28"/>
            <w:szCs w:val="28"/>
          </w:rPr>
          <w:tab/>
        </w:r>
      </w:hyperlink>
    </w:p>
    <w:p w:rsidR="006F18B0" w:rsidRDefault="00EE07D1">
      <w:pPr>
        <w:pStyle w:val="WPSOffice1"/>
        <w:tabs>
          <w:tab w:val="right" w:leader="dot" w:pos="9214"/>
        </w:tabs>
        <w:spacing w:line="360" w:lineRule="auto"/>
        <w:jc w:val="both"/>
        <w:rPr>
          <w:rFonts w:ascii="宋体" w:hAnsi="宋体"/>
          <w:sz w:val="28"/>
          <w:szCs w:val="28"/>
        </w:rPr>
      </w:pPr>
      <w:hyperlink w:anchor="_Toc1755" w:history="1">
        <w:r w:rsidR="006E1A43">
          <w:rPr>
            <w:rFonts w:ascii="宋体" w:hAnsi="宋体"/>
            <w:kern w:val="44"/>
            <w:sz w:val="28"/>
            <w:szCs w:val="28"/>
          </w:rPr>
          <w:t>六</w:t>
        </w:r>
        <w:r w:rsidR="006E1A43">
          <w:rPr>
            <w:rFonts w:ascii="宋体" w:hAnsi="宋体" w:hint="eastAsia"/>
            <w:kern w:val="44"/>
            <w:sz w:val="28"/>
            <w:szCs w:val="28"/>
          </w:rPr>
          <w:t>、</w:t>
        </w:r>
        <w:r w:rsidR="006E1A43">
          <w:rPr>
            <w:rFonts w:ascii="宋体" w:hAnsi="宋体"/>
            <w:kern w:val="44"/>
            <w:sz w:val="28"/>
            <w:szCs w:val="28"/>
          </w:rPr>
          <w:t>检测工作实施一览表</w:t>
        </w:r>
        <w:r w:rsidR="006E1A43">
          <w:rPr>
            <w:rFonts w:ascii="宋体" w:hAnsi="宋体"/>
            <w:sz w:val="28"/>
            <w:szCs w:val="28"/>
          </w:rPr>
          <w:tab/>
        </w:r>
      </w:hyperlink>
    </w:p>
    <w:p w:rsidR="006F18B0" w:rsidRDefault="006E1A43">
      <w:pPr>
        <w:pStyle w:val="afffff2"/>
        <w:spacing w:line="360" w:lineRule="auto"/>
        <w:ind w:firstLineChars="0" w:firstLine="0"/>
      </w:pPr>
      <w:r>
        <w:rPr>
          <w:rFonts w:hAnsi="宋体"/>
          <w:sz w:val="28"/>
          <w:szCs w:val="28"/>
        </w:rPr>
        <w:fldChar w:fldCharType="end"/>
      </w:r>
    </w:p>
    <w:p w:rsidR="006F18B0" w:rsidRDefault="006F18B0">
      <w:pPr>
        <w:pStyle w:val="afffff2"/>
        <w:spacing w:after="156"/>
        <w:ind w:firstLineChars="0" w:firstLine="0"/>
      </w:pPr>
    </w:p>
    <w:p w:rsidR="006F18B0" w:rsidRDefault="006F18B0">
      <w:pPr>
        <w:pStyle w:val="afffff2"/>
        <w:spacing w:after="156"/>
        <w:ind w:firstLineChars="0" w:firstLine="0"/>
      </w:pPr>
    </w:p>
    <w:p w:rsidR="006F18B0" w:rsidRDefault="006E1A43">
      <w:pPr>
        <w:pStyle w:val="afffff2"/>
        <w:ind w:firstLine="420"/>
      </w:pPr>
      <w:r>
        <w:br w:type="page"/>
      </w:r>
    </w:p>
    <w:p w:rsidR="006F18B0" w:rsidRDefault="006E1A43">
      <w:pPr>
        <w:pStyle w:val="affc"/>
        <w:numPr>
          <w:ilvl w:val="0"/>
          <w:numId w:val="0"/>
        </w:numPr>
        <w:spacing w:before="240" w:after="240"/>
        <w:jc w:val="left"/>
        <w:outlineLvl w:val="9"/>
      </w:pPr>
      <w:r>
        <w:lastRenderedPageBreak/>
        <w:t>一、工程概况</w:t>
      </w:r>
    </w:p>
    <w:tbl>
      <w:tblPr>
        <w:tblW w:w="9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253"/>
        <w:gridCol w:w="1878"/>
        <w:gridCol w:w="100"/>
        <w:gridCol w:w="1295"/>
        <w:gridCol w:w="1199"/>
        <w:gridCol w:w="3150"/>
      </w:tblGrid>
      <w:tr w:rsidR="006F18B0">
        <w:trPr>
          <w:cantSplit/>
          <w:trHeight w:val="567"/>
          <w:jc w:val="center"/>
        </w:trPr>
        <w:tc>
          <w:tcPr>
            <w:tcW w:w="1720" w:type="dxa"/>
            <w:gridSpan w:val="2"/>
            <w:noWrap/>
            <w:vAlign w:val="center"/>
          </w:tcPr>
          <w:p w:rsidR="006F18B0" w:rsidRDefault="006E1A43">
            <w:pPr>
              <w:spacing w:line="240" w:lineRule="auto"/>
              <w:jc w:val="center"/>
              <w:rPr>
                <w:rFonts w:ascii="宋体" w:hAnsi="宋体"/>
                <w:sz w:val="18"/>
                <w:szCs w:val="18"/>
              </w:rPr>
            </w:pPr>
            <w:r>
              <w:rPr>
                <w:rFonts w:ascii="宋体" w:hAnsi="宋体"/>
                <w:sz w:val="18"/>
                <w:szCs w:val="18"/>
              </w:rPr>
              <w:t>工程名称</w:t>
            </w:r>
          </w:p>
        </w:tc>
        <w:tc>
          <w:tcPr>
            <w:tcW w:w="7622" w:type="dxa"/>
            <w:gridSpan w:val="5"/>
            <w:noWrap/>
            <w:vAlign w:val="center"/>
          </w:tcPr>
          <w:p w:rsidR="006F18B0" w:rsidRDefault="006F18B0">
            <w:pPr>
              <w:spacing w:line="240" w:lineRule="auto"/>
              <w:rPr>
                <w:rFonts w:ascii="宋体" w:hAnsi="宋体"/>
                <w:sz w:val="18"/>
                <w:szCs w:val="18"/>
              </w:rPr>
            </w:pPr>
          </w:p>
        </w:tc>
      </w:tr>
      <w:tr w:rsidR="006F18B0">
        <w:trPr>
          <w:cantSplit/>
          <w:trHeight w:val="567"/>
          <w:jc w:val="center"/>
        </w:trPr>
        <w:tc>
          <w:tcPr>
            <w:tcW w:w="1720" w:type="dxa"/>
            <w:gridSpan w:val="2"/>
            <w:noWrap/>
            <w:vAlign w:val="center"/>
          </w:tcPr>
          <w:p w:rsidR="006F18B0" w:rsidRDefault="006E1A43">
            <w:pPr>
              <w:spacing w:line="240" w:lineRule="auto"/>
              <w:jc w:val="center"/>
              <w:rPr>
                <w:rFonts w:ascii="宋体" w:hAnsi="宋体"/>
                <w:sz w:val="18"/>
                <w:szCs w:val="18"/>
              </w:rPr>
            </w:pPr>
            <w:r>
              <w:rPr>
                <w:rFonts w:ascii="宋体" w:hAnsi="宋体"/>
                <w:sz w:val="18"/>
                <w:szCs w:val="18"/>
              </w:rPr>
              <w:t>工程地址</w:t>
            </w:r>
          </w:p>
        </w:tc>
        <w:tc>
          <w:tcPr>
            <w:tcW w:w="7622" w:type="dxa"/>
            <w:gridSpan w:val="5"/>
            <w:noWrap/>
            <w:vAlign w:val="center"/>
          </w:tcPr>
          <w:p w:rsidR="006F18B0" w:rsidRDefault="006F18B0">
            <w:pPr>
              <w:spacing w:line="240" w:lineRule="auto"/>
              <w:rPr>
                <w:rFonts w:ascii="宋体" w:hAnsi="宋体"/>
                <w:sz w:val="18"/>
                <w:szCs w:val="18"/>
              </w:rPr>
            </w:pPr>
          </w:p>
        </w:tc>
      </w:tr>
      <w:tr w:rsidR="006F18B0">
        <w:trPr>
          <w:cantSplit/>
          <w:jc w:val="center"/>
        </w:trPr>
        <w:tc>
          <w:tcPr>
            <w:tcW w:w="467" w:type="dxa"/>
            <w:vMerge w:val="restart"/>
            <w:noWrap/>
            <w:vAlign w:val="center"/>
          </w:tcPr>
          <w:p w:rsidR="006F18B0" w:rsidRDefault="006E1A43">
            <w:pPr>
              <w:spacing w:line="240" w:lineRule="auto"/>
              <w:ind w:left="11" w:hanging="11"/>
              <w:jc w:val="center"/>
              <w:rPr>
                <w:rFonts w:ascii="宋体" w:hAnsi="宋体"/>
                <w:sz w:val="18"/>
                <w:szCs w:val="18"/>
              </w:rPr>
            </w:pPr>
            <w:r>
              <w:rPr>
                <w:rFonts w:ascii="宋体" w:hAnsi="宋体"/>
                <w:sz w:val="18"/>
                <w:szCs w:val="18"/>
              </w:rPr>
              <w:t>工</w:t>
            </w:r>
          </w:p>
          <w:p w:rsidR="006F18B0" w:rsidRDefault="006F18B0">
            <w:pPr>
              <w:spacing w:line="240" w:lineRule="auto"/>
              <w:ind w:left="11" w:hanging="11"/>
              <w:jc w:val="center"/>
              <w:rPr>
                <w:rFonts w:ascii="宋体" w:hAnsi="宋体"/>
                <w:sz w:val="18"/>
                <w:szCs w:val="18"/>
              </w:rPr>
            </w:pPr>
          </w:p>
          <w:p w:rsidR="006F18B0" w:rsidRDefault="006E1A43">
            <w:pPr>
              <w:spacing w:line="240" w:lineRule="auto"/>
              <w:ind w:left="11" w:hanging="11"/>
              <w:jc w:val="center"/>
              <w:rPr>
                <w:rFonts w:ascii="宋体" w:hAnsi="宋体"/>
                <w:sz w:val="18"/>
                <w:szCs w:val="18"/>
              </w:rPr>
            </w:pPr>
            <w:r>
              <w:rPr>
                <w:rFonts w:ascii="宋体" w:hAnsi="宋体"/>
                <w:sz w:val="18"/>
                <w:szCs w:val="18"/>
              </w:rPr>
              <w:t>程</w:t>
            </w:r>
          </w:p>
          <w:p w:rsidR="006F18B0" w:rsidRDefault="006F18B0">
            <w:pPr>
              <w:spacing w:line="240" w:lineRule="auto"/>
              <w:ind w:left="11" w:hanging="11"/>
              <w:jc w:val="center"/>
              <w:rPr>
                <w:rFonts w:ascii="宋体" w:hAnsi="宋体"/>
                <w:sz w:val="18"/>
                <w:szCs w:val="18"/>
              </w:rPr>
            </w:pPr>
          </w:p>
          <w:p w:rsidR="006F18B0" w:rsidRDefault="006E1A43">
            <w:pPr>
              <w:spacing w:line="240" w:lineRule="auto"/>
              <w:ind w:left="11" w:hanging="11"/>
              <w:jc w:val="center"/>
              <w:rPr>
                <w:rFonts w:ascii="宋体" w:hAnsi="宋体"/>
                <w:sz w:val="18"/>
                <w:szCs w:val="18"/>
              </w:rPr>
            </w:pPr>
            <w:r>
              <w:rPr>
                <w:rFonts w:ascii="宋体" w:hAnsi="宋体"/>
                <w:sz w:val="18"/>
                <w:szCs w:val="18"/>
              </w:rPr>
              <w:t>概</w:t>
            </w:r>
          </w:p>
          <w:p w:rsidR="006F18B0" w:rsidRDefault="006F18B0">
            <w:pPr>
              <w:spacing w:line="240" w:lineRule="auto"/>
              <w:ind w:left="11" w:hanging="11"/>
              <w:jc w:val="center"/>
              <w:rPr>
                <w:rFonts w:ascii="宋体" w:hAnsi="宋体"/>
                <w:sz w:val="18"/>
                <w:szCs w:val="18"/>
              </w:rPr>
            </w:pPr>
          </w:p>
          <w:p w:rsidR="006F18B0" w:rsidRDefault="006E1A43">
            <w:pPr>
              <w:spacing w:line="240" w:lineRule="auto"/>
              <w:ind w:left="11" w:hanging="11"/>
              <w:jc w:val="center"/>
              <w:rPr>
                <w:rFonts w:ascii="宋体" w:hAnsi="宋体"/>
                <w:sz w:val="18"/>
                <w:szCs w:val="18"/>
              </w:rPr>
            </w:pPr>
            <w:proofErr w:type="gramStart"/>
            <w:r>
              <w:rPr>
                <w:rFonts w:ascii="宋体" w:hAnsi="宋体"/>
                <w:sz w:val="18"/>
                <w:szCs w:val="18"/>
              </w:rPr>
              <w:t>况</w:t>
            </w:r>
            <w:proofErr w:type="gramEnd"/>
          </w:p>
        </w:tc>
        <w:tc>
          <w:tcPr>
            <w:tcW w:w="1253" w:type="dxa"/>
            <w:vMerge w:val="restart"/>
            <w:noWrap/>
            <w:vAlign w:val="center"/>
          </w:tcPr>
          <w:p w:rsidR="006F18B0" w:rsidRDefault="006E1A43">
            <w:pPr>
              <w:spacing w:line="240" w:lineRule="auto"/>
              <w:jc w:val="center"/>
              <w:rPr>
                <w:rFonts w:ascii="宋体" w:hAnsi="宋体"/>
                <w:sz w:val="18"/>
                <w:szCs w:val="18"/>
              </w:rPr>
            </w:pPr>
            <w:r>
              <w:rPr>
                <w:rFonts w:ascii="宋体" w:hAnsi="宋体"/>
                <w:sz w:val="18"/>
                <w:szCs w:val="18"/>
              </w:rPr>
              <w:t>工程</w:t>
            </w:r>
          </w:p>
          <w:p w:rsidR="006F18B0" w:rsidRDefault="006E1A43">
            <w:pPr>
              <w:spacing w:line="240" w:lineRule="auto"/>
              <w:jc w:val="center"/>
              <w:rPr>
                <w:rFonts w:ascii="宋体" w:hAnsi="宋体"/>
                <w:sz w:val="18"/>
                <w:szCs w:val="18"/>
              </w:rPr>
            </w:pPr>
            <w:r>
              <w:rPr>
                <w:rFonts w:ascii="宋体" w:hAnsi="宋体"/>
                <w:sz w:val="18"/>
                <w:szCs w:val="18"/>
              </w:rPr>
              <w:t>分类</w:t>
            </w:r>
          </w:p>
        </w:tc>
        <w:tc>
          <w:tcPr>
            <w:tcW w:w="1978" w:type="dxa"/>
            <w:gridSpan w:val="2"/>
            <w:noWrap/>
            <w:vAlign w:val="center"/>
          </w:tcPr>
          <w:p w:rsidR="006F18B0" w:rsidRDefault="006E1A43">
            <w:pPr>
              <w:spacing w:line="240" w:lineRule="auto"/>
              <w:rPr>
                <w:rFonts w:ascii="宋体" w:hAnsi="宋体"/>
                <w:sz w:val="18"/>
                <w:szCs w:val="18"/>
              </w:rPr>
            </w:pPr>
            <w:r>
              <w:rPr>
                <w:rFonts w:ascii="宋体" w:hAnsi="宋体"/>
                <w:sz w:val="18"/>
                <w:szCs w:val="18"/>
              </w:rPr>
              <w:t>民用建筑工程</w:t>
            </w:r>
          </w:p>
        </w:tc>
        <w:tc>
          <w:tcPr>
            <w:tcW w:w="5644" w:type="dxa"/>
            <w:gridSpan w:val="3"/>
            <w:noWrap/>
            <w:vAlign w:val="center"/>
          </w:tcPr>
          <w:p w:rsidR="006F18B0" w:rsidRDefault="006E1A43">
            <w:pPr>
              <w:spacing w:line="240" w:lineRule="auto"/>
              <w:rPr>
                <w:rFonts w:ascii="宋体" w:hAnsi="宋体"/>
                <w:sz w:val="18"/>
                <w:szCs w:val="18"/>
              </w:rPr>
            </w:pPr>
            <w:r>
              <w:rPr>
                <w:rFonts w:ascii="宋体" w:hAnsi="宋体" w:hint="eastAsia"/>
                <w:sz w:val="18"/>
                <w:szCs w:val="18"/>
              </w:rPr>
              <w:t>□</w:t>
            </w:r>
            <w:r>
              <w:rPr>
                <w:rFonts w:ascii="宋体" w:hAnsi="宋体"/>
                <w:sz w:val="18"/>
                <w:szCs w:val="18"/>
              </w:rPr>
              <w:t>居住建筑（</w:t>
            </w:r>
            <w:r>
              <w:rPr>
                <w:rFonts w:ascii="宋体" w:hAnsi="宋体" w:hint="eastAsia"/>
                <w:sz w:val="18"/>
                <w:szCs w:val="18"/>
              </w:rPr>
              <w:t>□</w:t>
            </w:r>
            <w:r>
              <w:rPr>
                <w:rFonts w:ascii="宋体" w:hAnsi="宋体"/>
                <w:sz w:val="18"/>
                <w:szCs w:val="18"/>
              </w:rPr>
              <w:t>商品房</w:t>
            </w:r>
            <w:r>
              <w:rPr>
                <w:rFonts w:ascii="宋体" w:hAnsi="宋体" w:hint="eastAsia"/>
                <w:sz w:val="18"/>
                <w:szCs w:val="18"/>
              </w:rPr>
              <w:t>□</w:t>
            </w:r>
            <w:r>
              <w:rPr>
                <w:rFonts w:ascii="宋体" w:hAnsi="宋体"/>
                <w:sz w:val="18"/>
                <w:szCs w:val="18"/>
              </w:rPr>
              <w:t>保障性住房</w:t>
            </w:r>
            <w:r>
              <w:rPr>
                <w:rFonts w:ascii="宋体" w:hAnsi="宋体" w:hint="eastAsia"/>
                <w:sz w:val="18"/>
                <w:szCs w:val="18"/>
              </w:rPr>
              <w:t>□</w:t>
            </w:r>
            <w:r>
              <w:rPr>
                <w:rFonts w:ascii="宋体" w:hAnsi="宋体"/>
                <w:sz w:val="18"/>
                <w:szCs w:val="18"/>
              </w:rPr>
              <w:t>其他）</w:t>
            </w:r>
            <w:r>
              <w:rPr>
                <w:rFonts w:ascii="宋体" w:hAnsi="宋体" w:hint="eastAsia"/>
                <w:sz w:val="18"/>
                <w:szCs w:val="18"/>
              </w:rPr>
              <w:t xml:space="preserve"> □</w:t>
            </w:r>
            <w:r>
              <w:rPr>
                <w:rFonts w:ascii="宋体" w:hAnsi="宋体"/>
                <w:sz w:val="18"/>
                <w:szCs w:val="18"/>
              </w:rPr>
              <w:t>办公建筑</w:t>
            </w:r>
            <w:r>
              <w:rPr>
                <w:rFonts w:ascii="宋体" w:hAnsi="宋体" w:hint="eastAsia"/>
                <w:sz w:val="18"/>
                <w:szCs w:val="18"/>
              </w:rPr>
              <w:t xml:space="preserve"> </w:t>
            </w:r>
          </w:p>
          <w:p w:rsidR="006F18B0" w:rsidRDefault="006E1A43">
            <w:pPr>
              <w:spacing w:line="240" w:lineRule="auto"/>
              <w:rPr>
                <w:rFonts w:ascii="宋体" w:hAnsi="宋体"/>
                <w:sz w:val="18"/>
                <w:szCs w:val="18"/>
              </w:rPr>
            </w:pPr>
            <w:r>
              <w:rPr>
                <w:rFonts w:ascii="宋体" w:hAnsi="宋体" w:hint="eastAsia"/>
                <w:sz w:val="18"/>
                <w:szCs w:val="18"/>
              </w:rPr>
              <w:t>□</w:t>
            </w:r>
            <w:r>
              <w:rPr>
                <w:rFonts w:ascii="宋体" w:hAnsi="宋体"/>
                <w:sz w:val="18"/>
                <w:szCs w:val="18"/>
              </w:rPr>
              <w:t>旅馆酒店建筑</w:t>
            </w:r>
            <w:r>
              <w:rPr>
                <w:rFonts w:ascii="宋体" w:hAnsi="宋体" w:hint="eastAsia"/>
                <w:sz w:val="18"/>
                <w:szCs w:val="18"/>
              </w:rPr>
              <w:t xml:space="preserve"> □</w:t>
            </w:r>
            <w:r>
              <w:rPr>
                <w:rFonts w:ascii="宋体" w:hAnsi="宋体"/>
                <w:sz w:val="18"/>
                <w:szCs w:val="18"/>
              </w:rPr>
              <w:t>商业建筑</w:t>
            </w:r>
            <w:r>
              <w:rPr>
                <w:rFonts w:ascii="宋体" w:hAnsi="宋体" w:hint="eastAsia"/>
                <w:sz w:val="18"/>
                <w:szCs w:val="18"/>
              </w:rPr>
              <w:t xml:space="preserve"> □</w:t>
            </w:r>
            <w:r>
              <w:rPr>
                <w:rFonts w:ascii="宋体" w:hAnsi="宋体"/>
                <w:sz w:val="18"/>
                <w:szCs w:val="18"/>
              </w:rPr>
              <w:t>居民服务建筑</w:t>
            </w:r>
            <w:r>
              <w:rPr>
                <w:rFonts w:ascii="宋体" w:hAnsi="宋体" w:hint="eastAsia"/>
                <w:sz w:val="18"/>
                <w:szCs w:val="18"/>
              </w:rPr>
              <w:t xml:space="preserve"> □</w:t>
            </w:r>
            <w:r>
              <w:rPr>
                <w:rFonts w:ascii="宋体" w:hAnsi="宋体"/>
                <w:sz w:val="18"/>
                <w:szCs w:val="18"/>
              </w:rPr>
              <w:t>文化建筑</w:t>
            </w:r>
            <w:r>
              <w:rPr>
                <w:rFonts w:ascii="宋体" w:hAnsi="宋体" w:hint="eastAsia"/>
                <w:sz w:val="18"/>
                <w:szCs w:val="18"/>
              </w:rPr>
              <w:t xml:space="preserve"> </w:t>
            </w:r>
          </w:p>
          <w:p w:rsidR="006F18B0" w:rsidRDefault="006E1A43">
            <w:pPr>
              <w:spacing w:line="240" w:lineRule="auto"/>
              <w:rPr>
                <w:rFonts w:ascii="宋体" w:hAnsi="宋体"/>
                <w:sz w:val="18"/>
                <w:szCs w:val="18"/>
              </w:rPr>
            </w:pPr>
            <w:r>
              <w:rPr>
                <w:rFonts w:ascii="宋体" w:hAnsi="宋体" w:hint="eastAsia"/>
                <w:sz w:val="18"/>
                <w:szCs w:val="18"/>
              </w:rPr>
              <w:t>□</w:t>
            </w:r>
            <w:r>
              <w:rPr>
                <w:rFonts w:ascii="宋体" w:hAnsi="宋体"/>
                <w:sz w:val="18"/>
                <w:szCs w:val="18"/>
              </w:rPr>
              <w:t>教育建筑</w:t>
            </w:r>
            <w:r>
              <w:rPr>
                <w:rFonts w:ascii="宋体" w:hAnsi="宋体" w:hint="eastAsia"/>
                <w:sz w:val="18"/>
                <w:szCs w:val="18"/>
              </w:rPr>
              <w:t xml:space="preserve"> □</w:t>
            </w:r>
            <w:r>
              <w:rPr>
                <w:rFonts w:ascii="宋体" w:hAnsi="宋体"/>
                <w:sz w:val="18"/>
                <w:szCs w:val="18"/>
              </w:rPr>
              <w:t>体育建筑</w:t>
            </w:r>
            <w:r>
              <w:rPr>
                <w:rFonts w:ascii="宋体" w:hAnsi="宋体" w:hint="eastAsia"/>
                <w:sz w:val="18"/>
                <w:szCs w:val="18"/>
              </w:rPr>
              <w:t xml:space="preserve"> □</w:t>
            </w:r>
            <w:r>
              <w:rPr>
                <w:rFonts w:ascii="宋体" w:hAnsi="宋体"/>
                <w:sz w:val="18"/>
                <w:szCs w:val="18"/>
              </w:rPr>
              <w:t>卫生建筑</w:t>
            </w:r>
            <w:r>
              <w:rPr>
                <w:rFonts w:ascii="宋体" w:hAnsi="宋体" w:hint="eastAsia"/>
                <w:sz w:val="18"/>
                <w:szCs w:val="18"/>
              </w:rPr>
              <w:t xml:space="preserve"> □</w:t>
            </w:r>
            <w:r>
              <w:rPr>
                <w:rFonts w:ascii="宋体" w:hAnsi="宋体"/>
                <w:sz w:val="18"/>
                <w:szCs w:val="18"/>
              </w:rPr>
              <w:t>科研建筑</w:t>
            </w:r>
            <w:r>
              <w:rPr>
                <w:rFonts w:ascii="宋体" w:hAnsi="宋体" w:hint="eastAsia"/>
                <w:sz w:val="18"/>
                <w:szCs w:val="18"/>
              </w:rPr>
              <w:t xml:space="preserve"> □</w:t>
            </w:r>
            <w:r>
              <w:rPr>
                <w:rFonts w:ascii="宋体" w:hAnsi="宋体"/>
                <w:sz w:val="18"/>
                <w:szCs w:val="18"/>
              </w:rPr>
              <w:t>交通建筑</w:t>
            </w:r>
            <w:r>
              <w:rPr>
                <w:rFonts w:ascii="宋体" w:hAnsi="宋体" w:hint="eastAsia"/>
                <w:sz w:val="18"/>
                <w:szCs w:val="18"/>
              </w:rPr>
              <w:t xml:space="preserve"> </w:t>
            </w:r>
          </w:p>
          <w:p w:rsidR="006F18B0" w:rsidRDefault="006E1A43">
            <w:pPr>
              <w:spacing w:line="240" w:lineRule="auto"/>
              <w:rPr>
                <w:rFonts w:ascii="宋体" w:hAnsi="宋体"/>
                <w:sz w:val="18"/>
                <w:szCs w:val="18"/>
              </w:rPr>
            </w:pPr>
            <w:r>
              <w:rPr>
                <w:rFonts w:ascii="宋体" w:hAnsi="宋体" w:hint="eastAsia"/>
                <w:sz w:val="18"/>
                <w:szCs w:val="18"/>
              </w:rPr>
              <w:t>□</w:t>
            </w:r>
            <w:r>
              <w:rPr>
                <w:rFonts w:ascii="宋体" w:hAnsi="宋体"/>
                <w:sz w:val="18"/>
                <w:szCs w:val="18"/>
              </w:rPr>
              <w:t>人防建筑</w:t>
            </w:r>
            <w:r>
              <w:rPr>
                <w:rFonts w:ascii="宋体" w:hAnsi="宋体" w:hint="eastAsia"/>
                <w:sz w:val="18"/>
                <w:szCs w:val="18"/>
              </w:rPr>
              <w:t xml:space="preserve"> □</w:t>
            </w:r>
            <w:r>
              <w:rPr>
                <w:rFonts w:ascii="宋体" w:hAnsi="宋体"/>
                <w:sz w:val="18"/>
                <w:szCs w:val="18"/>
              </w:rPr>
              <w:t>广播电影电视建筑</w:t>
            </w:r>
            <w:r>
              <w:rPr>
                <w:rFonts w:ascii="宋体" w:hAnsi="宋体" w:hint="eastAsia"/>
                <w:sz w:val="18"/>
                <w:szCs w:val="18"/>
              </w:rPr>
              <w:t xml:space="preserve"> □</w:t>
            </w:r>
            <w:r>
              <w:rPr>
                <w:rFonts w:ascii="宋体" w:hAnsi="宋体"/>
                <w:sz w:val="18"/>
                <w:szCs w:val="18"/>
              </w:rPr>
              <w:t>其他</w:t>
            </w:r>
          </w:p>
        </w:tc>
      </w:tr>
      <w:tr w:rsidR="006F18B0">
        <w:trPr>
          <w:cantSplit/>
          <w:trHeight w:val="526"/>
          <w:jc w:val="center"/>
        </w:trPr>
        <w:tc>
          <w:tcPr>
            <w:tcW w:w="467" w:type="dxa"/>
            <w:vMerge/>
            <w:noWrap/>
            <w:vAlign w:val="center"/>
          </w:tcPr>
          <w:p w:rsidR="006F18B0" w:rsidRDefault="006F18B0">
            <w:pPr>
              <w:spacing w:line="240" w:lineRule="auto"/>
              <w:rPr>
                <w:rFonts w:ascii="宋体" w:hAnsi="宋体"/>
                <w:sz w:val="18"/>
                <w:szCs w:val="18"/>
              </w:rPr>
            </w:pPr>
          </w:p>
        </w:tc>
        <w:tc>
          <w:tcPr>
            <w:tcW w:w="1253" w:type="dxa"/>
            <w:vMerge/>
            <w:noWrap/>
            <w:vAlign w:val="center"/>
          </w:tcPr>
          <w:p w:rsidR="006F18B0" w:rsidRDefault="006F18B0">
            <w:pPr>
              <w:spacing w:line="240" w:lineRule="auto"/>
              <w:jc w:val="center"/>
              <w:rPr>
                <w:rFonts w:ascii="宋体" w:hAnsi="宋体"/>
                <w:sz w:val="18"/>
                <w:szCs w:val="18"/>
              </w:rPr>
            </w:pPr>
          </w:p>
        </w:tc>
        <w:tc>
          <w:tcPr>
            <w:tcW w:w="1978" w:type="dxa"/>
            <w:gridSpan w:val="2"/>
            <w:noWrap/>
            <w:vAlign w:val="center"/>
          </w:tcPr>
          <w:p w:rsidR="006F18B0" w:rsidRDefault="006E1A43">
            <w:pPr>
              <w:spacing w:line="240" w:lineRule="auto"/>
              <w:rPr>
                <w:rFonts w:ascii="宋体" w:hAnsi="宋体"/>
                <w:sz w:val="18"/>
                <w:szCs w:val="18"/>
              </w:rPr>
            </w:pPr>
            <w:r>
              <w:rPr>
                <w:rFonts w:ascii="宋体" w:hAnsi="宋体"/>
                <w:sz w:val="18"/>
                <w:szCs w:val="18"/>
              </w:rPr>
              <w:t>工业建筑工程</w:t>
            </w:r>
          </w:p>
        </w:tc>
        <w:tc>
          <w:tcPr>
            <w:tcW w:w="5644" w:type="dxa"/>
            <w:gridSpan w:val="3"/>
            <w:noWrap/>
            <w:vAlign w:val="center"/>
          </w:tcPr>
          <w:p w:rsidR="006F18B0" w:rsidRDefault="006E1A43">
            <w:pPr>
              <w:tabs>
                <w:tab w:val="left" w:pos="1042"/>
              </w:tabs>
              <w:spacing w:line="240" w:lineRule="auto"/>
              <w:rPr>
                <w:rFonts w:ascii="宋体" w:hAnsi="宋体"/>
                <w:sz w:val="18"/>
                <w:szCs w:val="18"/>
              </w:rPr>
            </w:pPr>
            <w:r>
              <w:rPr>
                <w:rFonts w:ascii="宋体" w:hAnsi="宋体" w:hint="eastAsia"/>
                <w:sz w:val="18"/>
                <w:szCs w:val="18"/>
              </w:rPr>
              <w:t>□</w:t>
            </w:r>
            <w:r>
              <w:rPr>
                <w:rFonts w:ascii="宋体" w:hAnsi="宋体"/>
                <w:sz w:val="18"/>
                <w:szCs w:val="18"/>
              </w:rPr>
              <w:t>厂房（机房）</w:t>
            </w:r>
            <w:r>
              <w:rPr>
                <w:rFonts w:ascii="宋体" w:hAnsi="宋体" w:hint="eastAsia"/>
                <w:sz w:val="18"/>
                <w:szCs w:val="18"/>
              </w:rPr>
              <w:t xml:space="preserve"> □</w:t>
            </w:r>
            <w:r>
              <w:rPr>
                <w:rFonts w:ascii="宋体" w:hAnsi="宋体"/>
                <w:sz w:val="18"/>
                <w:szCs w:val="18"/>
              </w:rPr>
              <w:t>仓库</w:t>
            </w:r>
            <w:r>
              <w:rPr>
                <w:rFonts w:ascii="宋体" w:hAnsi="宋体" w:hint="eastAsia"/>
                <w:sz w:val="18"/>
                <w:szCs w:val="18"/>
              </w:rPr>
              <w:t xml:space="preserve"> □</w:t>
            </w:r>
            <w:r>
              <w:rPr>
                <w:rFonts w:ascii="宋体" w:hAnsi="宋体"/>
                <w:sz w:val="18"/>
                <w:szCs w:val="18"/>
              </w:rPr>
              <w:t>辅助附属设施</w:t>
            </w:r>
          </w:p>
        </w:tc>
      </w:tr>
      <w:tr w:rsidR="006F18B0">
        <w:trPr>
          <w:cantSplit/>
          <w:trHeight w:val="562"/>
          <w:jc w:val="center"/>
        </w:trPr>
        <w:tc>
          <w:tcPr>
            <w:tcW w:w="467" w:type="dxa"/>
            <w:vMerge/>
            <w:noWrap/>
            <w:vAlign w:val="center"/>
          </w:tcPr>
          <w:p w:rsidR="006F18B0" w:rsidRDefault="006F18B0">
            <w:pPr>
              <w:spacing w:line="240" w:lineRule="auto"/>
              <w:rPr>
                <w:rFonts w:ascii="宋体" w:hAnsi="宋体"/>
                <w:sz w:val="18"/>
                <w:szCs w:val="18"/>
              </w:rPr>
            </w:pPr>
          </w:p>
        </w:tc>
        <w:tc>
          <w:tcPr>
            <w:tcW w:w="1253" w:type="dxa"/>
            <w:vMerge/>
            <w:noWrap/>
            <w:vAlign w:val="center"/>
          </w:tcPr>
          <w:p w:rsidR="006F18B0" w:rsidRDefault="006F18B0">
            <w:pPr>
              <w:spacing w:line="240" w:lineRule="auto"/>
              <w:jc w:val="center"/>
              <w:rPr>
                <w:rFonts w:ascii="宋体" w:hAnsi="宋体"/>
                <w:sz w:val="18"/>
                <w:szCs w:val="18"/>
              </w:rPr>
            </w:pPr>
          </w:p>
        </w:tc>
        <w:tc>
          <w:tcPr>
            <w:tcW w:w="1978" w:type="dxa"/>
            <w:gridSpan w:val="2"/>
            <w:noWrap/>
            <w:vAlign w:val="center"/>
          </w:tcPr>
          <w:p w:rsidR="006F18B0" w:rsidRDefault="006E1A43">
            <w:pPr>
              <w:spacing w:line="240" w:lineRule="auto"/>
              <w:rPr>
                <w:rFonts w:ascii="宋体" w:hAnsi="宋体"/>
                <w:sz w:val="18"/>
                <w:szCs w:val="18"/>
              </w:rPr>
            </w:pPr>
            <w:r>
              <w:rPr>
                <w:rFonts w:ascii="宋体" w:hAnsi="宋体"/>
                <w:sz w:val="18"/>
                <w:szCs w:val="18"/>
              </w:rPr>
              <w:t>构筑物工程</w:t>
            </w:r>
          </w:p>
        </w:tc>
        <w:tc>
          <w:tcPr>
            <w:tcW w:w="5644" w:type="dxa"/>
            <w:gridSpan w:val="3"/>
            <w:noWrap/>
            <w:vAlign w:val="center"/>
          </w:tcPr>
          <w:p w:rsidR="006F18B0" w:rsidRDefault="006E1A43">
            <w:pPr>
              <w:tabs>
                <w:tab w:val="left" w:pos="1042"/>
              </w:tabs>
              <w:spacing w:line="240" w:lineRule="auto"/>
              <w:rPr>
                <w:rFonts w:ascii="宋体" w:hAnsi="宋体"/>
                <w:sz w:val="18"/>
                <w:szCs w:val="18"/>
              </w:rPr>
            </w:pPr>
            <w:r>
              <w:rPr>
                <w:rFonts w:ascii="宋体" w:hAnsi="宋体" w:hint="eastAsia"/>
                <w:sz w:val="18"/>
                <w:szCs w:val="18"/>
              </w:rPr>
              <w:t>□</w:t>
            </w:r>
            <w:r>
              <w:rPr>
                <w:rFonts w:ascii="宋体" w:hAnsi="宋体"/>
                <w:sz w:val="18"/>
                <w:szCs w:val="18"/>
              </w:rPr>
              <w:t>工业构筑物</w:t>
            </w:r>
            <w:r>
              <w:rPr>
                <w:rFonts w:ascii="宋体" w:hAnsi="宋体" w:hint="eastAsia"/>
                <w:sz w:val="18"/>
                <w:szCs w:val="18"/>
              </w:rPr>
              <w:t xml:space="preserve"> □</w:t>
            </w:r>
            <w:r>
              <w:rPr>
                <w:rFonts w:ascii="宋体" w:hAnsi="宋体"/>
                <w:sz w:val="18"/>
                <w:szCs w:val="18"/>
              </w:rPr>
              <w:t>民用构筑物</w:t>
            </w:r>
            <w:r>
              <w:rPr>
                <w:rFonts w:ascii="宋体" w:hAnsi="宋体" w:hint="eastAsia"/>
                <w:sz w:val="18"/>
                <w:szCs w:val="18"/>
              </w:rPr>
              <w:t xml:space="preserve"> □</w:t>
            </w:r>
            <w:r>
              <w:rPr>
                <w:rFonts w:ascii="宋体" w:hAnsi="宋体"/>
                <w:sz w:val="18"/>
                <w:szCs w:val="18"/>
              </w:rPr>
              <w:t>水工构筑物</w:t>
            </w:r>
          </w:p>
        </w:tc>
      </w:tr>
      <w:tr w:rsidR="006F18B0">
        <w:trPr>
          <w:cantSplit/>
          <w:trHeight w:val="1193"/>
          <w:jc w:val="center"/>
        </w:trPr>
        <w:tc>
          <w:tcPr>
            <w:tcW w:w="467" w:type="dxa"/>
            <w:vMerge/>
            <w:noWrap/>
            <w:vAlign w:val="center"/>
          </w:tcPr>
          <w:p w:rsidR="006F18B0" w:rsidRDefault="006F18B0">
            <w:pPr>
              <w:spacing w:line="240" w:lineRule="auto"/>
              <w:rPr>
                <w:rFonts w:ascii="宋体" w:hAnsi="宋体"/>
                <w:sz w:val="18"/>
                <w:szCs w:val="18"/>
              </w:rPr>
            </w:pPr>
          </w:p>
        </w:tc>
        <w:tc>
          <w:tcPr>
            <w:tcW w:w="1253" w:type="dxa"/>
            <w:vMerge/>
            <w:noWrap/>
            <w:vAlign w:val="center"/>
          </w:tcPr>
          <w:p w:rsidR="006F18B0" w:rsidRDefault="006F18B0">
            <w:pPr>
              <w:spacing w:line="240" w:lineRule="auto"/>
              <w:jc w:val="center"/>
              <w:rPr>
                <w:rFonts w:ascii="宋体" w:hAnsi="宋体"/>
                <w:sz w:val="18"/>
                <w:szCs w:val="18"/>
              </w:rPr>
            </w:pPr>
          </w:p>
        </w:tc>
        <w:tc>
          <w:tcPr>
            <w:tcW w:w="1978" w:type="dxa"/>
            <w:gridSpan w:val="2"/>
            <w:vMerge w:val="restart"/>
            <w:noWrap/>
            <w:vAlign w:val="center"/>
          </w:tcPr>
          <w:p w:rsidR="006F18B0" w:rsidRDefault="006E1A43">
            <w:pPr>
              <w:spacing w:line="240" w:lineRule="auto"/>
              <w:rPr>
                <w:rFonts w:ascii="宋体" w:hAnsi="宋体"/>
                <w:sz w:val="18"/>
                <w:szCs w:val="18"/>
              </w:rPr>
            </w:pPr>
            <w:r>
              <w:rPr>
                <w:rFonts w:ascii="宋体" w:hAnsi="宋体"/>
                <w:sz w:val="18"/>
                <w:szCs w:val="18"/>
              </w:rPr>
              <w:t>土木工程（市政基础设施工程）</w:t>
            </w:r>
          </w:p>
        </w:tc>
        <w:tc>
          <w:tcPr>
            <w:tcW w:w="5644" w:type="dxa"/>
            <w:gridSpan w:val="3"/>
            <w:noWrap/>
            <w:vAlign w:val="center"/>
          </w:tcPr>
          <w:p w:rsidR="006F18B0" w:rsidRDefault="006E1A43">
            <w:pPr>
              <w:tabs>
                <w:tab w:val="left" w:pos="1042"/>
              </w:tabs>
              <w:spacing w:line="240" w:lineRule="auto"/>
              <w:rPr>
                <w:rFonts w:ascii="宋体" w:hAnsi="宋体"/>
                <w:sz w:val="18"/>
                <w:szCs w:val="18"/>
              </w:rPr>
            </w:pPr>
            <w:r>
              <w:rPr>
                <w:rFonts w:ascii="宋体" w:hAnsi="宋体" w:hint="eastAsia"/>
                <w:sz w:val="18"/>
                <w:szCs w:val="18"/>
              </w:rPr>
              <w:t>□</w:t>
            </w:r>
            <w:r>
              <w:rPr>
                <w:rFonts w:ascii="宋体" w:hAnsi="宋体"/>
                <w:sz w:val="18"/>
                <w:szCs w:val="18"/>
              </w:rPr>
              <w:t>道路工程</w:t>
            </w:r>
            <w:r>
              <w:rPr>
                <w:rFonts w:ascii="宋体" w:hAnsi="宋体" w:hint="eastAsia"/>
                <w:sz w:val="18"/>
                <w:szCs w:val="18"/>
              </w:rPr>
              <w:t xml:space="preserve"> □</w:t>
            </w:r>
            <w:r>
              <w:rPr>
                <w:rFonts w:ascii="宋体" w:hAnsi="宋体"/>
                <w:sz w:val="18"/>
                <w:szCs w:val="18"/>
              </w:rPr>
              <w:t>轨道交通工程</w:t>
            </w:r>
            <w:r>
              <w:rPr>
                <w:rFonts w:ascii="宋体" w:hAnsi="宋体" w:hint="eastAsia"/>
                <w:sz w:val="18"/>
                <w:szCs w:val="18"/>
              </w:rPr>
              <w:t xml:space="preserve"> □</w:t>
            </w:r>
            <w:r>
              <w:rPr>
                <w:rFonts w:ascii="宋体" w:hAnsi="宋体"/>
                <w:sz w:val="18"/>
                <w:szCs w:val="18"/>
              </w:rPr>
              <w:t>桥涵工程</w:t>
            </w:r>
            <w:r>
              <w:rPr>
                <w:rFonts w:ascii="宋体" w:hAnsi="宋体" w:hint="eastAsia"/>
                <w:sz w:val="18"/>
                <w:szCs w:val="18"/>
              </w:rPr>
              <w:t xml:space="preserve"> □</w:t>
            </w:r>
            <w:r>
              <w:rPr>
                <w:rFonts w:ascii="宋体" w:hAnsi="宋体"/>
                <w:sz w:val="18"/>
                <w:szCs w:val="18"/>
              </w:rPr>
              <w:t>隧道工程</w:t>
            </w:r>
            <w:r>
              <w:rPr>
                <w:rFonts w:ascii="宋体" w:hAnsi="宋体" w:hint="eastAsia"/>
                <w:sz w:val="18"/>
                <w:szCs w:val="18"/>
              </w:rPr>
              <w:t xml:space="preserve"> □</w:t>
            </w:r>
            <w:r>
              <w:rPr>
                <w:rFonts w:ascii="宋体" w:hAnsi="宋体"/>
                <w:sz w:val="18"/>
                <w:szCs w:val="18"/>
              </w:rPr>
              <w:t>架线与管沟工程</w:t>
            </w:r>
            <w:r>
              <w:rPr>
                <w:rFonts w:ascii="宋体" w:hAnsi="宋体" w:hint="eastAsia"/>
                <w:sz w:val="18"/>
                <w:szCs w:val="18"/>
              </w:rPr>
              <w:t xml:space="preserve"> □</w:t>
            </w:r>
            <w:r>
              <w:rPr>
                <w:rFonts w:ascii="宋体" w:hAnsi="宋体"/>
                <w:sz w:val="18"/>
                <w:szCs w:val="18"/>
              </w:rPr>
              <w:t>泵站</w:t>
            </w:r>
            <w:r>
              <w:rPr>
                <w:rFonts w:ascii="宋体" w:hAnsi="宋体" w:hint="eastAsia"/>
                <w:sz w:val="18"/>
                <w:szCs w:val="18"/>
              </w:rPr>
              <w:t xml:space="preserve"> □</w:t>
            </w:r>
            <w:r>
              <w:rPr>
                <w:rFonts w:ascii="宋体" w:hAnsi="宋体"/>
                <w:sz w:val="18"/>
                <w:szCs w:val="18"/>
              </w:rPr>
              <w:t>污水处理厂</w:t>
            </w:r>
            <w:r>
              <w:rPr>
                <w:rFonts w:ascii="宋体" w:hAnsi="宋体" w:hint="eastAsia"/>
                <w:sz w:val="18"/>
                <w:szCs w:val="18"/>
              </w:rPr>
              <w:t xml:space="preserve"> □</w:t>
            </w:r>
            <w:r>
              <w:rPr>
                <w:rFonts w:ascii="宋体" w:hAnsi="宋体"/>
                <w:sz w:val="18"/>
                <w:szCs w:val="18"/>
              </w:rPr>
              <w:t>广场</w:t>
            </w:r>
            <w:r>
              <w:rPr>
                <w:rFonts w:ascii="宋体" w:hAnsi="宋体" w:hint="eastAsia"/>
                <w:sz w:val="18"/>
                <w:szCs w:val="18"/>
              </w:rPr>
              <w:t xml:space="preserve"> □</w:t>
            </w:r>
            <w:r>
              <w:rPr>
                <w:rFonts w:ascii="宋体" w:hAnsi="宋体"/>
                <w:sz w:val="18"/>
                <w:szCs w:val="18"/>
              </w:rPr>
              <w:t>垃圾处理厂站</w:t>
            </w:r>
            <w:r>
              <w:rPr>
                <w:rFonts w:ascii="宋体" w:hAnsi="宋体" w:hint="eastAsia"/>
                <w:sz w:val="18"/>
                <w:szCs w:val="18"/>
              </w:rPr>
              <w:t>□</w:t>
            </w:r>
            <w:r>
              <w:rPr>
                <w:rFonts w:ascii="宋体" w:hAnsi="宋体"/>
                <w:sz w:val="18"/>
                <w:szCs w:val="18"/>
              </w:rPr>
              <w:t>排水工程</w:t>
            </w:r>
            <w:r>
              <w:rPr>
                <w:rFonts w:ascii="宋体" w:hAnsi="宋体" w:hint="eastAsia"/>
                <w:sz w:val="18"/>
                <w:szCs w:val="18"/>
              </w:rPr>
              <w:t xml:space="preserve"> </w:t>
            </w:r>
          </w:p>
          <w:p w:rsidR="006F18B0" w:rsidRDefault="006E1A43">
            <w:pPr>
              <w:tabs>
                <w:tab w:val="left" w:pos="1042"/>
              </w:tabs>
              <w:spacing w:line="240" w:lineRule="auto"/>
              <w:rPr>
                <w:rFonts w:ascii="宋体" w:hAnsi="宋体"/>
                <w:sz w:val="18"/>
                <w:szCs w:val="18"/>
              </w:rPr>
            </w:pPr>
            <w:r>
              <w:rPr>
                <w:rFonts w:ascii="宋体" w:hAnsi="宋体" w:hint="eastAsia"/>
                <w:sz w:val="18"/>
                <w:szCs w:val="18"/>
              </w:rPr>
              <w:t>□</w:t>
            </w:r>
            <w:r>
              <w:rPr>
                <w:rFonts w:ascii="宋体" w:hAnsi="宋体"/>
                <w:sz w:val="18"/>
                <w:szCs w:val="18"/>
              </w:rPr>
              <w:t>其他</w:t>
            </w:r>
          </w:p>
        </w:tc>
      </w:tr>
      <w:tr w:rsidR="006F18B0">
        <w:trPr>
          <w:cantSplit/>
          <w:trHeight w:val="1666"/>
          <w:jc w:val="center"/>
        </w:trPr>
        <w:tc>
          <w:tcPr>
            <w:tcW w:w="467" w:type="dxa"/>
            <w:vMerge/>
            <w:noWrap/>
            <w:vAlign w:val="center"/>
          </w:tcPr>
          <w:p w:rsidR="006F18B0" w:rsidRDefault="006F18B0">
            <w:pPr>
              <w:spacing w:line="240" w:lineRule="auto"/>
              <w:rPr>
                <w:rFonts w:ascii="宋体" w:hAnsi="宋体"/>
                <w:sz w:val="18"/>
                <w:szCs w:val="18"/>
              </w:rPr>
            </w:pPr>
          </w:p>
        </w:tc>
        <w:tc>
          <w:tcPr>
            <w:tcW w:w="1253" w:type="dxa"/>
            <w:vMerge/>
            <w:noWrap/>
            <w:vAlign w:val="center"/>
          </w:tcPr>
          <w:p w:rsidR="006F18B0" w:rsidRDefault="006F18B0">
            <w:pPr>
              <w:spacing w:line="240" w:lineRule="auto"/>
              <w:jc w:val="center"/>
              <w:rPr>
                <w:rFonts w:ascii="宋体" w:hAnsi="宋体"/>
                <w:sz w:val="18"/>
                <w:szCs w:val="18"/>
              </w:rPr>
            </w:pPr>
          </w:p>
        </w:tc>
        <w:tc>
          <w:tcPr>
            <w:tcW w:w="1978" w:type="dxa"/>
            <w:gridSpan w:val="2"/>
            <w:vMerge/>
            <w:noWrap/>
            <w:vAlign w:val="center"/>
          </w:tcPr>
          <w:p w:rsidR="006F18B0" w:rsidRDefault="006F18B0">
            <w:pPr>
              <w:spacing w:line="240" w:lineRule="auto"/>
              <w:rPr>
                <w:rFonts w:ascii="宋体" w:hAnsi="宋体"/>
                <w:sz w:val="18"/>
                <w:szCs w:val="18"/>
              </w:rPr>
            </w:pPr>
          </w:p>
        </w:tc>
        <w:tc>
          <w:tcPr>
            <w:tcW w:w="5644" w:type="dxa"/>
            <w:gridSpan w:val="3"/>
            <w:noWrap/>
          </w:tcPr>
          <w:p w:rsidR="006F18B0" w:rsidRDefault="006E1A43">
            <w:pPr>
              <w:tabs>
                <w:tab w:val="left" w:pos="1042"/>
              </w:tabs>
              <w:spacing w:line="240" w:lineRule="auto"/>
              <w:rPr>
                <w:rFonts w:ascii="宋体" w:hAnsi="宋体"/>
                <w:sz w:val="18"/>
                <w:szCs w:val="18"/>
              </w:rPr>
            </w:pPr>
            <w:r>
              <w:rPr>
                <w:rFonts w:ascii="宋体" w:hAnsi="宋体"/>
                <w:sz w:val="18"/>
                <w:szCs w:val="18"/>
              </w:rPr>
              <w:t>（市政基础设施工程主要施工内容）</w:t>
            </w:r>
          </w:p>
        </w:tc>
      </w:tr>
      <w:tr w:rsidR="006F18B0">
        <w:trPr>
          <w:cantSplit/>
          <w:trHeight w:val="550"/>
          <w:jc w:val="center"/>
        </w:trPr>
        <w:tc>
          <w:tcPr>
            <w:tcW w:w="467" w:type="dxa"/>
            <w:vMerge/>
            <w:noWrap/>
            <w:vAlign w:val="center"/>
          </w:tcPr>
          <w:p w:rsidR="006F18B0" w:rsidRDefault="006F18B0">
            <w:pPr>
              <w:spacing w:line="240" w:lineRule="auto"/>
              <w:rPr>
                <w:rFonts w:ascii="宋体" w:hAnsi="宋体"/>
                <w:sz w:val="18"/>
                <w:szCs w:val="18"/>
              </w:rPr>
            </w:pPr>
          </w:p>
        </w:tc>
        <w:tc>
          <w:tcPr>
            <w:tcW w:w="1253" w:type="dxa"/>
            <w:vMerge/>
            <w:noWrap/>
            <w:vAlign w:val="center"/>
          </w:tcPr>
          <w:p w:rsidR="006F18B0" w:rsidRDefault="006F18B0">
            <w:pPr>
              <w:spacing w:line="240" w:lineRule="auto"/>
              <w:jc w:val="center"/>
              <w:rPr>
                <w:rFonts w:ascii="宋体" w:hAnsi="宋体"/>
                <w:sz w:val="18"/>
                <w:szCs w:val="18"/>
              </w:rPr>
            </w:pPr>
          </w:p>
        </w:tc>
        <w:tc>
          <w:tcPr>
            <w:tcW w:w="1978" w:type="dxa"/>
            <w:gridSpan w:val="2"/>
            <w:noWrap/>
            <w:vAlign w:val="center"/>
          </w:tcPr>
          <w:p w:rsidR="006F18B0" w:rsidRDefault="006E1A43">
            <w:pPr>
              <w:spacing w:line="240" w:lineRule="auto"/>
              <w:rPr>
                <w:rFonts w:ascii="宋体" w:hAnsi="宋体"/>
                <w:sz w:val="18"/>
                <w:szCs w:val="18"/>
              </w:rPr>
            </w:pPr>
            <w:r>
              <w:rPr>
                <w:rFonts w:ascii="宋体" w:hAnsi="宋体"/>
                <w:sz w:val="18"/>
                <w:szCs w:val="18"/>
              </w:rPr>
              <w:t>园林工程及古建筑修缮工程</w:t>
            </w:r>
          </w:p>
        </w:tc>
        <w:tc>
          <w:tcPr>
            <w:tcW w:w="5644" w:type="dxa"/>
            <w:gridSpan w:val="3"/>
            <w:noWrap/>
            <w:vAlign w:val="center"/>
          </w:tcPr>
          <w:p w:rsidR="006F18B0" w:rsidRDefault="006E1A43">
            <w:pPr>
              <w:tabs>
                <w:tab w:val="left" w:pos="1042"/>
              </w:tabs>
              <w:spacing w:line="240" w:lineRule="auto"/>
              <w:rPr>
                <w:rFonts w:ascii="宋体" w:hAnsi="宋体"/>
                <w:sz w:val="18"/>
                <w:szCs w:val="18"/>
              </w:rPr>
            </w:pPr>
            <w:r>
              <w:rPr>
                <w:rFonts w:ascii="宋体" w:hAnsi="宋体" w:hint="eastAsia"/>
                <w:sz w:val="18"/>
                <w:szCs w:val="18"/>
              </w:rPr>
              <w:t>□</w:t>
            </w:r>
            <w:r>
              <w:rPr>
                <w:rFonts w:ascii="宋体" w:hAnsi="宋体"/>
                <w:sz w:val="18"/>
                <w:szCs w:val="18"/>
              </w:rPr>
              <w:t>园林绿化</w:t>
            </w:r>
            <w:r>
              <w:rPr>
                <w:rFonts w:ascii="宋体" w:hAnsi="宋体" w:hint="eastAsia"/>
                <w:sz w:val="18"/>
                <w:szCs w:val="18"/>
              </w:rPr>
              <w:t>□</w:t>
            </w:r>
            <w:r>
              <w:rPr>
                <w:rFonts w:ascii="宋体" w:hAnsi="宋体"/>
                <w:sz w:val="18"/>
                <w:szCs w:val="18"/>
              </w:rPr>
              <w:t>园路、广场地面铺装</w:t>
            </w:r>
            <w:r>
              <w:rPr>
                <w:rFonts w:ascii="宋体" w:hAnsi="宋体" w:hint="eastAsia"/>
                <w:sz w:val="18"/>
                <w:szCs w:val="18"/>
              </w:rPr>
              <w:t xml:space="preserve"> □</w:t>
            </w:r>
            <w:r>
              <w:rPr>
                <w:rFonts w:ascii="宋体" w:hAnsi="宋体"/>
                <w:sz w:val="18"/>
                <w:szCs w:val="18"/>
              </w:rPr>
              <w:t>园林小品</w:t>
            </w:r>
            <w:r>
              <w:rPr>
                <w:rFonts w:ascii="宋体" w:hAnsi="宋体" w:hint="eastAsia"/>
                <w:sz w:val="18"/>
                <w:szCs w:val="18"/>
              </w:rPr>
              <w:t xml:space="preserve"> □</w:t>
            </w:r>
            <w:r>
              <w:rPr>
                <w:rFonts w:ascii="宋体" w:hAnsi="宋体"/>
                <w:sz w:val="18"/>
                <w:szCs w:val="18"/>
              </w:rPr>
              <w:t>假山、叠石、置石</w:t>
            </w:r>
          </w:p>
          <w:p w:rsidR="006F18B0" w:rsidRDefault="006E1A43">
            <w:pPr>
              <w:tabs>
                <w:tab w:val="left" w:pos="1042"/>
              </w:tabs>
              <w:spacing w:line="240" w:lineRule="auto"/>
              <w:rPr>
                <w:rFonts w:ascii="宋体" w:hAnsi="宋体"/>
                <w:sz w:val="18"/>
                <w:szCs w:val="18"/>
              </w:rPr>
            </w:pPr>
            <w:r>
              <w:rPr>
                <w:rFonts w:ascii="宋体" w:hAnsi="宋体" w:hint="eastAsia"/>
                <w:sz w:val="18"/>
                <w:szCs w:val="18"/>
              </w:rPr>
              <w:t>□</w:t>
            </w:r>
            <w:r>
              <w:rPr>
                <w:rFonts w:ascii="宋体" w:hAnsi="宋体"/>
                <w:sz w:val="18"/>
                <w:szCs w:val="18"/>
              </w:rPr>
              <w:t>园林理水</w:t>
            </w:r>
            <w:r>
              <w:rPr>
                <w:rFonts w:ascii="宋体" w:hAnsi="宋体" w:hint="eastAsia"/>
                <w:sz w:val="18"/>
                <w:szCs w:val="18"/>
              </w:rPr>
              <w:t xml:space="preserve"> □</w:t>
            </w:r>
            <w:r>
              <w:rPr>
                <w:rFonts w:ascii="宋体" w:hAnsi="宋体"/>
                <w:sz w:val="18"/>
                <w:szCs w:val="18"/>
              </w:rPr>
              <w:t>园林安装</w:t>
            </w:r>
            <w:r>
              <w:rPr>
                <w:rFonts w:ascii="宋体" w:hAnsi="宋体" w:hint="eastAsia"/>
                <w:sz w:val="18"/>
                <w:szCs w:val="18"/>
              </w:rPr>
              <w:t xml:space="preserve"> □</w:t>
            </w:r>
            <w:r>
              <w:rPr>
                <w:rFonts w:ascii="宋体" w:hAnsi="宋体"/>
                <w:sz w:val="18"/>
                <w:szCs w:val="18"/>
              </w:rPr>
              <w:t>古建筑修缮</w:t>
            </w:r>
            <w:r>
              <w:rPr>
                <w:rFonts w:ascii="宋体" w:hAnsi="宋体" w:hint="eastAsia"/>
                <w:sz w:val="18"/>
                <w:szCs w:val="18"/>
              </w:rPr>
              <w:t xml:space="preserve"> □</w:t>
            </w:r>
            <w:r>
              <w:rPr>
                <w:rFonts w:ascii="宋体" w:hAnsi="宋体"/>
                <w:sz w:val="18"/>
                <w:szCs w:val="18"/>
              </w:rPr>
              <w:t>其他</w:t>
            </w:r>
          </w:p>
        </w:tc>
      </w:tr>
      <w:tr w:rsidR="006F18B0">
        <w:trPr>
          <w:cantSplit/>
          <w:trHeight w:val="530"/>
          <w:jc w:val="center"/>
        </w:trPr>
        <w:tc>
          <w:tcPr>
            <w:tcW w:w="467" w:type="dxa"/>
            <w:vMerge/>
            <w:noWrap/>
            <w:vAlign w:val="center"/>
          </w:tcPr>
          <w:p w:rsidR="006F18B0" w:rsidRDefault="006F18B0">
            <w:pPr>
              <w:spacing w:line="240" w:lineRule="auto"/>
              <w:rPr>
                <w:rFonts w:ascii="宋体" w:hAnsi="宋体"/>
                <w:sz w:val="18"/>
                <w:szCs w:val="18"/>
              </w:rPr>
            </w:pPr>
          </w:p>
        </w:tc>
        <w:tc>
          <w:tcPr>
            <w:tcW w:w="1253" w:type="dxa"/>
            <w:vMerge/>
            <w:noWrap/>
            <w:vAlign w:val="center"/>
          </w:tcPr>
          <w:p w:rsidR="006F18B0" w:rsidRDefault="006F18B0">
            <w:pPr>
              <w:spacing w:line="240" w:lineRule="auto"/>
              <w:jc w:val="center"/>
              <w:rPr>
                <w:rFonts w:ascii="宋体" w:hAnsi="宋体"/>
                <w:sz w:val="18"/>
                <w:szCs w:val="18"/>
              </w:rPr>
            </w:pPr>
          </w:p>
        </w:tc>
        <w:tc>
          <w:tcPr>
            <w:tcW w:w="7622" w:type="dxa"/>
            <w:gridSpan w:val="5"/>
            <w:noWrap/>
            <w:vAlign w:val="center"/>
          </w:tcPr>
          <w:p w:rsidR="006F18B0" w:rsidRDefault="006E1A43">
            <w:pPr>
              <w:tabs>
                <w:tab w:val="left" w:pos="1042"/>
              </w:tabs>
              <w:spacing w:line="240" w:lineRule="auto"/>
              <w:rPr>
                <w:rFonts w:ascii="宋体" w:hAnsi="宋体"/>
                <w:sz w:val="18"/>
                <w:szCs w:val="18"/>
              </w:rPr>
            </w:pPr>
            <w:r>
              <w:rPr>
                <w:rFonts w:ascii="宋体" w:hAnsi="宋体" w:hint="eastAsia"/>
                <w:sz w:val="18"/>
                <w:szCs w:val="18"/>
              </w:rPr>
              <w:t>□</w:t>
            </w:r>
            <w:r>
              <w:rPr>
                <w:rFonts w:ascii="宋体" w:hAnsi="宋体"/>
                <w:sz w:val="18"/>
                <w:szCs w:val="18"/>
              </w:rPr>
              <w:t>1、新建；</w:t>
            </w:r>
            <w:r>
              <w:rPr>
                <w:rFonts w:ascii="宋体" w:hAnsi="宋体" w:hint="eastAsia"/>
                <w:sz w:val="18"/>
                <w:szCs w:val="18"/>
              </w:rPr>
              <w:t>□</w:t>
            </w:r>
            <w:r>
              <w:rPr>
                <w:rFonts w:ascii="宋体" w:hAnsi="宋体"/>
                <w:sz w:val="18"/>
                <w:szCs w:val="18"/>
              </w:rPr>
              <w:t>2、扩建；</w:t>
            </w:r>
            <w:r>
              <w:rPr>
                <w:rFonts w:ascii="宋体" w:hAnsi="宋体" w:hint="eastAsia"/>
                <w:sz w:val="18"/>
                <w:szCs w:val="18"/>
              </w:rPr>
              <w:t>□</w:t>
            </w:r>
            <w:r>
              <w:rPr>
                <w:rFonts w:ascii="宋体" w:hAnsi="宋体"/>
                <w:sz w:val="18"/>
                <w:szCs w:val="18"/>
              </w:rPr>
              <w:t>3、改建</w:t>
            </w:r>
          </w:p>
        </w:tc>
      </w:tr>
      <w:tr w:rsidR="006F18B0">
        <w:trPr>
          <w:cantSplit/>
          <w:trHeight w:val="512"/>
          <w:jc w:val="center"/>
        </w:trPr>
        <w:tc>
          <w:tcPr>
            <w:tcW w:w="467" w:type="dxa"/>
            <w:vMerge/>
            <w:noWrap/>
            <w:vAlign w:val="center"/>
          </w:tcPr>
          <w:p w:rsidR="006F18B0" w:rsidRDefault="006F18B0">
            <w:pPr>
              <w:spacing w:line="240" w:lineRule="auto"/>
              <w:rPr>
                <w:rFonts w:ascii="宋体" w:hAnsi="宋体"/>
                <w:sz w:val="18"/>
                <w:szCs w:val="18"/>
              </w:rPr>
            </w:pPr>
          </w:p>
        </w:tc>
        <w:tc>
          <w:tcPr>
            <w:tcW w:w="1253" w:type="dxa"/>
            <w:vMerge/>
            <w:noWrap/>
            <w:vAlign w:val="center"/>
          </w:tcPr>
          <w:p w:rsidR="006F18B0" w:rsidRDefault="006F18B0">
            <w:pPr>
              <w:spacing w:line="240" w:lineRule="auto"/>
              <w:jc w:val="center"/>
              <w:rPr>
                <w:rFonts w:ascii="宋体" w:hAnsi="宋体"/>
                <w:sz w:val="18"/>
                <w:szCs w:val="18"/>
              </w:rPr>
            </w:pPr>
          </w:p>
        </w:tc>
        <w:tc>
          <w:tcPr>
            <w:tcW w:w="7622" w:type="dxa"/>
            <w:gridSpan w:val="5"/>
            <w:noWrap/>
            <w:vAlign w:val="center"/>
          </w:tcPr>
          <w:p w:rsidR="006F18B0" w:rsidRDefault="006E1A43">
            <w:pPr>
              <w:tabs>
                <w:tab w:val="left" w:pos="1042"/>
              </w:tabs>
              <w:spacing w:line="240" w:lineRule="auto"/>
              <w:rPr>
                <w:rFonts w:ascii="宋体" w:hAnsi="宋体"/>
                <w:sz w:val="18"/>
                <w:szCs w:val="18"/>
              </w:rPr>
            </w:pPr>
            <w:r>
              <w:rPr>
                <w:rFonts w:ascii="宋体" w:hAnsi="宋体" w:hint="eastAsia"/>
                <w:sz w:val="18"/>
                <w:szCs w:val="18"/>
              </w:rPr>
              <w:t>□</w:t>
            </w:r>
            <w:r>
              <w:rPr>
                <w:rFonts w:ascii="宋体" w:hAnsi="宋体"/>
                <w:sz w:val="18"/>
                <w:szCs w:val="18"/>
              </w:rPr>
              <w:t>1、政府投资项目；</w:t>
            </w:r>
            <w:r>
              <w:rPr>
                <w:rFonts w:ascii="宋体" w:hAnsi="宋体" w:hint="eastAsia"/>
                <w:sz w:val="18"/>
                <w:szCs w:val="18"/>
              </w:rPr>
              <w:t>□</w:t>
            </w:r>
            <w:r>
              <w:rPr>
                <w:rFonts w:ascii="宋体" w:hAnsi="宋体"/>
                <w:sz w:val="18"/>
                <w:szCs w:val="18"/>
              </w:rPr>
              <w:t>2、非政府投资项目；</w:t>
            </w:r>
            <w:r>
              <w:rPr>
                <w:rFonts w:ascii="宋体" w:hAnsi="宋体" w:hint="eastAsia"/>
                <w:sz w:val="18"/>
                <w:szCs w:val="18"/>
              </w:rPr>
              <w:t>□</w:t>
            </w:r>
            <w:r>
              <w:rPr>
                <w:rFonts w:ascii="宋体" w:hAnsi="宋体"/>
                <w:sz w:val="18"/>
                <w:szCs w:val="18"/>
              </w:rPr>
              <w:t>3、外资项目</w:t>
            </w:r>
          </w:p>
        </w:tc>
      </w:tr>
      <w:tr w:rsidR="006F18B0">
        <w:trPr>
          <w:cantSplit/>
          <w:trHeight w:val="573"/>
          <w:jc w:val="center"/>
        </w:trPr>
        <w:tc>
          <w:tcPr>
            <w:tcW w:w="467" w:type="dxa"/>
            <w:vMerge/>
            <w:noWrap/>
            <w:vAlign w:val="center"/>
          </w:tcPr>
          <w:p w:rsidR="006F18B0" w:rsidRDefault="006F18B0">
            <w:pPr>
              <w:spacing w:line="240" w:lineRule="auto"/>
              <w:rPr>
                <w:rFonts w:ascii="宋体" w:hAnsi="宋体"/>
                <w:sz w:val="18"/>
                <w:szCs w:val="18"/>
              </w:rPr>
            </w:pPr>
          </w:p>
        </w:tc>
        <w:tc>
          <w:tcPr>
            <w:tcW w:w="1253" w:type="dxa"/>
            <w:noWrap/>
            <w:vAlign w:val="center"/>
          </w:tcPr>
          <w:p w:rsidR="006F18B0" w:rsidRDefault="006E1A43">
            <w:pPr>
              <w:spacing w:line="240" w:lineRule="auto"/>
              <w:jc w:val="center"/>
              <w:rPr>
                <w:rFonts w:ascii="宋体" w:hAnsi="宋体"/>
                <w:iCs/>
                <w:sz w:val="18"/>
                <w:szCs w:val="18"/>
              </w:rPr>
            </w:pPr>
            <w:r>
              <w:rPr>
                <w:rFonts w:ascii="宋体" w:hAnsi="宋体"/>
                <w:iCs/>
                <w:sz w:val="18"/>
                <w:szCs w:val="18"/>
              </w:rPr>
              <w:t>建筑面积</w:t>
            </w:r>
          </w:p>
        </w:tc>
        <w:tc>
          <w:tcPr>
            <w:tcW w:w="1878" w:type="dxa"/>
            <w:noWrap/>
            <w:vAlign w:val="center"/>
          </w:tcPr>
          <w:p w:rsidR="006F18B0" w:rsidRDefault="006E1A43">
            <w:pPr>
              <w:spacing w:line="240" w:lineRule="auto"/>
              <w:ind w:leftChars="430" w:left="903" w:right="420" w:firstLineChars="300" w:firstLine="540"/>
              <w:rPr>
                <w:rFonts w:ascii="宋体" w:hAnsi="宋体"/>
                <w:iCs/>
                <w:sz w:val="18"/>
                <w:szCs w:val="18"/>
              </w:rPr>
            </w:pPr>
            <w:r>
              <w:rPr>
                <w:rFonts w:ascii="宋体" w:hAnsi="宋体"/>
                <w:iCs/>
                <w:sz w:val="18"/>
                <w:szCs w:val="18"/>
              </w:rPr>
              <w:t>㎡</w:t>
            </w:r>
          </w:p>
        </w:tc>
        <w:tc>
          <w:tcPr>
            <w:tcW w:w="5744" w:type="dxa"/>
            <w:gridSpan w:val="4"/>
            <w:noWrap/>
            <w:vAlign w:val="center"/>
          </w:tcPr>
          <w:p w:rsidR="006F18B0" w:rsidRDefault="006E1A43">
            <w:pPr>
              <w:tabs>
                <w:tab w:val="left" w:pos="1042"/>
              </w:tabs>
              <w:spacing w:line="240" w:lineRule="auto"/>
              <w:rPr>
                <w:rFonts w:ascii="宋体" w:hAnsi="宋体"/>
                <w:sz w:val="18"/>
                <w:szCs w:val="18"/>
              </w:rPr>
            </w:pPr>
            <w:r>
              <w:rPr>
                <w:rFonts w:ascii="宋体" w:hAnsi="宋体"/>
                <w:iCs/>
                <w:sz w:val="18"/>
                <w:szCs w:val="18"/>
              </w:rPr>
              <w:t>地上</w:t>
            </w:r>
            <w:r>
              <w:rPr>
                <w:rFonts w:ascii="宋体" w:hAnsi="宋体" w:hint="eastAsia"/>
                <w:iCs/>
                <w:sz w:val="18"/>
                <w:szCs w:val="18"/>
              </w:rPr>
              <w:t xml:space="preserve">      </w:t>
            </w:r>
            <w:r>
              <w:rPr>
                <w:rFonts w:ascii="宋体" w:hAnsi="宋体"/>
                <w:iCs/>
                <w:sz w:val="18"/>
                <w:szCs w:val="18"/>
              </w:rPr>
              <w:t>㎡；地下</w:t>
            </w:r>
            <w:r>
              <w:rPr>
                <w:rFonts w:ascii="宋体" w:hAnsi="宋体" w:hint="eastAsia"/>
                <w:iCs/>
                <w:sz w:val="18"/>
                <w:szCs w:val="18"/>
              </w:rPr>
              <w:t xml:space="preserve">      </w:t>
            </w:r>
            <w:r>
              <w:rPr>
                <w:rFonts w:ascii="宋体" w:hAnsi="宋体"/>
                <w:iCs/>
                <w:sz w:val="18"/>
                <w:szCs w:val="18"/>
              </w:rPr>
              <w:t>㎡（其中人防面积</w:t>
            </w:r>
            <w:r>
              <w:rPr>
                <w:rFonts w:ascii="宋体" w:hAnsi="宋体" w:hint="eastAsia"/>
                <w:iCs/>
                <w:sz w:val="18"/>
                <w:szCs w:val="18"/>
              </w:rPr>
              <w:t xml:space="preserve">      </w:t>
            </w:r>
            <w:r>
              <w:rPr>
                <w:rFonts w:ascii="宋体" w:hAnsi="宋体"/>
                <w:iCs/>
                <w:sz w:val="18"/>
                <w:szCs w:val="18"/>
              </w:rPr>
              <w:t>㎡）</w:t>
            </w:r>
          </w:p>
        </w:tc>
      </w:tr>
      <w:tr w:rsidR="006F18B0">
        <w:trPr>
          <w:cantSplit/>
          <w:trHeight w:val="623"/>
          <w:jc w:val="center"/>
        </w:trPr>
        <w:tc>
          <w:tcPr>
            <w:tcW w:w="467" w:type="dxa"/>
            <w:vMerge/>
            <w:noWrap/>
            <w:vAlign w:val="center"/>
          </w:tcPr>
          <w:p w:rsidR="006F18B0" w:rsidRDefault="006F18B0">
            <w:pPr>
              <w:spacing w:line="240" w:lineRule="auto"/>
              <w:rPr>
                <w:rFonts w:ascii="宋体" w:hAnsi="宋体"/>
                <w:sz w:val="18"/>
                <w:szCs w:val="18"/>
              </w:rPr>
            </w:pPr>
          </w:p>
        </w:tc>
        <w:tc>
          <w:tcPr>
            <w:tcW w:w="1253" w:type="dxa"/>
            <w:noWrap/>
            <w:vAlign w:val="center"/>
          </w:tcPr>
          <w:p w:rsidR="006F18B0" w:rsidRDefault="006E1A43">
            <w:pPr>
              <w:spacing w:line="240" w:lineRule="auto"/>
              <w:jc w:val="center"/>
              <w:rPr>
                <w:rFonts w:ascii="宋体" w:hAnsi="宋体"/>
                <w:iCs/>
                <w:sz w:val="18"/>
                <w:szCs w:val="18"/>
              </w:rPr>
            </w:pPr>
            <w:r>
              <w:rPr>
                <w:rFonts w:ascii="宋体" w:hAnsi="宋体"/>
                <w:iCs/>
                <w:sz w:val="18"/>
                <w:szCs w:val="18"/>
              </w:rPr>
              <w:t>园林工程</w:t>
            </w:r>
          </w:p>
          <w:p w:rsidR="006F18B0" w:rsidRDefault="006E1A43">
            <w:pPr>
              <w:spacing w:line="240" w:lineRule="auto"/>
              <w:jc w:val="center"/>
              <w:rPr>
                <w:rFonts w:ascii="宋体" w:hAnsi="宋体"/>
                <w:iCs/>
                <w:sz w:val="18"/>
                <w:szCs w:val="18"/>
              </w:rPr>
            </w:pPr>
            <w:r>
              <w:rPr>
                <w:rFonts w:ascii="宋体" w:hAnsi="宋体"/>
                <w:iCs/>
                <w:sz w:val="18"/>
                <w:szCs w:val="18"/>
              </w:rPr>
              <w:t>总面积</w:t>
            </w:r>
          </w:p>
        </w:tc>
        <w:tc>
          <w:tcPr>
            <w:tcW w:w="1878" w:type="dxa"/>
            <w:noWrap/>
            <w:vAlign w:val="center"/>
          </w:tcPr>
          <w:p w:rsidR="006F18B0" w:rsidRDefault="006E1A43">
            <w:pPr>
              <w:spacing w:line="240" w:lineRule="auto"/>
              <w:ind w:leftChars="430" w:left="903" w:right="420" w:firstLineChars="300" w:firstLine="540"/>
              <w:rPr>
                <w:rFonts w:ascii="宋体" w:hAnsi="宋体"/>
                <w:iCs/>
                <w:sz w:val="18"/>
                <w:szCs w:val="18"/>
                <w:u w:val="single"/>
              </w:rPr>
            </w:pPr>
            <w:r>
              <w:rPr>
                <w:rFonts w:ascii="宋体" w:hAnsi="宋体"/>
                <w:iCs/>
                <w:sz w:val="18"/>
                <w:szCs w:val="18"/>
              </w:rPr>
              <w:t>㎡</w:t>
            </w:r>
          </w:p>
        </w:tc>
        <w:tc>
          <w:tcPr>
            <w:tcW w:w="5744" w:type="dxa"/>
            <w:gridSpan w:val="4"/>
            <w:noWrap/>
            <w:vAlign w:val="center"/>
          </w:tcPr>
          <w:p w:rsidR="006F18B0" w:rsidRDefault="006E1A43">
            <w:pPr>
              <w:tabs>
                <w:tab w:val="left" w:pos="1042"/>
              </w:tabs>
              <w:spacing w:line="240" w:lineRule="auto"/>
              <w:rPr>
                <w:rFonts w:ascii="宋体" w:hAnsi="宋体"/>
                <w:iCs/>
                <w:sz w:val="18"/>
                <w:szCs w:val="18"/>
              </w:rPr>
            </w:pPr>
            <w:r>
              <w:rPr>
                <w:rFonts w:ascii="宋体" w:hAnsi="宋体"/>
                <w:iCs/>
                <w:sz w:val="18"/>
                <w:szCs w:val="18"/>
              </w:rPr>
              <w:t>其中：绿化面积</w:t>
            </w:r>
            <w:r>
              <w:rPr>
                <w:rFonts w:ascii="宋体" w:hAnsi="宋体" w:hint="eastAsia"/>
                <w:iCs/>
                <w:sz w:val="18"/>
                <w:szCs w:val="18"/>
              </w:rPr>
              <w:t xml:space="preserve">      </w:t>
            </w:r>
            <w:r>
              <w:rPr>
                <w:rFonts w:ascii="宋体" w:hAnsi="宋体"/>
                <w:iCs/>
                <w:sz w:val="18"/>
                <w:szCs w:val="18"/>
              </w:rPr>
              <w:t>㎡，园林附属工程面积</w:t>
            </w:r>
            <w:r>
              <w:rPr>
                <w:rFonts w:ascii="宋体" w:hAnsi="宋体" w:hint="eastAsia"/>
                <w:iCs/>
                <w:sz w:val="18"/>
                <w:szCs w:val="18"/>
              </w:rPr>
              <w:t xml:space="preserve">      </w:t>
            </w:r>
            <w:r>
              <w:rPr>
                <w:rFonts w:ascii="宋体" w:hAnsi="宋体"/>
                <w:iCs/>
                <w:sz w:val="18"/>
                <w:szCs w:val="18"/>
              </w:rPr>
              <w:t>㎡</w:t>
            </w:r>
          </w:p>
        </w:tc>
      </w:tr>
      <w:tr w:rsidR="006F18B0">
        <w:trPr>
          <w:cantSplit/>
          <w:trHeight w:val="570"/>
          <w:jc w:val="center"/>
        </w:trPr>
        <w:tc>
          <w:tcPr>
            <w:tcW w:w="467" w:type="dxa"/>
            <w:vMerge/>
            <w:noWrap/>
            <w:vAlign w:val="center"/>
          </w:tcPr>
          <w:p w:rsidR="006F18B0" w:rsidRDefault="006F18B0">
            <w:pPr>
              <w:spacing w:line="240" w:lineRule="auto"/>
              <w:rPr>
                <w:rFonts w:ascii="宋体" w:hAnsi="宋体"/>
                <w:sz w:val="18"/>
                <w:szCs w:val="18"/>
              </w:rPr>
            </w:pPr>
          </w:p>
        </w:tc>
        <w:tc>
          <w:tcPr>
            <w:tcW w:w="1253" w:type="dxa"/>
            <w:noWrap/>
            <w:vAlign w:val="center"/>
          </w:tcPr>
          <w:p w:rsidR="006F18B0" w:rsidRDefault="006E1A43">
            <w:pPr>
              <w:spacing w:line="240" w:lineRule="auto"/>
              <w:jc w:val="center"/>
              <w:rPr>
                <w:rFonts w:ascii="宋体" w:hAnsi="宋体"/>
                <w:sz w:val="18"/>
                <w:szCs w:val="18"/>
              </w:rPr>
            </w:pPr>
            <w:r>
              <w:rPr>
                <w:rFonts w:ascii="宋体" w:hAnsi="宋体"/>
                <w:sz w:val="18"/>
                <w:szCs w:val="18"/>
              </w:rPr>
              <w:t>结构类型</w:t>
            </w:r>
          </w:p>
        </w:tc>
        <w:tc>
          <w:tcPr>
            <w:tcW w:w="3273" w:type="dxa"/>
            <w:gridSpan w:val="3"/>
            <w:noWrap/>
            <w:vAlign w:val="center"/>
          </w:tcPr>
          <w:p w:rsidR="006F18B0" w:rsidRDefault="006F18B0">
            <w:pPr>
              <w:spacing w:line="240" w:lineRule="auto"/>
              <w:rPr>
                <w:rFonts w:ascii="宋体" w:hAnsi="宋体"/>
                <w:b/>
                <w:sz w:val="18"/>
                <w:szCs w:val="18"/>
              </w:rPr>
            </w:pPr>
          </w:p>
        </w:tc>
        <w:tc>
          <w:tcPr>
            <w:tcW w:w="1199" w:type="dxa"/>
            <w:noWrap/>
            <w:vAlign w:val="center"/>
          </w:tcPr>
          <w:p w:rsidR="006F18B0" w:rsidRDefault="006E1A43">
            <w:pPr>
              <w:spacing w:line="240" w:lineRule="auto"/>
              <w:jc w:val="center"/>
              <w:rPr>
                <w:rFonts w:ascii="宋体" w:hAnsi="宋体"/>
                <w:sz w:val="18"/>
                <w:szCs w:val="18"/>
              </w:rPr>
            </w:pPr>
            <w:r>
              <w:rPr>
                <w:rFonts w:ascii="宋体" w:hAnsi="宋体"/>
                <w:sz w:val="18"/>
                <w:szCs w:val="18"/>
              </w:rPr>
              <w:t>层次</w:t>
            </w:r>
          </w:p>
        </w:tc>
        <w:tc>
          <w:tcPr>
            <w:tcW w:w="3150" w:type="dxa"/>
            <w:noWrap/>
            <w:vAlign w:val="center"/>
          </w:tcPr>
          <w:p w:rsidR="006F18B0" w:rsidRDefault="006E1A43">
            <w:pPr>
              <w:spacing w:line="240" w:lineRule="auto"/>
              <w:rPr>
                <w:rFonts w:ascii="宋体" w:hAnsi="宋体"/>
                <w:sz w:val="18"/>
                <w:szCs w:val="18"/>
              </w:rPr>
            </w:pPr>
            <w:r>
              <w:rPr>
                <w:rFonts w:ascii="宋体" w:hAnsi="宋体" w:hint="eastAsia"/>
                <w:sz w:val="18"/>
                <w:szCs w:val="18"/>
              </w:rPr>
              <w:t>地上    层，</w:t>
            </w:r>
            <w:r>
              <w:rPr>
                <w:rFonts w:ascii="宋体" w:hAnsi="宋体"/>
                <w:sz w:val="18"/>
                <w:szCs w:val="18"/>
              </w:rPr>
              <w:t>地下</w:t>
            </w:r>
            <w:r>
              <w:rPr>
                <w:rFonts w:ascii="宋体" w:hAnsi="宋体" w:hint="eastAsia"/>
                <w:sz w:val="18"/>
                <w:szCs w:val="18"/>
              </w:rPr>
              <w:t xml:space="preserve">    </w:t>
            </w:r>
            <w:r>
              <w:rPr>
                <w:rFonts w:ascii="宋体" w:hAnsi="宋体"/>
                <w:sz w:val="18"/>
                <w:szCs w:val="18"/>
              </w:rPr>
              <w:t>层</w:t>
            </w:r>
          </w:p>
        </w:tc>
      </w:tr>
      <w:tr w:rsidR="006F18B0">
        <w:trPr>
          <w:cantSplit/>
          <w:trHeight w:val="554"/>
          <w:jc w:val="center"/>
        </w:trPr>
        <w:tc>
          <w:tcPr>
            <w:tcW w:w="467" w:type="dxa"/>
            <w:vMerge/>
            <w:noWrap/>
            <w:vAlign w:val="center"/>
          </w:tcPr>
          <w:p w:rsidR="006F18B0" w:rsidRDefault="006F18B0">
            <w:pPr>
              <w:spacing w:line="240" w:lineRule="auto"/>
              <w:rPr>
                <w:rFonts w:ascii="宋体" w:hAnsi="宋体"/>
                <w:sz w:val="18"/>
                <w:szCs w:val="18"/>
              </w:rPr>
            </w:pPr>
          </w:p>
        </w:tc>
        <w:tc>
          <w:tcPr>
            <w:tcW w:w="1253" w:type="dxa"/>
            <w:noWrap/>
            <w:vAlign w:val="center"/>
          </w:tcPr>
          <w:p w:rsidR="006F18B0" w:rsidRDefault="006E1A43">
            <w:pPr>
              <w:spacing w:line="240" w:lineRule="auto"/>
              <w:jc w:val="center"/>
              <w:rPr>
                <w:rFonts w:ascii="宋体" w:hAnsi="宋体"/>
                <w:sz w:val="18"/>
                <w:szCs w:val="18"/>
              </w:rPr>
            </w:pPr>
            <w:r>
              <w:rPr>
                <w:rFonts w:ascii="宋体" w:hAnsi="宋体"/>
                <w:sz w:val="18"/>
                <w:szCs w:val="18"/>
              </w:rPr>
              <w:t>地基基础</w:t>
            </w:r>
          </w:p>
          <w:p w:rsidR="006F18B0" w:rsidRDefault="006E1A43">
            <w:pPr>
              <w:spacing w:line="240" w:lineRule="auto"/>
              <w:jc w:val="center"/>
              <w:rPr>
                <w:rFonts w:ascii="宋体" w:hAnsi="宋体"/>
                <w:sz w:val="18"/>
                <w:szCs w:val="18"/>
              </w:rPr>
            </w:pPr>
            <w:r>
              <w:rPr>
                <w:rFonts w:ascii="宋体" w:hAnsi="宋体"/>
                <w:sz w:val="18"/>
                <w:szCs w:val="18"/>
              </w:rPr>
              <w:t>类型</w:t>
            </w:r>
          </w:p>
        </w:tc>
        <w:tc>
          <w:tcPr>
            <w:tcW w:w="3273" w:type="dxa"/>
            <w:gridSpan w:val="3"/>
            <w:noWrap/>
            <w:vAlign w:val="center"/>
          </w:tcPr>
          <w:p w:rsidR="006F18B0" w:rsidRDefault="006F18B0">
            <w:pPr>
              <w:spacing w:line="240" w:lineRule="auto"/>
              <w:rPr>
                <w:rFonts w:ascii="宋体" w:hAnsi="宋体"/>
                <w:sz w:val="18"/>
                <w:szCs w:val="18"/>
              </w:rPr>
            </w:pPr>
          </w:p>
        </w:tc>
        <w:tc>
          <w:tcPr>
            <w:tcW w:w="1199" w:type="dxa"/>
            <w:noWrap/>
            <w:vAlign w:val="center"/>
          </w:tcPr>
          <w:p w:rsidR="006F18B0" w:rsidRDefault="006E1A43">
            <w:pPr>
              <w:spacing w:line="240" w:lineRule="auto"/>
              <w:jc w:val="center"/>
              <w:rPr>
                <w:rFonts w:ascii="宋体" w:hAnsi="宋体"/>
                <w:sz w:val="18"/>
                <w:szCs w:val="18"/>
              </w:rPr>
            </w:pPr>
            <w:r>
              <w:rPr>
                <w:rFonts w:ascii="宋体" w:hAnsi="宋体"/>
                <w:sz w:val="18"/>
                <w:szCs w:val="18"/>
              </w:rPr>
              <w:t>工程造价</w:t>
            </w:r>
          </w:p>
        </w:tc>
        <w:tc>
          <w:tcPr>
            <w:tcW w:w="3150" w:type="dxa"/>
            <w:noWrap/>
            <w:vAlign w:val="center"/>
          </w:tcPr>
          <w:p w:rsidR="006F18B0" w:rsidRDefault="006F18B0">
            <w:pPr>
              <w:spacing w:line="240" w:lineRule="auto"/>
              <w:rPr>
                <w:rFonts w:ascii="宋体" w:hAnsi="宋体"/>
                <w:vanish/>
                <w:sz w:val="18"/>
                <w:szCs w:val="18"/>
              </w:rPr>
            </w:pPr>
          </w:p>
        </w:tc>
      </w:tr>
      <w:tr w:rsidR="006F18B0">
        <w:trPr>
          <w:cantSplit/>
          <w:trHeight w:val="537"/>
          <w:jc w:val="center"/>
        </w:trPr>
        <w:tc>
          <w:tcPr>
            <w:tcW w:w="467" w:type="dxa"/>
            <w:vMerge/>
            <w:noWrap/>
            <w:vAlign w:val="center"/>
          </w:tcPr>
          <w:p w:rsidR="006F18B0" w:rsidRDefault="006F18B0">
            <w:pPr>
              <w:spacing w:line="240" w:lineRule="auto"/>
              <w:rPr>
                <w:rFonts w:ascii="宋体" w:hAnsi="宋体"/>
                <w:sz w:val="18"/>
                <w:szCs w:val="18"/>
              </w:rPr>
            </w:pPr>
          </w:p>
        </w:tc>
        <w:tc>
          <w:tcPr>
            <w:tcW w:w="1253" w:type="dxa"/>
            <w:noWrap/>
            <w:vAlign w:val="center"/>
          </w:tcPr>
          <w:p w:rsidR="006F18B0" w:rsidRDefault="006E1A43">
            <w:pPr>
              <w:spacing w:line="240" w:lineRule="auto"/>
              <w:jc w:val="center"/>
              <w:rPr>
                <w:rFonts w:ascii="宋体" w:hAnsi="宋体"/>
                <w:sz w:val="18"/>
                <w:szCs w:val="18"/>
              </w:rPr>
            </w:pPr>
            <w:r>
              <w:rPr>
                <w:rFonts w:ascii="宋体" w:hAnsi="宋体"/>
                <w:sz w:val="18"/>
                <w:szCs w:val="18"/>
              </w:rPr>
              <w:t>计划开工</w:t>
            </w:r>
          </w:p>
          <w:p w:rsidR="006F18B0" w:rsidRDefault="006E1A43">
            <w:pPr>
              <w:spacing w:line="240" w:lineRule="auto"/>
              <w:jc w:val="center"/>
              <w:rPr>
                <w:rFonts w:ascii="宋体" w:hAnsi="宋体"/>
                <w:sz w:val="18"/>
                <w:szCs w:val="18"/>
              </w:rPr>
            </w:pPr>
            <w:r>
              <w:rPr>
                <w:rFonts w:ascii="宋体" w:hAnsi="宋体"/>
                <w:sz w:val="18"/>
                <w:szCs w:val="18"/>
              </w:rPr>
              <w:t>日期</w:t>
            </w:r>
          </w:p>
        </w:tc>
        <w:tc>
          <w:tcPr>
            <w:tcW w:w="3273" w:type="dxa"/>
            <w:gridSpan w:val="3"/>
            <w:noWrap/>
            <w:vAlign w:val="center"/>
          </w:tcPr>
          <w:p w:rsidR="006F18B0" w:rsidRDefault="006E1A43">
            <w:pPr>
              <w:spacing w:line="240" w:lineRule="auto"/>
              <w:ind w:firstLineChars="400" w:firstLine="720"/>
              <w:rPr>
                <w:rFonts w:ascii="宋体" w:hAnsi="宋体"/>
                <w:sz w:val="18"/>
                <w:szCs w:val="18"/>
              </w:rPr>
            </w:pPr>
            <w:r>
              <w:rPr>
                <w:rFonts w:ascii="宋体" w:hAnsi="宋体"/>
                <w:sz w:val="18"/>
                <w:szCs w:val="18"/>
              </w:rPr>
              <w:t>年</w:t>
            </w:r>
            <w:r>
              <w:rPr>
                <w:rFonts w:ascii="宋体" w:hAnsi="宋体" w:hint="eastAsia"/>
                <w:sz w:val="18"/>
                <w:szCs w:val="18"/>
              </w:rPr>
              <w:t xml:space="preserve">   </w:t>
            </w:r>
            <w:r>
              <w:rPr>
                <w:rFonts w:ascii="宋体" w:hAnsi="宋体"/>
                <w:sz w:val="18"/>
                <w:szCs w:val="18"/>
              </w:rPr>
              <w:t>月</w:t>
            </w:r>
            <w:r>
              <w:rPr>
                <w:rFonts w:ascii="宋体" w:hAnsi="宋体" w:hint="eastAsia"/>
                <w:sz w:val="18"/>
                <w:szCs w:val="18"/>
              </w:rPr>
              <w:t xml:space="preserve">   </w:t>
            </w:r>
            <w:r>
              <w:rPr>
                <w:rFonts w:ascii="宋体" w:hAnsi="宋体"/>
                <w:sz w:val="18"/>
                <w:szCs w:val="18"/>
              </w:rPr>
              <w:t>日</w:t>
            </w:r>
          </w:p>
        </w:tc>
        <w:tc>
          <w:tcPr>
            <w:tcW w:w="1199" w:type="dxa"/>
            <w:noWrap/>
            <w:vAlign w:val="center"/>
          </w:tcPr>
          <w:p w:rsidR="006F18B0" w:rsidRDefault="006E1A43">
            <w:pPr>
              <w:spacing w:line="240" w:lineRule="auto"/>
              <w:jc w:val="center"/>
              <w:rPr>
                <w:rFonts w:ascii="宋体" w:hAnsi="宋体"/>
                <w:sz w:val="18"/>
                <w:szCs w:val="18"/>
              </w:rPr>
            </w:pPr>
            <w:r>
              <w:rPr>
                <w:rFonts w:ascii="宋体" w:hAnsi="宋体"/>
                <w:sz w:val="18"/>
                <w:szCs w:val="18"/>
              </w:rPr>
              <w:t>计划竣工</w:t>
            </w:r>
          </w:p>
          <w:p w:rsidR="006F18B0" w:rsidRDefault="006E1A43">
            <w:pPr>
              <w:spacing w:line="240" w:lineRule="auto"/>
              <w:jc w:val="center"/>
              <w:rPr>
                <w:rFonts w:ascii="宋体" w:hAnsi="宋体"/>
                <w:sz w:val="18"/>
                <w:szCs w:val="18"/>
              </w:rPr>
            </w:pPr>
            <w:r>
              <w:rPr>
                <w:rFonts w:ascii="宋体" w:hAnsi="宋体"/>
                <w:sz w:val="18"/>
                <w:szCs w:val="18"/>
              </w:rPr>
              <w:t>日期</w:t>
            </w:r>
          </w:p>
        </w:tc>
        <w:tc>
          <w:tcPr>
            <w:tcW w:w="3150" w:type="dxa"/>
            <w:noWrap/>
            <w:vAlign w:val="center"/>
          </w:tcPr>
          <w:p w:rsidR="006F18B0" w:rsidRDefault="006E1A43">
            <w:pPr>
              <w:spacing w:line="240" w:lineRule="auto"/>
              <w:ind w:firstLineChars="400" w:firstLine="720"/>
              <w:rPr>
                <w:rFonts w:ascii="宋体" w:hAnsi="宋体"/>
                <w:sz w:val="18"/>
                <w:szCs w:val="18"/>
              </w:rPr>
            </w:pPr>
            <w:r>
              <w:rPr>
                <w:rFonts w:ascii="宋体" w:hAnsi="宋体"/>
                <w:sz w:val="18"/>
                <w:szCs w:val="18"/>
              </w:rPr>
              <w:t>年</w:t>
            </w:r>
            <w:r>
              <w:rPr>
                <w:rFonts w:ascii="宋体" w:hAnsi="宋体" w:hint="eastAsia"/>
                <w:sz w:val="18"/>
                <w:szCs w:val="18"/>
              </w:rPr>
              <w:t xml:space="preserve">   </w:t>
            </w:r>
            <w:r>
              <w:rPr>
                <w:rFonts w:ascii="宋体" w:hAnsi="宋体"/>
                <w:sz w:val="18"/>
                <w:szCs w:val="18"/>
              </w:rPr>
              <w:t>月</w:t>
            </w:r>
            <w:r>
              <w:rPr>
                <w:rFonts w:ascii="宋体" w:hAnsi="宋体" w:hint="eastAsia"/>
                <w:sz w:val="18"/>
                <w:szCs w:val="18"/>
              </w:rPr>
              <w:t xml:space="preserve">   </w:t>
            </w:r>
            <w:r>
              <w:rPr>
                <w:rFonts w:ascii="宋体" w:hAnsi="宋体"/>
                <w:sz w:val="18"/>
                <w:szCs w:val="18"/>
              </w:rPr>
              <w:t>日</w:t>
            </w:r>
          </w:p>
        </w:tc>
      </w:tr>
      <w:tr w:rsidR="006F18B0">
        <w:trPr>
          <w:cantSplit/>
          <w:trHeight w:val="537"/>
          <w:jc w:val="center"/>
        </w:trPr>
        <w:tc>
          <w:tcPr>
            <w:tcW w:w="467" w:type="dxa"/>
            <w:vMerge/>
            <w:noWrap/>
            <w:vAlign w:val="center"/>
          </w:tcPr>
          <w:p w:rsidR="006F18B0" w:rsidRDefault="006F18B0">
            <w:pPr>
              <w:spacing w:line="240" w:lineRule="auto"/>
              <w:rPr>
                <w:rFonts w:ascii="宋体" w:hAnsi="宋体"/>
                <w:sz w:val="18"/>
                <w:szCs w:val="18"/>
              </w:rPr>
            </w:pPr>
          </w:p>
        </w:tc>
        <w:tc>
          <w:tcPr>
            <w:tcW w:w="1253" w:type="dxa"/>
            <w:noWrap/>
            <w:vAlign w:val="center"/>
          </w:tcPr>
          <w:p w:rsidR="006F18B0" w:rsidRDefault="006E1A43">
            <w:pPr>
              <w:spacing w:line="240" w:lineRule="auto"/>
              <w:jc w:val="center"/>
              <w:rPr>
                <w:rFonts w:ascii="宋体" w:hAnsi="宋体"/>
                <w:sz w:val="18"/>
                <w:szCs w:val="18"/>
              </w:rPr>
            </w:pPr>
            <w:r>
              <w:rPr>
                <w:rFonts w:ascii="宋体" w:hAnsi="宋体"/>
                <w:sz w:val="18"/>
                <w:szCs w:val="18"/>
              </w:rPr>
              <w:t>监督</w:t>
            </w:r>
          </w:p>
          <w:p w:rsidR="006F18B0" w:rsidRDefault="006E1A43">
            <w:pPr>
              <w:spacing w:line="240" w:lineRule="auto"/>
              <w:jc w:val="center"/>
              <w:rPr>
                <w:rFonts w:ascii="宋体" w:hAnsi="宋体"/>
                <w:sz w:val="18"/>
                <w:szCs w:val="18"/>
              </w:rPr>
            </w:pPr>
            <w:r>
              <w:rPr>
                <w:rFonts w:ascii="宋体" w:hAnsi="宋体"/>
                <w:sz w:val="18"/>
                <w:szCs w:val="18"/>
              </w:rPr>
              <w:t>注册号</w:t>
            </w:r>
          </w:p>
        </w:tc>
        <w:tc>
          <w:tcPr>
            <w:tcW w:w="7622" w:type="dxa"/>
            <w:gridSpan w:val="5"/>
            <w:noWrap/>
            <w:vAlign w:val="center"/>
          </w:tcPr>
          <w:p w:rsidR="006F18B0" w:rsidRDefault="006F18B0">
            <w:pPr>
              <w:spacing w:line="240" w:lineRule="auto"/>
              <w:rPr>
                <w:rFonts w:ascii="宋体" w:hAnsi="宋体"/>
                <w:sz w:val="18"/>
                <w:szCs w:val="18"/>
              </w:rPr>
            </w:pPr>
          </w:p>
        </w:tc>
      </w:tr>
    </w:tbl>
    <w:p w:rsidR="006F18B0" w:rsidRDefault="006F18B0">
      <w:pPr>
        <w:pStyle w:val="afffff2"/>
        <w:ind w:firstLineChars="95" w:firstLine="199"/>
      </w:pPr>
    </w:p>
    <w:p w:rsidR="006F18B0" w:rsidRDefault="006F18B0">
      <w:pPr>
        <w:pStyle w:val="afffff2"/>
        <w:ind w:firstLineChars="95" w:firstLine="199"/>
      </w:pPr>
    </w:p>
    <w:p w:rsidR="006F18B0" w:rsidRDefault="006E1A43">
      <w:pPr>
        <w:pStyle w:val="afffff2"/>
        <w:ind w:firstLine="420"/>
      </w:pPr>
      <w:r>
        <w:br w:type="page"/>
      </w:r>
    </w:p>
    <w:p w:rsidR="006F18B0" w:rsidRDefault="006E1A43">
      <w:pPr>
        <w:pStyle w:val="affc"/>
        <w:numPr>
          <w:ilvl w:val="0"/>
          <w:numId w:val="0"/>
        </w:numPr>
        <w:spacing w:before="240" w:after="240"/>
        <w:jc w:val="left"/>
        <w:outlineLvl w:val="9"/>
      </w:pPr>
      <w:r>
        <w:lastRenderedPageBreak/>
        <w:t>二</w:t>
      </w:r>
      <w:r>
        <w:rPr>
          <w:rFonts w:hint="eastAsia"/>
        </w:rPr>
        <w:t>、</w:t>
      </w:r>
      <w:r>
        <w:t>建设工程质量检测责任主体</w:t>
      </w:r>
    </w:p>
    <w:p w:rsidR="006F18B0" w:rsidRDefault="006E1A43">
      <w:pPr>
        <w:widowControl/>
        <w:snapToGrid w:val="0"/>
        <w:spacing w:line="240" w:lineRule="auto"/>
        <w:jc w:val="center"/>
        <w:rPr>
          <w:rFonts w:ascii="黑体" w:eastAsia="黑体" w:hAnsi="黑体"/>
          <w:bCs/>
          <w:kern w:val="44"/>
        </w:rPr>
      </w:pPr>
      <w:r>
        <w:rPr>
          <w:rFonts w:ascii="黑体" w:eastAsia="黑体" w:hAnsi="黑体"/>
          <w:bCs/>
          <w:kern w:val="44"/>
        </w:rPr>
        <w:t>建设工程质量检测责任主体一览表</w:t>
      </w:r>
    </w:p>
    <w:tbl>
      <w:tblPr>
        <w:tblW w:w="9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842"/>
        <w:gridCol w:w="2401"/>
        <w:gridCol w:w="1274"/>
        <w:gridCol w:w="18"/>
        <w:gridCol w:w="2160"/>
      </w:tblGrid>
      <w:tr w:rsidR="006F18B0">
        <w:trPr>
          <w:trHeight w:val="567"/>
          <w:jc w:val="center"/>
        </w:trPr>
        <w:tc>
          <w:tcPr>
            <w:tcW w:w="1462" w:type="dxa"/>
            <w:vMerge w:val="restart"/>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建设单位</w:t>
            </w:r>
          </w:p>
        </w:tc>
        <w:tc>
          <w:tcPr>
            <w:tcW w:w="1842"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单位名称</w:t>
            </w:r>
          </w:p>
        </w:tc>
        <w:tc>
          <w:tcPr>
            <w:tcW w:w="5853" w:type="dxa"/>
            <w:gridSpan w:val="4"/>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rPr>
                <w:rFonts w:ascii="宋体" w:hAnsi="宋体" w:cs="宋体"/>
                <w:vanish/>
                <w:sz w:val="18"/>
                <w:szCs w:val="18"/>
              </w:rPr>
            </w:pPr>
          </w:p>
        </w:tc>
      </w:tr>
      <w:tr w:rsidR="006F18B0">
        <w:trPr>
          <w:trHeight w:val="567"/>
          <w:jc w:val="center"/>
        </w:trPr>
        <w:tc>
          <w:tcPr>
            <w:tcW w:w="1462" w:type="dxa"/>
            <w:vMerge/>
            <w:tcBorders>
              <w:top w:val="single" w:sz="4" w:space="0" w:color="auto"/>
              <w:left w:val="single" w:sz="4" w:space="0" w:color="auto"/>
              <w:bottom w:val="single" w:sz="4" w:space="0" w:color="auto"/>
              <w:right w:val="single" w:sz="4" w:space="0" w:color="auto"/>
            </w:tcBorders>
            <w:noWrap/>
            <w:vAlign w:val="center"/>
          </w:tcPr>
          <w:p w:rsidR="006F18B0" w:rsidRDefault="006F18B0">
            <w:pPr>
              <w:widowControl/>
              <w:spacing w:line="240" w:lineRule="auto"/>
              <w:jc w:val="left"/>
              <w:rPr>
                <w:rFonts w:ascii="宋体" w:hAnsi="宋体" w:cs="宋体"/>
                <w:sz w:val="18"/>
                <w:szCs w:val="18"/>
              </w:rPr>
            </w:pPr>
          </w:p>
        </w:tc>
        <w:tc>
          <w:tcPr>
            <w:tcW w:w="1842"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项目负责人</w:t>
            </w:r>
          </w:p>
        </w:tc>
        <w:tc>
          <w:tcPr>
            <w:tcW w:w="2401" w:type="dxa"/>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vanish/>
                <w:sz w:val="18"/>
                <w:szCs w:val="18"/>
              </w:rPr>
            </w:pPr>
          </w:p>
        </w:tc>
        <w:tc>
          <w:tcPr>
            <w:tcW w:w="1292" w:type="dxa"/>
            <w:gridSpan w:val="2"/>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联系方式</w:t>
            </w:r>
          </w:p>
        </w:tc>
        <w:tc>
          <w:tcPr>
            <w:tcW w:w="2160" w:type="dxa"/>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vanish/>
                <w:sz w:val="18"/>
                <w:szCs w:val="18"/>
              </w:rPr>
            </w:pPr>
          </w:p>
        </w:tc>
      </w:tr>
      <w:tr w:rsidR="006F18B0">
        <w:trPr>
          <w:trHeight w:val="567"/>
          <w:jc w:val="center"/>
        </w:trPr>
        <w:tc>
          <w:tcPr>
            <w:tcW w:w="1462" w:type="dxa"/>
            <w:vMerge/>
            <w:tcBorders>
              <w:top w:val="single" w:sz="4" w:space="0" w:color="auto"/>
              <w:left w:val="single" w:sz="4" w:space="0" w:color="auto"/>
              <w:bottom w:val="single" w:sz="4" w:space="0" w:color="auto"/>
              <w:right w:val="single" w:sz="4" w:space="0" w:color="auto"/>
            </w:tcBorders>
            <w:noWrap/>
            <w:vAlign w:val="center"/>
          </w:tcPr>
          <w:p w:rsidR="006F18B0" w:rsidRDefault="006F18B0">
            <w:pPr>
              <w:widowControl/>
              <w:spacing w:line="240" w:lineRule="auto"/>
              <w:jc w:val="left"/>
              <w:rPr>
                <w:rFonts w:ascii="宋体" w:hAnsi="宋体" w:cs="宋体"/>
                <w:sz w:val="18"/>
                <w:szCs w:val="18"/>
              </w:rPr>
            </w:pPr>
          </w:p>
        </w:tc>
        <w:tc>
          <w:tcPr>
            <w:tcW w:w="1842"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项目检测负责人</w:t>
            </w:r>
          </w:p>
        </w:tc>
        <w:tc>
          <w:tcPr>
            <w:tcW w:w="2401" w:type="dxa"/>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vanish/>
                <w:sz w:val="18"/>
                <w:szCs w:val="18"/>
              </w:rPr>
            </w:pPr>
          </w:p>
        </w:tc>
        <w:tc>
          <w:tcPr>
            <w:tcW w:w="1292" w:type="dxa"/>
            <w:gridSpan w:val="2"/>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联系方式</w:t>
            </w:r>
          </w:p>
        </w:tc>
        <w:tc>
          <w:tcPr>
            <w:tcW w:w="2160" w:type="dxa"/>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vanish/>
                <w:sz w:val="18"/>
                <w:szCs w:val="18"/>
              </w:rPr>
            </w:pPr>
          </w:p>
        </w:tc>
      </w:tr>
      <w:tr w:rsidR="006F18B0">
        <w:trPr>
          <w:trHeight w:val="567"/>
          <w:jc w:val="center"/>
        </w:trPr>
        <w:tc>
          <w:tcPr>
            <w:tcW w:w="1462" w:type="dxa"/>
            <w:vMerge w:val="restart"/>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勘察单位</w:t>
            </w:r>
          </w:p>
        </w:tc>
        <w:tc>
          <w:tcPr>
            <w:tcW w:w="1842"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单位名称</w:t>
            </w:r>
          </w:p>
        </w:tc>
        <w:tc>
          <w:tcPr>
            <w:tcW w:w="5853" w:type="dxa"/>
            <w:gridSpan w:val="4"/>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rPr>
                <w:rFonts w:ascii="宋体" w:hAnsi="宋体" w:cs="宋体"/>
                <w:sz w:val="18"/>
                <w:szCs w:val="18"/>
              </w:rPr>
            </w:pPr>
          </w:p>
        </w:tc>
      </w:tr>
      <w:tr w:rsidR="006F18B0">
        <w:trPr>
          <w:trHeight w:val="567"/>
          <w:jc w:val="center"/>
        </w:trPr>
        <w:tc>
          <w:tcPr>
            <w:tcW w:w="1462" w:type="dxa"/>
            <w:vMerge/>
            <w:tcBorders>
              <w:top w:val="single" w:sz="4" w:space="0" w:color="auto"/>
              <w:left w:val="single" w:sz="4" w:space="0" w:color="auto"/>
              <w:bottom w:val="single" w:sz="4" w:space="0" w:color="auto"/>
              <w:right w:val="single" w:sz="4" w:space="0" w:color="auto"/>
            </w:tcBorders>
            <w:noWrap/>
            <w:vAlign w:val="center"/>
          </w:tcPr>
          <w:p w:rsidR="006F18B0" w:rsidRDefault="006F18B0">
            <w:pPr>
              <w:widowControl/>
              <w:spacing w:line="240" w:lineRule="auto"/>
              <w:jc w:val="left"/>
              <w:rPr>
                <w:rFonts w:ascii="宋体" w:hAnsi="宋体" w:cs="宋体"/>
                <w:sz w:val="18"/>
                <w:szCs w:val="18"/>
              </w:rPr>
            </w:pPr>
          </w:p>
        </w:tc>
        <w:tc>
          <w:tcPr>
            <w:tcW w:w="1842"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项目负责人</w:t>
            </w:r>
          </w:p>
        </w:tc>
        <w:tc>
          <w:tcPr>
            <w:tcW w:w="2401" w:type="dxa"/>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sz w:val="18"/>
                <w:szCs w:val="18"/>
              </w:rPr>
            </w:pPr>
          </w:p>
        </w:tc>
        <w:tc>
          <w:tcPr>
            <w:tcW w:w="1292" w:type="dxa"/>
            <w:gridSpan w:val="2"/>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联系方式</w:t>
            </w:r>
          </w:p>
        </w:tc>
        <w:tc>
          <w:tcPr>
            <w:tcW w:w="2160" w:type="dxa"/>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vanish/>
                <w:sz w:val="18"/>
                <w:szCs w:val="18"/>
              </w:rPr>
            </w:pPr>
          </w:p>
        </w:tc>
      </w:tr>
      <w:tr w:rsidR="006F18B0">
        <w:trPr>
          <w:trHeight w:val="567"/>
          <w:jc w:val="center"/>
        </w:trPr>
        <w:tc>
          <w:tcPr>
            <w:tcW w:w="1462" w:type="dxa"/>
            <w:vMerge w:val="restart"/>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设计单位</w:t>
            </w:r>
          </w:p>
        </w:tc>
        <w:tc>
          <w:tcPr>
            <w:tcW w:w="1842"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单位名称</w:t>
            </w:r>
          </w:p>
        </w:tc>
        <w:tc>
          <w:tcPr>
            <w:tcW w:w="5853" w:type="dxa"/>
            <w:gridSpan w:val="4"/>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rPr>
                <w:rFonts w:ascii="宋体" w:hAnsi="宋体" w:cs="宋体"/>
                <w:vanish/>
                <w:sz w:val="18"/>
                <w:szCs w:val="18"/>
              </w:rPr>
            </w:pPr>
          </w:p>
        </w:tc>
      </w:tr>
      <w:tr w:rsidR="006F18B0">
        <w:trPr>
          <w:trHeight w:val="567"/>
          <w:jc w:val="center"/>
        </w:trPr>
        <w:tc>
          <w:tcPr>
            <w:tcW w:w="1462" w:type="dxa"/>
            <w:vMerge/>
            <w:tcBorders>
              <w:top w:val="single" w:sz="4" w:space="0" w:color="auto"/>
              <w:left w:val="single" w:sz="4" w:space="0" w:color="auto"/>
              <w:bottom w:val="single" w:sz="4" w:space="0" w:color="auto"/>
              <w:right w:val="single" w:sz="4" w:space="0" w:color="auto"/>
            </w:tcBorders>
            <w:noWrap/>
            <w:vAlign w:val="center"/>
          </w:tcPr>
          <w:p w:rsidR="006F18B0" w:rsidRDefault="006F18B0">
            <w:pPr>
              <w:widowControl/>
              <w:spacing w:line="240" w:lineRule="auto"/>
              <w:jc w:val="left"/>
              <w:rPr>
                <w:rFonts w:ascii="宋体" w:hAnsi="宋体" w:cs="宋体"/>
                <w:sz w:val="18"/>
                <w:szCs w:val="18"/>
              </w:rPr>
            </w:pPr>
          </w:p>
        </w:tc>
        <w:tc>
          <w:tcPr>
            <w:tcW w:w="1842"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项目负责人</w:t>
            </w:r>
          </w:p>
        </w:tc>
        <w:tc>
          <w:tcPr>
            <w:tcW w:w="2401" w:type="dxa"/>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vanish/>
                <w:sz w:val="18"/>
                <w:szCs w:val="18"/>
              </w:rPr>
            </w:pPr>
          </w:p>
        </w:tc>
        <w:tc>
          <w:tcPr>
            <w:tcW w:w="1292" w:type="dxa"/>
            <w:gridSpan w:val="2"/>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联系方式</w:t>
            </w:r>
          </w:p>
        </w:tc>
        <w:tc>
          <w:tcPr>
            <w:tcW w:w="2160" w:type="dxa"/>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vanish/>
                <w:sz w:val="18"/>
                <w:szCs w:val="18"/>
              </w:rPr>
            </w:pPr>
          </w:p>
        </w:tc>
      </w:tr>
      <w:tr w:rsidR="006F18B0">
        <w:trPr>
          <w:trHeight w:val="567"/>
          <w:jc w:val="center"/>
        </w:trPr>
        <w:tc>
          <w:tcPr>
            <w:tcW w:w="1462" w:type="dxa"/>
            <w:vMerge w:val="restart"/>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监理单位</w:t>
            </w:r>
          </w:p>
        </w:tc>
        <w:tc>
          <w:tcPr>
            <w:tcW w:w="1842"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单位名称</w:t>
            </w:r>
          </w:p>
        </w:tc>
        <w:tc>
          <w:tcPr>
            <w:tcW w:w="5853" w:type="dxa"/>
            <w:gridSpan w:val="4"/>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rPr>
                <w:rFonts w:ascii="宋体" w:hAnsi="宋体" w:cs="宋体"/>
                <w:vanish/>
                <w:sz w:val="18"/>
                <w:szCs w:val="18"/>
              </w:rPr>
            </w:pPr>
          </w:p>
        </w:tc>
      </w:tr>
      <w:tr w:rsidR="006F18B0">
        <w:trPr>
          <w:trHeight w:val="567"/>
          <w:jc w:val="center"/>
        </w:trPr>
        <w:tc>
          <w:tcPr>
            <w:tcW w:w="1462" w:type="dxa"/>
            <w:vMerge/>
            <w:tcBorders>
              <w:top w:val="single" w:sz="4" w:space="0" w:color="auto"/>
              <w:left w:val="single" w:sz="4" w:space="0" w:color="auto"/>
              <w:bottom w:val="single" w:sz="4" w:space="0" w:color="auto"/>
              <w:right w:val="single" w:sz="4" w:space="0" w:color="auto"/>
            </w:tcBorders>
            <w:noWrap/>
            <w:vAlign w:val="center"/>
          </w:tcPr>
          <w:p w:rsidR="006F18B0" w:rsidRDefault="006F18B0">
            <w:pPr>
              <w:widowControl/>
              <w:spacing w:line="240" w:lineRule="auto"/>
              <w:jc w:val="left"/>
              <w:rPr>
                <w:rFonts w:ascii="宋体" w:hAnsi="宋体" w:cs="宋体"/>
                <w:sz w:val="18"/>
                <w:szCs w:val="18"/>
              </w:rPr>
            </w:pPr>
          </w:p>
        </w:tc>
        <w:tc>
          <w:tcPr>
            <w:tcW w:w="1842"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总监理工程师</w:t>
            </w:r>
          </w:p>
        </w:tc>
        <w:tc>
          <w:tcPr>
            <w:tcW w:w="2401" w:type="dxa"/>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vanish/>
                <w:sz w:val="18"/>
                <w:szCs w:val="18"/>
              </w:rPr>
            </w:pPr>
          </w:p>
        </w:tc>
        <w:tc>
          <w:tcPr>
            <w:tcW w:w="1292" w:type="dxa"/>
            <w:gridSpan w:val="2"/>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联系方式</w:t>
            </w:r>
          </w:p>
        </w:tc>
        <w:tc>
          <w:tcPr>
            <w:tcW w:w="2160" w:type="dxa"/>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vanish/>
                <w:sz w:val="18"/>
                <w:szCs w:val="18"/>
              </w:rPr>
            </w:pPr>
          </w:p>
        </w:tc>
      </w:tr>
      <w:tr w:rsidR="006F18B0">
        <w:trPr>
          <w:trHeight w:val="567"/>
          <w:jc w:val="center"/>
        </w:trPr>
        <w:tc>
          <w:tcPr>
            <w:tcW w:w="1462" w:type="dxa"/>
            <w:vMerge w:val="restart"/>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施工单位</w:t>
            </w:r>
          </w:p>
        </w:tc>
        <w:tc>
          <w:tcPr>
            <w:tcW w:w="1842"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单位名称</w:t>
            </w:r>
          </w:p>
        </w:tc>
        <w:tc>
          <w:tcPr>
            <w:tcW w:w="5853" w:type="dxa"/>
            <w:gridSpan w:val="4"/>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rPr>
                <w:rFonts w:ascii="宋体" w:hAnsi="宋体" w:cs="宋体"/>
                <w:vanish/>
                <w:sz w:val="18"/>
                <w:szCs w:val="18"/>
              </w:rPr>
            </w:pPr>
          </w:p>
        </w:tc>
      </w:tr>
      <w:tr w:rsidR="006F18B0">
        <w:trPr>
          <w:trHeight w:val="567"/>
          <w:jc w:val="center"/>
        </w:trPr>
        <w:tc>
          <w:tcPr>
            <w:tcW w:w="1462" w:type="dxa"/>
            <w:vMerge/>
            <w:tcBorders>
              <w:top w:val="single" w:sz="4" w:space="0" w:color="auto"/>
              <w:left w:val="single" w:sz="4" w:space="0" w:color="auto"/>
              <w:bottom w:val="single" w:sz="4" w:space="0" w:color="auto"/>
              <w:right w:val="single" w:sz="4" w:space="0" w:color="auto"/>
            </w:tcBorders>
            <w:noWrap/>
            <w:vAlign w:val="center"/>
          </w:tcPr>
          <w:p w:rsidR="006F18B0" w:rsidRDefault="006F18B0">
            <w:pPr>
              <w:widowControl/>
              <w:spacing w:line="240" w:lineRule="auto"/>
              <w:jc w:val="left"/>
              <w:rPr>
                <w:rFonts w:ascii="宋体" w:hAnsi="宋体" w:cs="宋体"/>
                <w:sz w:val="18"/>
                <w:szCs w:val="18"/>
              </w:rPr>
            </w:pPr>
          </w:p>
        </w:tc>
        <w:tc>
          <w:tcPr>
            <w:tcW w:w="1842"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项目经理</w:t>
            </w:r>
          </w:p>
        </w:tc>
        <w:tc>
          <w:tcPr>
            <w:tcW w:w="2401" w:type="dxa"/>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vanish/>
                <w:sz w:val="18"/>
                <w:szCs w:val="18"/>
              </w:rPr>
            </w:pPr>
          </w:p>
        </w:tc>
        <w:tc>
          <w:tcPr>
            <w:tcW w:w="1292" w:type="dxa"/>
            <w:gridSpan w:val="2"/>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联系方式</w:t>
            </w:r>
          </w:p>
        </w:tc>
        <w:tc>
          <w:tcPr>
            <w:tcW w:w="2160" w:type="dxa"/>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vanish/>
                <w:sz w:val="18"/>
                <w:szCs w:val="18"/>
              </w:rPr>
            </w:pPr>
          </w:p>
        </w:tc>
      </w:tr>
      <w:tr w:rsidR="006F18B0">
        <w:trPr>
          <w:trHeight w:val="603"/>
          <w:jc w:val="center"/>
        </w:trPr>
        <w:tc>
          <w:tcPr>
            <w:tcW w:w="1462" w:type="dxa"/>
            <w:vMerge w:val="restart"/>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检测机构</w:t>
            </w:r>
          </w:p>
        </w:tc>
        <w:tc>
          <w:tcPr>
            <w:tcW w:w="1842"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单位名称</w:t>
            </w:r>
          </w:p>
        </w:tc>
        <w:tc>
          <w:tcPr>
            <w:tcW w:w="5853" w:type="dxa"/>
            <w:gridSpan w:val="4"/>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rPr>
                <w:rFonts w:ascii="宋体" w:hAnsi="宋体" w:cs="宋体"/>
                <w:vanish/>
                <w:sz w:val="18"/>
                <w:szCs w:val="18"/>
              </w:rPr>
            </w:pPr>
          </w:p>
        </w:tc>
      </w:tr>
      <w:tr w:rsidR="006F18B0">
        <w:trPr>
          <w:trHeight w:val="513"/>
          <w:jc w:val="center"/>
        </w:trPr>
        <w:tc>
          <w:tcPr>
            <w:tcW w:w="1462" w:type="dxa"/>
            <w:vMerge/>
            <w:tcBorders>
              <w:top w:val="single" w:sz="4" w:space="0" w:color="auto"/>
              <w:left w:val="single" w:sz="4" w:space="0" w:color="auto"/>
              <w:bottom w:val="single" w:sz="4" w:space="0" w:color="auto"/>
              <w:right w:val="single" w:sz="4" w:space="0" w:color="auto"/>
            </w:tcBorders>
            <w:noWrap/>
            <w:vAlign w:val="center"/>
          </w:tcPr>
          <w:p w:rsidR="006F18B0" w:rsidRDefault="006F18B0">
            <w:pPr>
              <w:widowControl/>
              <w:spacing w:line="240" w:lineRule="auto"/>
              <w:jc w:val="left"/>
              <w:rPr>
                <w:rFonts w:ascii="宋体" w:hAnsi="宋体" w:cs="宋体"/>
                <w:sz w:val="18"/>
                <w:szCs w:val="18"/>
              </w:rPr>
            </w:pPr>
          </w:p>
        </w:tc>
        <w:tc>
          <w:tcPr>
            <w:tcW w:w="1842"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技术负责人</w:t>
            </w:r>
          </w:p>
        </w:tc>
        <w:tc>
          <w:tcPr>
            <w:tcW w:w="2401" w:type="dxa"/>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vanish/>
                <w:sz w:val="18"/>
                <w:szCs w:val="18"/>
              </w:rPr>
            </w:pPr>
          </w:p>
        </w:tc>
        <w:tc>
          <w:tcPr>
            <w:tcW w:w="1274"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联系方式</w:t>
            </w:r>
          </w:p>
        </w:tc>
        <w:tc>
          <w:tcPr>
            <w:tcW w:w="2178" w:type="dxa"/>
            <w:gridSpan w:val="2"/>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vanish/>
                <w:sz w:val="18"/>
                <w:szCs w:val="18"/>
              </w:rPr>
            </w:pPr>
          </w:p>
        </w:tc>
      </w:tr>
      <w:tr w:rsidR="006F18B0">
        <w:trPr>
          <w:trHeight w:val="513"/>
          <w:jc w:val="center"/>
        </w:trPr>
        <w:tc>
          <w:tcPr>
            <w:tcW w:w="1462" w:type="dxa"/>
            <w:vMerge/>
            <w:tcBorders>
              <w:top w:val="single" w:sz="4" w:space="0" w:color="auto"/>
              <w:left w:val="single" w:sz="4" w:space="0" w:color="auto"/>
              <w:bottom w:val="single" w:sz="4" w:space="0" w:color="auto"/>
              <w:right w:val="single" w:sz="4" w:space="0" w:color="auto"/>
            </w:tcBorders>
            <w:noWrap/>
            <w:vAlign w:val="center"/>
          </w:tcPr>
          <w:p w:rsidR="006F18B0" w:rsidRDefault="006F18B0">
            <w:pPr>
              <w:widowControl/>
              <w:spacing w:line="240" w:lineRule="auto"/>
              <w:jc w:val="left"/>
              <w:rPr>
                <w:rFonts w:ascii="宋体" w:hAnsi="宋体" w:cs="宋体"/>
                <w:sz w:val="18"/>
                <w:szCs w:val="18"/>
              </w:rPr>
            </w:pPr>
          </w:p>
        </w:tc>
        <w:tc>
          <w:tcPr>
            <w:tcW w:w="1842"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项目负责人</w:t>
            </w:r>
          </w:p>
        </w:tc>
        <w:tc>
          <w:tcPr>
            <w:tcW w:w="2401" w:type="dxa"/>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vanish/>
                <w:sz w:val="18"/>
                <w:szCs w:val="18"/>
              </w:rPr>
            </w:pPr>
          </w:p>
        </w:tc>
        <w:tc>
          <w:tcPr>
            <w:tcW w:w="1274" w:type="dxa"/>
            <w:tcBorders>
              <w:top w:val="single" w:sz="4" w:space="0" w:color="auto"/>
              <w:left w:val="single" w:sz="4" w:space="0" w:color="auto"/>
              <w:bottom w:val="single" w:sz="4" w:space="0" w:color="auto"/>
              <w:right w:val="single" w:sz="4" w:space="0" w:color="auto"/>
            </w:tcBorders>
            <w:noWrap/>
            <w:vAlign w:val="center"/>
          </w:tcPr>
          <w:p w:rsidR="006F18B0" w:rsidRDefault="006E1A43">
            <w:pPr>
              <w:spacing w:line="240" w:lineRule="auto"/>
              <w:jc w:val="center"/>
              <w:rPr>
                <w:rFonts w:ascii="宋体" w:hAnsi="宋体" w:cs="宋体"/>
                <w:sz w:val="18"/>
                <w:szCs w:val="18"/>
              </w:rPr>
            </w:pPr>
            <w:r>
              <w:rPr>
                <w:rFonts w:ascii="宋体" w:hAnsi="宋体" w:cs="宋体" w:hint="eastAsia"/>
                <w:sz w:val="18"/>
                <w:szCs w:val="18"/>
              </w:rPr>
              <w:t>联系方式</w:t>
            </w:r>
          </w:p>
        </w:tc>
        <w:tc>
          <w:tcPr>
            <w:tcW w:w="2178" w:type="dxa"/>
            <w:gridSpan w:val="2"/>
            <w:tcBorders>
              <w:top w:val="single" w:sz="4" w:space="0" w:color="auto"/>
              <w:left w:val="single" w:sz="4" w:space="0" w:color="auto"/>
              <w:bottom w:val="single" w:sz="4" w:space="0" w:color="auto"/>
              <w:right w:val="single" w:sz="4" w:space="0" w:color="auto"/>
            </w:tcBorders>
            <w:noWrap/>
            <w:vAlign w:val="center"/>
          </w:tcPr>
          <w:p w:rsidR="006F18B0" w:rsidRDefault="006F18B0">
            <w:pPr>
              <w:spacing w:line="240" w:lineRule="auto"/>
              <w:jc w:val="center"/>
              <w:rPr>
                <w:rFonts w:ascii="宋体" w:hAnsi="宋体" w:cs="宋体"/>
                <w:vanish/>
                <w:sz w:val="18"/>
                <w:szCs w:val="18"/>
              </w:rPr>
            </w:pPr>
          </w:p>
        </w:tc>
      </w:tr>
    </w:tbl>
    <w:p w:rsidR="006F18B0" w:rsidRDefault="006F18B0">
      <w:pPr>
        <w:pStyle w:val="afffff2"/>
        <w:ind w:firstLineChars="95" w:firstLine="199"/>
      </w:pPr>
    </w:p>
    <w:p w:rsidR="006F18B0" w:rsidRDefault="006F18B0">
      <w:pPr>
        <w:pStyle w:val="afffff2"/>
        <w:ind w:firstLineChars="95" w:firstLine="199"/>
      </w:pPr>
    </w:p>
    <w:p w:rsidR="006F18B0" w:rsidRDefault="006E1A43">
      <w:pPr>
        <w:pStyle w:val="afffff2"/>
        <w:ind w:firstLine="420"/>
      </w:pPr>
      <w:r>
        <w:br w:type="page"/>
      </w:r>
    </w:p>
    <w:p w:rsidR="006F18B0" w:rsidRDefault="006E1A43">
      <w:pPr>
        <w:pStyle w:val="affc"/>
        <w:numPr>
          <w:ilvl w:val="0"/>
          <w:numId w:val="0"/>
        </w:numPr>
        <w:spacing w:before="240" w:after="240"/>
        <w:jc w:val="left"/>
        <w:outlineLvl w:val="9"/>
      </w:pPr>
      <w:r>
        <w:lastRenderedPageBreak/>
        <w:t>三、项目检测负责人任命文件</w:t>
      </w:r>
    </w:p>
    <w:p w:rsidR="006F18B0" w:rsidRDefault="006E1A43">
      <w:pPr>
        <w:spacing w:line="360" w:lineRule="auto"/>
        <w:jc w:val="center"/>
        <w:rPr>
          <w:b/>
          <w:kern w:val="44"/>
          <w:sz w:val="44"/>
          <w:szCs w:val="44"/>
        </w:rPr>
      </w:pPr>
      <w:r>
        <w:rPr>
          <w:rFonts w:hAnsi="宋体"/>
          <w:b/>
          <w:kern w:val="44"/>
          <w:sz w:val="44"/>
          <w:szCs w:val="44"/>
        </w:rPr>
        <w:t>任命文件</w:t>
      </w:r>
    </w:p>
    <w:p w:rsidR="006F18B0" w:rsidRDefault="006F18B0">
      <w:pPr>
        <w:jc w:val="right"/>
        <w:rPr>
          <w:sz w:val="24"/>
        </w:rPr>
      </w:pPr>
    </w:p>
    <w:p w:rsidR="006F18B0" w:rsidRDefault="006E1A43">
      <w:pPr>
        <w:spacing w:line="480" w:lineRule="auto"/>
        <w:ind w:firstLineChars="200" w:firstLine="560"/>
        <w:rPr>
          <w:rFonts w:ascii="宋体" w:hAnsi="宋体"/>
          <w:sz w:val="28"/>
          <w:szCs w:val="28"/>
        </w:rPr>
      </w:pPr>
      <w:r>
        <w:rPr>
          <w:rFonts w:ascii="宋体" w:hAnsi="宋体"/>
          <w:sz w:val="28"/>
          <w:szCs w:val="28"/>
        </w:rPr>
        <w:t>现任命本单位</w:t>
      </w:r>
      <w:r>
        <w:rPr>
          <w:rFonts w:ascii="宋体" w:hAnsi="宋体" w:hint="eastAsia"/>
          <w:sz w:val="28"/>
          <w:szCs w:val="28"/>
        </w:rPr>
        <w:t xml:space="preserve">      </w:t>
      </w:r>
      <w:r>
        <w:rPr>
          <w:rFonts w:ascii="宋体" w:hAnsi="宋体"/>
          <w:sz w:val="28"/>
          <w:szCs w:val="28"/>
        </w:rPr>
        <w:t>同志，为项目检测负责人，负责《建设工程质量检测计划》的编制工作。</w:t>
      </w:r>
    </w:p>
    <w:p w:rsidR="006F18B0" w:rsidRDefault="006E1A43">
      <w:pPr>
        <w:spacing w:line="480" w:lineRule="auto"/>
        <w:ind w:firstLineChars="200" w:firstLine="560"/>
        <w:rPr>
          <w:rFonts w:ascii="宋体" w:hAnsi="宋体"/>
          <w:sz w:val="28"/>
          <w:szCs w:val="28"/>
        </w:rPr>
      </w:pPr>
      <w:r>
        <w:rPr>
          <w:rFonts w:ascii="宋体" w:hAnsi="宋体"/>
          <w:sz w:val="28"/>
          <w:szCs w:val="28"/>
        </w:rPr>
        <w:t>此任命即日生效。</w:t>
      </w:r>
    </w:p>
    <w:p w:rsidR="006F18B0" w:rsidRDefault="006F18B0">
      <w:pPr>
        <w:pStyle w:val="afffff2"/>
        <w:ind w:firstLineChars="95" w:firstLine="266"/>
        <w:rPr>
          <w:sz w:val="28"/>
          <w:szCs w:val="28"/>
        </w:rPr>
      </w:pPr>
      <w:bookmarkStart w:id="93" w:name="OLE_LINK18"/>
    </w:p>
    <w:p w:rsidR="006F18B0" w:rsidRDefault="006F18B0">
      <w:pPr>
        <w:pStyle w:val="afffff2"/>
        <w:ind w:firstLineChars="95" w:firstLine="266"/>
        <w:rPr>
          <w:sz w:val="28"/>
          <w:szCs w:val="28"/>
        </w:rPr>
      </w:pPr>
    </w:p>
    <w:bookmarkEnd w:id="93"/>
    <w:p w:rsidR="006F18B0" w:rsidRDefault="006E1A43">
      <w:pPr>
        <w:wordWrap w:val="0"/>
        <w:jc w:val="right"/>
        <w:rPr>
          <w:rFonts w:ascii="宋体" w:hAnsi="宋体"/>
          <w:sz w:val="28"/>
          <w:szCs w:val="28"/>
        </w:rPr>
      </w:pPr>
      <w:r>
        <w:rPr>
          <w:rFonts w:ascii="宋体" w:hAnsi="宋体" w:hint="eastAsia"/>
          <w:sz w:val="28"/>
          <w:szCs w:val="28"/>
        </w:rPr>
        <w:t>施工</w:t>
      </w:r>
      <w:r>
        <w:rPr>
          <w:rFonts w:ascii="宋体" w:hAnsi="宋体"/>
          <w:sz w:val="28"/>
          <w:szCs w:val="28"/>
        </w:rPr>
        <w:t>单位：(公章)</w:t>
      </w:r>
    </w:p>
    <w:p w:rsidR="006F18B0" w:rsidRDefault="006F18B0">
      <w:pPr>
        <w:jc w:val="right"/>
        <w:rPr>
          <w:rFonts w:ascii="宋体" w:hAnsi="宋体"/>
          <w:sz w:val="28"/>
          <w:szCs w:val="28"/>
          <w:u w:val="single"/>
        </w:rPr>
      </w:pPr>
    </w:p>
    <w:p w:rsidR="006F18B0" w:rsidRDefault="006E1A43">
      <w:pPr>
        <w:wordWrap w:val="0"/>
        <w:jc w:val="right"/>
        <w:rPr>
          <w:rFonts w:ascii="宋体" w:hAnsi="宋体"/>
          <w:sz w:val="28"/>
          <w:szCs w:val="28"/>
        </w:rPr>
      </w:pPr>
      <w:r>
        <w:rPr>
          <w:rFonts w:ascii="宋体" w:hAnsi="宋体"/>
          <w:sz w:val="28"/>
          <w:szCs w:val="28"/>
        </w:rPr>
        <w:t>年</w:t>
      </w:r>
      <w:r>
        <w:rPr>
          <w:rFonts w:ascii="宋体" w:hAnsi="宋体" w:hint="eastAsia"/>
          <w:sz w:val="28"/>
          <w:szCs w:val="28"/>
        </w:rPr>
        <w:t xml:space="preserve">   </w:t>
      </w:r>
      <w:r>
        <w:rPr>
          <w:rFonts w:ascii="宋体" w:hAnsi="宋体"/>
          <w:sz w:val="28"/>
          <w:szCs w:val="28"/>
        </w:rPr>
        <w:t>月</w:t>
      </w:r>
      <w:r>
        <w:rPr>
          <w:rFonts w:ascii="宋体" w:hAnsi="宋体" w:hint="eastAsia"/>
          <w:sz w:val="28"/>
          <w:szCs w:val="28"/>
        </w:rPr>
        <w:t xml:space="preserve">   </w:t>
      </w:r>
      <w:r>
        <w:rPr>
          <w:rFonts w:ascii="宋体" w:hAnsi="宋体"/>
          <w:sz w:val="28"/>
          <w:szCs w:val="28"/>
        </w:rPr>
        <w:t>日</w:t>
      </w:r>
    </w:p>
    <w:p w:rsidR="006F18B0" w:rsidRDefault="006F18B0">
      <w:pPr>
        <w:spacing w:line="360" w:lineRule="auto"/>
        <w:jc w:val="center"/>
        <w:rPr>
          <w:rFonts w:hAnsi="宋体"/>
          <w:b/>
          <w:kern w:val="44"/>
          <w:sz w:val="44"/>
          <w:szCs w:val="44"/>
        </w:rPr>
      </w:pPr>
    </w:p>
    <w:p w:rsidR="006F18B0" w:rsidRDefault="006F18B0">
      <w:pPr>
        <w:spacing w:line="360" w:lineRule="auto"/>
        <w:jc w:val="center"/>
        <w:rPr>
          <w:rFonts w:hAnsi="宋体"/>
          <w:b/>
          <w:kern w:val="44"/>
          <w:sz w:val="44"/>
          <w:szCs w:val="44"/>
        </w:rPr>
      </w:pPr>
    </w:p>
    <w:p w:rsidR="006F18B0" w:rsidRDefault="006E1A43">
      <w:pPr>
        <w:pStyle w:val="afffff2"/>
        <w:ind w:firstLine="420"/>
      </w:pPr>
      <w:r>
        <w:br w:type="page"/>
      </w:r>
    </w:p>
    <w:p w:rsidR="006F18B0" w:rsidRDefault="006F18B0">
      <w:pPr>
        <w:pStyle w:val="affc"/>
        <w:numPr>
          <w:ilvl w:val="0"/>
          <w:numId w:val="0"/>
        </w:numPr>
        <w:spacing w:before="240" w:after="240"/>
        <w:jc w:val="left"/>
        <w:outlineLvl w:val="9"/>
      </w:pPr>
    </w:p>
    <w:p w:rsidR="006F18B0" w:rsidRDefault="006E1A43">
      <w:pPr>
        <w:spacing w:line="360" w:lineRule="auto"/>
        <w:jc w:val="center"/>
        <w:rPr>
          <w:b/>
          <w:kern w:val="44"/>
          <w:sz w:val="44"/>
          <w:szCs w:val="44"/>
        </w:rPr>
      </w:pPr>
      <w:r>
        <w:rPr>
          <w:rFonts w:hAnsi="宋体"/>
          <w:b/>
          <w:kern w:val="44"/>
          <w:sz w:val="44"/>
          <w:szCs w:val="44"/>
        </w:rPr>
        <w:t>任命文件</w:t>
      </w:r>
    </w:p>
    <w:p w:rsidR="006F18B0" w:rsidRDefault="006F18B0">
      <w:pPr>
        <w:jc w:val="right"/>
        <w:rPr>
          <w:sz w:val="24"/>
        </w:rPr>
      </w:pPr>
    </w:p>
    <w:p w:rsidR="006F18B0" w:rsidRDefault="006E1A43">
      <w:pPr>
        <w:spacing w:line="480" w:lineRule="auto"/>
        <w:ind w:firstLineChars="200" w:firstLine="560"/>
        <w:rPr>
          <w:rFonts w:ascii="宋体" w:hAnsi="宋体"/>
          <w:sz w:val="28"/>
          <w:szCs w:val="28"/>
        </w:rPr>
      </w:pPr>
      <w:r>
        <w:rPr>
          <w:rFonts w:ascii="宋体" w:hAnsi="宋体"/>
          <w:sz w:val="28"/>
          <w:szCs w:val="28"/>
        </w:rPr>
        <w:t>现任命本单位</w:t>
      </w:r>
      <w:r>
        <w:rPr>
          <w:rFonts w:ascii="宋体" w:hAnsi="宋体" w:hint="eastAsia"/>
          <w:sz w:val="28"/>
          <w:szCs w:val="28"/>
        </w:rPr>
        <w:t xml:space="preserve">      </w:t>
      </w:r>
      <w:r>
        <w:rPr>
          <w:rFonts w:ascii="宋体" w:hAnsi="宋体"/>
          <w:sz w:val="28"/>
          <w:szCs w:val="28"/>
        </w:rPr>
        <w:t>同志，为项目检测负责人，负责《建设工程质量检测计划》的</w:t>
      </w:r>
      <w:r>
        <w:rPr>
          <w:rFonts w:ascii="宋体" w:hAnsi="宋体" w:hint="eastAsia"/>
          <w:sz w:val="28"/>
          <w:szCs w:val="28"/>
        </w:rPr>
        <w:t>复核</w:t>
      </w:r>
      <w:r>
        <w:rPr>
          <w:rFonts w:ascii="宋体" w:hAnsi="宋体"/>
          <w:sz w:val="28"/>
          <w:szCs w:val="28"/>
        </w:rPr>
        <w:t>工作。</w:t>
      </w:r>
    </w:p>
    <w:p w:rsidR="006F18B0" w:rsidRDefault="006E1A43">
      <w:pPr>
        <w:spacing w:line="480" w:lineRule="auto"/>
        <w:ind w:firstLineChars="200" w:firstLine="560"/>
        <w:rPr>
          <w:rFonts w:ascii="宋体" w:hAnsi="宋体"/>
          <w:sz w:val="28"/>
          <w:szCs w:val="28"/>
        </w:rPr>
      </w:pPr>
      <w:r>
        <w:rPr>
          <w:rFonts w:ascii="宋体" w:hAnsi="宋体"/>
          <w:sz w:val="28"/>
          <w:szCs w:val="28"/>
        </w:rPr>
        <w:t>此任命即日生效。</w:t>
      </w:r>
    </w:p>
    <w:p w:rsidR="006F18B0" w:rsidRDefault="006F18B0">
      <w:pPr>
        <w:pStyle w:val="afffff2"/>
        <w:ind w:firstLineChars="95" w:firstLine="266"/>
        <w:rPr>
          <w:sz w:val="28"/>
          <w:szCs w:val="28"/>
        </w:rPr>
      </w:pPr>
    </w:p>
    <w:p w:rsidR="006F18B0" w:rsidRDefault="006F18B0">
      <w:pPr>
        <w:pStyle w:val="afffff2"/>
        <w:ind w:firstLineChars="95" w:firstLine="266"/>
        <w:rPr>
          <w:sz w:val="28"/>
          <w:szCs w:val="28"/>
        </w:rPr>
      </w:pPr>
    </w:p>
    <w:p w:rsidR="006F18B0" w:rsidRDefault="006E1A43">
      <w:pPr>
        <w:wordWrap w:val="0"/>
        <w:jc w:val="right"/>
        <w:rPr>
          <w:rFonts w:ascii="宋体" w:hAnsi="宋体"/>
          <w:sz w:val="28"/>
          <w:szCs w:val="28"/>
        </w:rPr>
      </w:pPr>
      <w:r>
        <w:rPr>
          <w:rFonts w:ascii="宋体" w:hAnsi="宋体" w:hint="eastAsia"/>
          <w:sz w:val="28"/>
          <w:szCs w:val="28"/>
        </w:rPr>
        <w:t>监理</w:t>
      </w:r>
      <w:r>
        <w:rPr>
          <w:rFonts w:ascii="宋体" w:hAnsi="宋体"/>
          <w:sz w:val="28"/>
          <w:szCs w:val="28"/>
        </w:rPr>
        <w:t>单位：(公章)</w:t>
      </w:r>
    </w:p>
    <w:p w:rsidR="006F18B0" w:rsidRDefault="006F18B0">
      <w:pPr>
        <w:jc w:val="right"/>
        <w:rPr>
          <w:rFonts w:ascii="宋体" w:hAnsi="宋体"/>
          <w:sz w:val="28"/>
          <w:szCs w:val="28"/>
          <w:u w:val="single"/>
        </w:rPr>
      </w:pPr>
    </w:p>
    <w:p w:rsidR="006F18B0" w:rsidRDefault="006E1A43">
      <w:pPr>
        <w:wordWrap w:val="0"/>
        <w:jc w:val="right"/>
        <w:rPr>
          <w:rFonts w:ascii="宋体" w:hAnsi="宋体"/>
          <w:sz w:val="28"/>
          <w:szCs w:val="28"/>
        </w:rPr>
      </w:pPr>
      <w:r>
        <w:rPr>
          <w:rFonts w:ascii="宋体" w:hAnsi="宋体"/>
          <w:sz w:val="28"/>
          <w:szCs w:val="28"/>
        </w:rPr>
        <w:t>年</w:t>
      </w:r>
      <w:r>
        <w:rPr>
          <w:rFonts w:ascii="宋体" w:hAnsi="宋体" w:hint="eastAsia"/>
          <w:sz w:val="28"/>
          <w:szCs w:val="28"/>
        </w:rPr>
        <w:t xml:space="preserve">   </w:t>
      </w:r>
      <w:r>
        <w:rPr>
          <w:rFonts w:ascii="宋体" w:hAnsi="宋体"/>
          <w:sz w:val="28"/>
          <w:szCs w:val="28"/>
        </w:rPr>
        <w:t>月</w:t>
      </w:r>
      <w:r>
        <w:rPr>
          <w:rFonts w:ascii="宋体" w:hAnsi="宋体" w:hint="eastAsia"/>
          <w:sz w:val="28"/>
          <w:szCs w:val="28"/>
        </w:rPr>
        <w:t xml:space="preserve">   </w:t>
      </w:r>
      <w:r>
        <w:rPr>
          <w:rFonts w:ascii="宋体" w:hAnsi="宋体"/>
          <w:sz w:val="28"/>
          <w:szCs w:val="28"/>
        </w:rPr>
        <w:t>日</w:t>
      </w:r>
    </w:p>
    <w:p w:rsidR="006F18B0" w:rsidRDefault="006F18B0">
      <w:pPr>
        <w:pStyle w:val="afffff2"/>
        <w:spacing w:after="156"/>
        <w:ind w:firstLineChars="0" w:firstLine="0"/>
        <w:rPr>
          <w:sz w:val="28"/>
          <w:szCs w:val="28"/>
        </w:rPr>
      </w:pPr>
    </w:p>
    <w:p w:rsidR="006F18B0" w:rsidRDefault="006E1A43">
      <w:pPr>
        <w:pStyle w:val="afffff2"/>
        <w:ind w:firstLine="420"/>
      </w:pPr>
      <w:r>
        <w:br w:type="page"/>
      </w:r>
    </w:p>
    <w:p w:rsidR="006F18B0" w:rsidRDefault="006F18B0">
      <w:pPr>
        <w:pStyle w:val="affc"/>
        <w:numPr>
          <w:ilvl w:val="0"/>
          <w:numId w:val="0"/>
        </w:numPr>
        <w:spacing w:before="240" w:after="240"/>
        <w:jc w:val="left"/>
        <w:outlineLvl w:val="9"/>
      </w:pPr>
    </w:p>
    <w:p w:rsidR="006F18B0" w:rsidRDefault="006E1A43">
      <w:pPr>
        <w:spacing w:line="360" w:lineRule="auto"/>
        <w:jc w:val="center"/>
        <w:rPr>
          <w:b/>
          <w:kern w:val="44"/>
          <w:sz w:val="44"/>
          <w:szCs w:val="44"/>
        </w:rPr>
      </w:pPr>
      <w:r>
        <w:rPr>
          <w:rFonts w:hAnsi="宋体"/>
          <w:b/>
          <w:kern w:val="44"/>
          <w:sz w:val="44"/>
          <w:szCs w:val="44"/>
        </w:rPr>
        <w:t>任命文件</w:t>
      </w:r>
    </w:p>
    <w:p w:rsidR="006F18B0" w:rsidRDefault="006F18B0">
      <w:pPr>
        <w:jc w:val="right"/>
        <w:rPr>
          <w:sz w:val="24"/>
        </w:rPr>
      </w:pPr>
    </w:p>
    <w:p w:rsidR="006F18B0" w:rsidRDefault="006E1A43">
      <w:pPr>
        <w:spacing w:line="480" w:lineRule="auto"/>
        <w:ind w:firstLineChars="200" w:firstLine="560"/>
        <w:rPr>
          <w:rFonts w:ascii="宋体" w:hAnsi="宋体"/>
          <w:sz w:val="28"/>
          <w:szCs w:val="28"/>
        </w:rPr>
      </w:pPr>
      <w:r>
        <w:rPr>
          <w:rFonts w:ascii="宋体" w:hAnsi="宋体"/>
          <w:sz w:val="28"/>
          <w:szCs w:val="28"/>
        </w:rPr>
        <w:t>现任命本单位</w:t>
      </w:r>
      <w:r>
        <w:rPr>
          <w:rFonts w:ascii="宋体" w:hAnsi="宋体" w:hint="eastAsia"/>
          <w:sz w:val="28"/>
          <w:szCs w:val="28"/>
        </w:rPr>
        <w:t xml:space="preserve">      </w:t>
      </w:r>
      <w:r>
        <w:rPr>
          <w:rFonts w:ascii="宋体" w:hAnsi="宋体"/>
          <w:sz w:val="28"/>
          <w:szCs w:val="28"/>
        </w:rPr>
        <w:t>同志，为项目检测负责人，负责《建设工程质量检测计划》的</w:t>
      </w:r>
      <w:r>
        <w:rPr>
          <w:rFonts w:ascii="宋体" w:hAnsi="宋体" w:hint="eastAsia"/>
          <w:sz w:val="28"/>
          <w:szCs w:val="28"/>
        </w:rPr>
        <w:t>审批</w:t>
      </w:r>
      <w:r>
        <w:rPr>
          <w:rFonts w:ascii="宋体" w:hAnsi="宋体"/>
          <w:sz w:val="28"/>
          <w:szCs w:val="28"/>
        </w:rPr>
        <w:t>和实施工作。</w:t>
      </w:r>
    </w:p>
    <w:p w:rsidR="006F18B0" w:rsidRDefault="006E1A43">
      <w:pPr>
        <w:spacing w:line="480" w:lineRule="auto"/>
        <w:ind w:firstLineChars="200" w:firstLine="560"/>
        <w:rPr>
          <w:rFonts w:ascii="宋体" w:hAnsi="宋体"/>
          <w:sz w:val="28"/>
          <w:szCs w:val="28"/>
        </w:rPr>
      </w:pPr>
      <w:r>
        <w:rPr>
          <w:rFonts w:ascii="宋体" w:hAnsi="宋体"/>
          <w:sz w:val="28"/>
          <w:szCs w:val="28"/>
        </w:rPr>
        <w:t>此任命即日生效。</w:t>
      </w:r>
    </w:p>
    <w:p w:rsidR="006F18B0" w:rsidRDefault="006F18B0">
      <w:pPr>
        <w:pStyle w:val="afffff2"/>
        <w:ind w:firstLineChars="95" w:firstLine="266"/>
        <w:rPr>
          <w:sz w:val="28"/>
          <w:szCs w:val="28"/>
        </w:rPr>
      </w:pPr>
      <w:bookmarkStart w:id="94" w:name="OLE_LINK19"/>
    </w:p>
    <w:p w:rsidR="006F18B0" w:rsidRDefault="006F18B0">
      <w:pPr>
        <w:pStyle w:val="afffff2"/>
        <w:ind w:firstLineChars="95" w:firstLine="266"/>
        <w:rPr>
          <w:sz w:val="28"/>
          <w:szCs w:val="28"/>
        </w:rPr>
      </w:pPr>
    </w:p>
    <w:bookmarkEnd w:id="94"/>
    <w:p w:rsidR="006F18B0" w:rsidRDefault="006E1A43">
      <w:pPr>
        <w:wordWrap w:val="0"/>
        <w:jc w:val="right"/>
        <w:rPr>
          <w:rFonts w:ascii="宋体" w:hAnsi="宋体"/>
          <w:sz w:val="28"/>
          <w:szCs w:val="28"/>
        </w:rPr>
      </w:pPr>
      <w:r>
        <w:rPr>
          <w:rFonts w:ascii="宋体" w:hAnsi="宋体"/>
          <w:sz w:val="28"/>
          <w:szCs w:val="28"/>
        </w:rPr>
        <w:t>建设单位：(公章)</w:t>
      </w:r>
    </w:p>
    <w:p w:rsidR="006F18B0" w:rsidRDefault="006F18B0">
      <w:pPr>
        <w:jc w:val="right"/>
        <w:rPr>
          <w:rFonts w:ascii="宋体" w:hAnsi="宋体"/>
          <w:sz w:val="28"/>
          <w:szCs w:val="28"/>
          <w:u w:val="single"/>
        </w:rPr>
      </w:pPr>
    </w:p>
    <w:p w:rsidR="006F18B0" w:rsidRDefault="006E1A43">
      <w:pPr>
        <w:wordWrap w:val="0"/>
        <w:jc w:val="right"/>
        <w:rPr>
          <w:rFonts w:ascii="宋体" w:hAnsi="宋体"/>
          <w:sz w:val="28"/>
          <w:szCs w:val="28"/>
        </w:rPr>
      </w:pPr>
      <w:r>
        <w:rPr>
          <w:rFonts w:ascii="宋体" w:hAnsi="宋体"/>
          <w:sz w:val="28"/>
          <w:szCs w:val="28"/>
        </w:rPr>
        <w:t>年</w:t>
      </w:r>
      <w:r>
        <w:rPr>
          <w:rFonts w:ascii="宋体" w:hAnsi="宋体" w:hint="eastAsia"/>
          <w:sz w:val="28"/>
          <w:szCs w:val="28"/>
        </w:rPr>
        <w:t xml:space="preserve">   </w:t>
      </w:r>
      <w:r>
        <w:rPr>
          <w:rFonts w:ascii="宋体" w:hAnsi="宋体"/>
          <w:sz w:val="28"/>
          <w:szCs w:val="28"/>
        </w:rPr>
        <w:t>月</w:t>
      </w:r>
      <w:r>
        <w:rPr>
          <w:rFonts w:ascii="宋体" w:hAnsi="宋体" w:hint="eastAsia"/>
          <w:sz w:val="28"/>
          <w:szCs w:val="28"/>
        </w:rPr>
        <w:t xml:space="preserve">   </w:t>
      </w:r>
      <w:r>
        <w:rPr>
          <w:rFonts w:ascii="宋体" w:hAnsi="宋体"/>
          <w:sz w:val="28"/>
          <w:szCs w:val="28"/>
        </w:rPr>
        <w:t>日</w:t>
      </w:r>
    </w:p>
    <w:p w:rsidR="006F18B0" w:rsidRDefault="006F18B0">
      <w:pPr>
        <w:spacing w:line="360" w:lineRule="auto"/>
        <w:jc w:val="center"/>
      </w:pPr>
    </w:p>
    <w:p w:rsidR="006F18B0" w:rsidRDefault="006F18B0">
      <w:pPr>
        <w:pStyle w:val="afffff2"/>
        <w:ind w:firstLineChars="0" w:firstLine="0"/>
        <w:jc w:val="left"/>
      </w:pPr>
    </w:p>
    <w:p w:rsidR="006F18B0" w:rsidRDefault="006F18B0">
      <w:pPr>
        <w:pStyle w:val="afffff2"/>
        <w:ind w:firstLineChars="0" w:firstLine="0"/>
        <w:jc w:val="left"/>
      </w:pPr>
    </w:p>
    <w:p w:rsidR="006F18B0" w:rsidRDefault="006F18B0"/>
    <w:p w:rsidR="006F18B0" w:rsidRDefault="006F18B0"/>
    <w:p w:rsidR="006F18B0" w:rsidRDefault="006F18B0"/>
    <w:p w:rsidR="006F18B0" w:rsidRDefault="006F18B0"/>
    <w:p w:rsidR="006F18B0" w:rsidRDefault="006F18B0">
      <w:pPr>
        <w:sectPr w:rsidR="006F18B0">
          <w:headerReference w:type="even" r:id="rId44"/>
          <w:headerReference w:type="default" r:id="rId45"/>
          <w:footerReference w:type="even" r:id="rId46"/>
          <w:footerReference w:type="default" r:id="rId47"/>
          <w:pgSz w:w="11906" w:h="16838"/>
          <w:pgMar w:top="1928" w:right="1134" w:bottom="1134" w:left="1134" w:header="1418" w:footer="1134" w:gutter="284"/>
          <w:cols w:space="425"/>
          <w:formProt w:val="0"/>
          <w:docGrid w:linePitch="312"/>
        </w:sectPr>
      </w:pPr>
    </w:p>
    <w:p w:rsidR="006F18B0" w:rsidRDefault="006E1A43">
      <w:pPr>
        <w:widowControl/>
        <w:adjustRightInd/>
        <w:spacing w:beforeLines="100" w:before="240" w:afterLines="100" w:after="240" w:line="240" w:lineRule="auto"/>
        <w:ind w:firstLineChars="200" w:firstLine="420"/>
        <w:jc w:val="left"/>
        <w:rPr>
          <w:rFonts w:ascii="黑体" w:eastAsia="黑体" w:hAnsi="Times New Roman"/>
          <w:kern w:val="0"/>
          <w:szCs w:val="20"/>
        </w:rPr>
      </w:pPr>
      <w:r>
        <w:rPr>
          <w:rFonts w:ascii="黑体" w:eastAsia="黑体" w:hAnsi="Times New Roman"/>
          <w:kern w:val="0"/>
          <w:szCs w:val="20"/>
        </w:rPr>
        <w:lastRenderedPageBreak/>
        <w:t>四</w:t>
      </w:r>
      <w:r>
        <w:rPr>
          <w:rFonts w:ascii="黑体" w:eastAsia="黑体" w:hAnsi="Times New Roman" w:hint="eastAsia"/>
          <w:kern w:val="0"/>
          <w:szCs w:val="20"/>
        </w:rPr>
        <w:t>、</w:t>
      </w:r>
      <w:r>
        <w:rPr>
          <w:rFonts w:ascii="黑体" w:eastAsia="黑体" w:hAnsi="Times New Roman"/>
          <w:kern w:val="0"/>
          <w:szCs w:val="20"/>
        </w:rPr>
        <w:t>建设工程质量检测实施计划</w:t>
      </w:r>
    </w:p>
    <w:p w:rsidR="006F18B0" w:rsidRDefault="006E1A43">
      <w:pPr>
        <w:widowControl/>
        <w:adjustRightInd/>
        <w:spacing w:line="240" w:lineRule="auto"/>
        <w:jc w:val="center"/>
        <w:rPr>
          <w:rFonts w:ascii="黑体" w:eastAsia="黑体" w:hAnsi="黑体"/>
          <w:bCs/>
          <w:kern w:val="44"/>
          <w:szCs w:val="20"/>
        </w:rPr>
      </w:pPr>
      <w:r>
        <w:rPr>
          <w:rFonts w:ascii="黑体" w:eastAsia="黑体" w:hAnsi="黑体" w:hint="eastAsia"/>
          <w:bCs/>
          <w:kern w:val="44"/>
          <w:szCs w:val="20"/>
        </w:rPr>
        <w:t>1、市政工程质量检测计划表（路基分部）</w:t>
      </w:r>
    </w:p>
    <w:tbl>
      <w:tblPr>
        <w:tblW w:w="12895" w:type="dxa"/>
        <w:jc w:val="center"/>
        <w:tblLayout w:type="fixed"/>
        <w:tblCellMar>
          <w:left w:w="0" w:type="dxa"/>
          <w:right w:w="0" w:type="dxa"/>
        </w:tblCellMar>
        <w:tblLook w:val="04A0" w:firstRow="1" w:lastRow="0" w:firstColumn="1" w:lastColumn="0" w:noHBand="0" w:noVBand="1"/>
      </w:tblPr>
      <w:tblGrid>
        <w:gridCol w:w="477"/>
        <w:gridCol w:w="851"/>
        <w:gridCol w:w="709"/>
        <w:gridCol w:w="708"/>
        <w:gridCol w:w="851"/>
        <w:gridCol w:w="709"/>
        <w:gridCol w:w="1559"/>
        <w:gridCol w:w="1276"/>
        <w:gridCol w:w="753"/>
        <w:gridCol w:w="992"/>
        <w:gridCol w:w="1723"/>
        <w:gridCol w:w="444"/>
        <w:gridCol w:w="493"/>
        <w:gridCol w:w="856"/>
        <w:gridCol w:w="494"/>
      </w:tblGrid>
      <w:tr w:rsidR="006F18B0" w:rsidRPr="006E1A43">
        <w:trPr>
          <w:trHeight w:val="584"/>
          <w:jc w:val="center"/>
        </w:trPr>
        <w:tc>
          <w:tcPr>
            <w:tcW w:w="477"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序号</w:t>
            </w:r>
          </w:p>
        </w:tc>
        <w:tc>
          <w:tcPr>
            <w:tcW w:w="851"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项目</w:t>
            </w:r>
          </w:p>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编码</w:t>
            </w:r>
          </w:p>
        </w:tc>
        <w:tc>
          <w:tcPr>
            <w:tcW w:w="709"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项目名称</w:t>
            </w:r>
          </w:p>
        </w:tc>
        <w:tc>
          <w:tcPr>
            <w:tcW w:w="708"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计量单位</w:t>
            </w:r>
          </w:p>
        </w:tc>
        <w:tc>
          <w:tcPr>
            <w:tcW w:w="851"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工程量</w:t>
            </w:r>
          </w:p>
        </w:tc>
        <w:tc>
          <w:tcPr>
            <w:tcW w:w="709"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检测项目</w:t>
            </w:r>
          </w:p>
        </w:tc>
        <w:tc>
          <w:tcPr>
            <w:tcW w:w="1559"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检测参数</w:t>
            </w:r>
          </w:p>
        </w:tc>
        <w:tc>
          <w:tcPr>
            <w:tcW w:w="1276"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检验批容量</w:t>
            </w:r>
          </w:p>
        </w:tc>
        <w:tc>
          <w:tcPr>
            <w:tcW w:w="753"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计划检测批次</w:t>
            </w:r>
          </w:p>
        </w:tc>
        <w:tc>
          <w:tcPr>
            <w:tcW w:w="992"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计划检测节点</w:t>
            </w:r>
          </w:p>
        </w:tc>
        <w:tc>
          <w:tcPr>
            <w:tcW w:w="1723" w:type="dxa"/>
            <w:vMerge w:val="restart"/>
            <w:tcBorders>
              <w:top w:val="single" w:sz="4" w:space="0" w:color="000000"/>
              <w:left w:val="single" w:sz="4" w:space="0" w:color="000000"/>
              <w:right w:val="single" w:sz="4" w:space="0" w:color="000000"/>
            </w:tcBorders>
            <w:shd w:val="clear" w:color="000000" w:fill="auto"/>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抽样依据</w:t>
            </w:r>
          </w:p>
        </w:tc>
        <w:tc>
          <w:tcPr>
            <w:tcW w:w="937" w:type="dxa"/>
            <w:gridSpan w:val="2"/>
            <w:tcBorders>
              <w:top w:val="single" w:sz="4" w:space="0" w:color="000000"/>
              <w:left w:val="single" w:sz="4" w:space="0" w:color="000000"/>
              <w:bottom w:val="single" w:sz="4" w:space="0" w:color="auto"/>
              <w:right w:val="single" w:sz="4" w:space="0" w:color="000000"/>
            </w:tcBorders>
            <w:shd w:val="clear" w:color="000000" w:fill="auto"/>
            <w:vAlign w:val="center"/>
          </w:tcPr>
          <w:p w:rsidR="006F18B0" w:rsidRPr="006E1A43" w:rsidRDefault="006E1A43">
            <w:pPr>
              <w:widowControl/>
              <w:textAlignment w:val="center"/>
              <w:rPr>
                <w:rFonts w:ascii="宋体" w:hAnsi="宋体" w:cs="宋体"/>
                <w:bCs/>
                <w:color w:val="000000"/>
                <w:sz w:val="18"/>
                <w:szCs w:val="18"/>
              </w:rPr>
            </w:pPr>
            <w:r w:rsidRPr="006E1A43">
              <w:rPr>
                <w:rFonts w:ascii="宋体" w:hAnsi="宋体" w:cs="宋体" w:hint="eastAsia"/>
                <w:bCs/>
                <w:color w:val="000000"/>
                <w:kern w:val="0"/>
                <w:sz w:val="18"/>
                <w:szCs w:val="18"/>
              </w:rPr>
              <w:t>检测费用（元）</w:t>
            </w:r>
          </w:p>
        </w:tc>
        <w:tc>
          <w:tcPr>
            <w:tcW w:w="856" w:type="dxa"/>
            <w:vMerge w:val="restart"/>
            <w:tcBorders>
              <w:top w:val="single" w:sz="4" w:space="0" w:color="000000"/>
              <w:left w:val="single" w:sz="4" w:space="0" w:color="000000"/>
              <w:right w:val="single" w:sz="4" w:space="0" w:color="000000"/>
            </w:tcBorders>
            <w:shd w:val="clear" w:color="000000" w:fill="auto"/>
            <w:vAlign w:val="center"/>
          </w:tcPr>
          <w:p w:rsidR="006F18B0" w:rsidRPr="006E1A43" w:rsidRDefault="006E1A43">
            <w:pPr>
              <w:widowControl/>
              <w:textAlignment w:val="center"/>
              <w:rPr>
                <w:rFonts w:ascii="宋体" w:hAnsi="宋体" w:cs="宋体"/>
                <w:bCs/>
                <w:color w:val="000000"/>
                <w:kern w:val="0"/>
                <w:sz w:val="18"/>
                <w:szCs w:val="18"/>
              </w:rPr>
            </w:pPr>
            <w:r w:rsidRPr="006E1A43">
              <w:rPr>
                <w:rFonts w:ascii="宋体" w:hAnsi="宋体" w:cs="宋体" w:hint="eastAsia"/>
                <w:bCs/>
                <w:color w:val="000000"/>
                <w:kern w:val="0"/>
                <w:sz w:val="18"/>
                <w:szCs w:val="18"/>
              </w:rPr>
              <w:t>是否按计划委托检测</w:t>
            </w:r>
          </w:p>
        </w:tc>
        <w:tc>
          <w:tcPr>
            <w:tcW w:w="494" w:type="dxa"/>
            <w:vMerge w:val="restart"/>
            <w:tcBorders>
              <w:top w:val="single" w:sz="4" w:space="0" w:color="000000"/>
              <w:left w:val="single" w:sz="4" w:space="0" w:color="000000"/>
              <w:right w:val="single" w:sz="4" w:space="0" w:color="000000"/>
            </w:tcBorders>
            <w:shd w:val="clear" w:color="000000" w:fill="auto"/>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备注</w:t>
            </w:r>
          </w:p>
        </w:tc>
      </w:tr>
      <w:tr w:rsidR="006F18B0" w:rsidRPr="006E1A43">
        <w:trPr>
          <w:trHeight w:val="353"/>
          <w:jc w:val="center"/>
        </w:trPr>
        <w:tc>
          <w:tcPr>
            <w:tcW w:w="477"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851"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709"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708"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851"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709"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1559"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1276"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753"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992"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1723" w:type="dxa"/>
            <w:vMerge/>
            <w:tcBorders>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b/>
                <w:color w:val="000000"/>
                <w:sz w:val="18"/>
                <w:szCs w:val="18"/>
              </w:rPr>
            </w:pPr>
          </w:p>
        </w:tc>
        <w:tc>
          <w:tcPr>
            <w:tcW w:w="444" w:type="dxa"/>
            <w:tcBorders>
              <w:top w:val="single" w:sz="4" w:space="0" w:color="auto"/>
              <w:left w:val="single" w:sz="4" w:space="0" w:color="000000"/>
              <w:bottom w:val="single" w:sz="4" w:space="0" w:color="000000"/>
              <w:right w:val="single" w:sz="4" w:space="0" w:color="auto"/>
            </w:tcBorders>
            <w:shd w:val="clear" w:color="000000" w:fill="auto"/>
            <w:vAlign w:val="center"/>
          </w:tcPr>
          <w:p w:rsidR="006F18B0" w:rsidRPr="006E1A43" w:rsidRDefault="006E1A43">
            <w:pPr>
              <w:widowControl/>
              <w:textAlignment w:val="center"/>
              <w:rPr>
                <w:rFonts w:ascii="宋体" w:hAnsi="宋体" w:cs="宋体"/>
                <w:bCs/>
                <w:color w:val="000000"/>
                <w:kern w:val="0"/>
                <w:sz w:val="18"/>
                <w:szCs w:val="18"/>
              </w:rPr>
            </w:pPr>
            <w:r w:rsidRPr="006E1A43">
              <w:rPr>
                <w:rFonts w:ascii="宋体" w:hAnsi="宋体" w:cs="宋体" w:hint="eastAsia"/>
                <w:bCs/>
                <w:color w:val="000000"/>
                <w:kern w:val="0"/>
                <w:sz w:val="18"/>
                <w:szCs w:val="18"/>
              </w:rPr>
              <w:t>单价</w:t>
            </w:r>
          </w:p>
        </w:tc>
        <w:tc>
          <w:tcPr>
            <w:tcW w:w="493" w:type="dxa"/>
            <w:tcBorders>
              <w:top w:val="single" w:sz="4" w:space="0" w:color="auto"/>
              <w:left w:val="single" w:sz="4" w:space="0" w:color="auto"/>
              <w:bottom w:val="single" w:sz="4" w:space="0" w:color="000000"/>
              <w:right w:val="single" w:sz="4" w:space="0" w:color="000000"/>
            </w:tcBorders>
            <w:shd w:val="clear" w:color="000000" w:fill="auto"/>
            <w:vAlign w:val="center"/>
          </w:tcPr>
          <w:p w:rsidR="006F18B0" w:rsidRPr="006E1A43" w:rsidRDefault="006E1A43">
            <w:pPr>
              <w:widowControl/>
              <w:textAlignment w:val="center"/>
              <w:rPr>
                <w:rFonts w:ascii="宋体" w:hAnsi="宋体" w:cs="宋体"/>
                <w:bCs/>
                <w:color w:val="000000"/>
                <w:kern w:val="0"/>
                <w:sz w:val="18"/>
                <w:szCs w:val="18"/>
              </w:rPr>
            </w:pPr>
            <w:r w:rsidRPr="006E1A43">
              <w:rPr>
                <w:rFonts w:ascii="宋体" w:hAnsi="宋体" w:cs="宋体" w:hint="eastAsia"/>
                <w:bCs/>
                <w:color w:val="000000"/>
                <w:kern w:val="0"/>
                <w:sz w:val="18"/>
                <w:szCs w:val="18"/>
              </w:rPr>
              <w:t>小计</w:t>
            </w:r>
          </w:p>
        </w:tc>
        <w:tc>
          <w:tcPr>
            <w:tcW w:w="856" w:type="dxa"/>
            <w:vMerge/>
            <w:tcBorders>
              <w:left w:val="single" w:sz="4" w:space="0" w:color="000000"/>
              <w:bottom w:val="single" w:sz="4" w:space="0" w:color="000000"/>
              <w:right w:val="single" w:sz="4" w:space="0" w:color="000000"/>
            </w:tcBorders>
            <w:shd w:val="clear" w:color="000000" w:fill="auto"/>
            <w:vAlign w:val="center"/>
          </w:tcPr>
          <w:p w:rsidR="006F18B0" w:rsidRPr="006E1A43" w:rsidRDefault="006F18B0">
            <w:pPr>
              <w:widowControl/>
              <w:jc w:val="center"/>
              <w:textAlignment w:val="center"/>
              <w:rPr>
                <w:rFonts w:ascii="宋体" w:hAnsi="宋体" w:cs="宋体"/>
                <w:b/>
                <w:bCs/>
                <w:color w:val="000000"/>
                <w:kern w:val="0"/>
                <w:sz w:val="18"/>
                <w:szCs w:val="18"/>
              </w:rPr>
            </w:pPr>
          </w:p>
        </w:tc>
        <w:tc>
          <w:tcPr>
            <w:tcW w:w="494" w:type="dxa"/>
            <w:vMerge/>
            <w:tcBorders>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b/>
                <w:color w:val="000000"/>
                <w:sz w:val="18"/>
                <w:szCs w:val="18"/>
              </w:rPr>
            </w:pPr>
          </w:p>
        </w:tc>
      </w:tr>
      <w:tr w:rsidR="006F18B0" w:rsidRPr="006E1A43">
        <w:trPr>
          <w:trHeight w:val="1046"/>
          <w:jc w:val="center"/>
        </w:trPr>
        <w:tc>
          <w:tcPr>
            <w:tcW w:w="4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numPr>
                <w:ilvl w:val="0"/>
                <w:numId w:val="43"/>
              </w:numPr>
              <w:adjustRightInd/>
              <w:spacing w:after="5" w:line="264" w:lineRule="auto"/>
              <w:jc w:val="center"/>
              <w:rPr>
                <w:rFonts w:ascii="宋体" w:hAnsi="宋体"/>
                <w:color w:val="000000"/>
                <w:sz w:val="18"/>
                <w:szCs w:val="18"/>
              </w:rPr>
            </w:pPr>
            <w:r w:rsidRPr="006E1A43">
              <w:rPr>
                <w:rFonts w:ascii="宋体" w:hAnsi="宋体" w:hint="eastAsia"/>
                <w:color w:val="000000"/>
                <w:sz w:val="18"/>
                <w:szCs w:val="18"/>
              </w:rPr>
              <w:t>1.</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040103001</w:t>
            </w:r>
          </w:p>
        </w:tc>
        <w:tc>
          <w:tcPr>
            <w:tcW w:w="709"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回填方</w:t>
            </w:r>
          </w:p>
        </w:tc>
        <w:tc>
          <w:tcPr>
            <w:tcW w:w="708"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w:t>
            </w:r>
          </w:p>
        </w:tc>
        <w:tc>
          <w:tcPr>
            <w:tcW w:w="7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土</w:t>
            </w:r>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界限含水率、有机质含量、颗粒级配、CBR试验</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shd w:val="clear" w:color="auto" w:fill="FFFFFF"/>
              <w:spacing w:line="240" w:lineRule="auto"/>
              <w:rPr>
                <w:rFonts w:ascii="Arial" w:hAnsi="Arial" w:cs="Arial"/>
                <w:spacing w:val="8"/>
                <w:kern w:val="0"/>
                <w:sz w:val="18"/>
                <w:szCs w:val="18"/>
              </w:rPr>
            </w:pPr>
            <w:r w:rsidRPr="006E1A43">
              <w:rPr>
                <w:rFonts w:ascii="宋体" w:hint="eastAsia"/>
                <w:sz w:val="18"/>
                <w:szCs w:val="18"/>
              </w:rPr>
              <w:t>同一规格进场材料，检测</w:t>
            </w:r>
            <w:r w:rsidRPr="006E1A43">
              <w:rPr>
                <w:rFonts w:ascii="宋体"/>
                <w:sz w:val="18"/>
                <w:szCs w:val="18"/>
              </w:rPr>
              <w:t>1</w:t>
            </w:r>
            <w:r w:rsidRPr="006E1A43">
              <w:rPr>
                <w:rFonts w:ascii="宋体" w:hint="eastAsia"/>
                <w:sz w:val="18"/>
                <w:szCs w:val="18"/>
              </w:rPr>
              <w:t>次</w:t>
            </w:r>
          </w:p>
        </w:tc>
        <w:tc>
          <w:tcPr>
            <w:tcW w:w="75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1次</w:t>
            </w:r>
          </w:p>
        </w:tc>
        <w:tc>
          <w:tcPr>
            <w:tcW w:w="99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土方回填前</w:t>
            </w:r>
          </w:p>
        </w:tc>
        <w:tc>
          <w:tcPr>
            <w:tcW w:w="172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jc w:val="center"/>
              <w:rPr>
                <w:rFonts w:ascii="宋体"/>
                <w:sz w:val="18"/>
                <w:szCs w:val="18"/>
              </w:rPr>
            </w:pPr>
            <w:r w:rsidRPr="006E1A43">
              <w:rPr>
                <w:rFonts w:ascii="宋体" w:hint="eastAsia"/>
                <w:sz w:val="18"/>
                <w:szCs w:val="18"/>
              </w:rPr>
              <w:t>CJJ1-2008/6.1.4、6.3.12</w:t>
            </w:r>
          </w:p>
        </w:tc>
        <w:tc>
          <w:tcPr>
            <w:tcW w:w="444"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93"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856"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9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trPr>
          <w:trHeight w:val="1046"/>
          <w:jc w:val="center"/>
        </w:trPr>
        <w:tc>
          <w:tcPr>
            <w:tcW w:w="4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3"/>
              </w:numPr>
              <w:adjustRightInd/>
              <w:spacing w:after="5" w:line="264" w:lineRule="auto"/>
              <w:jc w:val="center"/>
              <w:rPr>
                <w:rFonts w:ascii="宋体" w:hAnsi="宋体"/>
                <w:color w:val="000000"/>
                <w:sz w:val="18"/>
                <w:szCs w:val="18"/>
              </w:rPr>
            </w:pP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040103001</w:t>
            </w:r>
          </w:p>
        </w:tc>
        <w:tc>
          <w:tcPr>
            <w:tcW w:w="709"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回填方</w:t>
            </w:r>
          </w:p>
        </w:tc>
        <w:tc>
          <w:tcPr>
            <w:tcW w:w="708"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jc w:val="center"/>
              <w:rPr>
                <w:rFonts w:ascii="宋体"/>
                <w:sz w:val="18"/>
                <w:szCs w:val="18"/>
              </w:rPr>
            </w:pP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w:t>
            </w:r>
          </w:p>
        </w:tc>
        <w:tc>
          <w:tcPr>
            <w:tcW w:w="7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proofErr w:type="gramStart"/>
            <w:r w:rsidRPr="006E1A43">
              <w:rPr>
                <w:rFonts w:ascii="宋体" w:hint="eastAsia"/>
                <w:sz w:val="18"/>
                <w:szCs w:val="18"/>
              </w:rPr>
              <w:t>素土回填</w:t>
            </w:r>
            <w:proofErr w:type="gramEnd"/>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最大干密度、最佳含水率</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shd w:val="clear" w:color="auto" w:fill="FFFFFF"/>
              <w:spacing w:line="240" w:lineRule="auto"/>
              <w:rPr>
                <w:rFonts w:ascii="Arial" w:hAnsi="Arial" w:cs="Arial"/>
                <w:spacing w:val="8"/>
                <w:kern w:val="0"/>
                <w:sz w:val="18"/>
                <w:szCs w:val="18"/>
              </w:rPr>
            </w:pPr>
            <w:r w:rsidRPr="006E1A43">
              <w:rPr>
                <w:rFonts w:ascii="宋体" w:hint="eastAsia"/>
                <w:sz w:val="18"/>
                <w:szCs w:val="18"/>
              </w:rPr>
              <w:t>同一规格进场材料，检测</w:t>
            </w:r>
            <w:r w:rsidRPr="006E1A43">
              <w:rPr>
                <w:rFonts w:ascii="宋体"/>
                <w:sz w:val="18"/>
                <w:szCs w:val="18"/>
              </w:rPr>
              <w:t>1</w:t>
            </w:r>
            <w:r w:rsidRPr="006E1A43">
              <w:rPr>
                <w:rFonts w:ascii="宋体" w:hint="eastAsia"/>
                <w:sz w:val="18"/>
                <w:szCs w:val="18"/>
              </w:rPr>
              <w:t>次</w:t>
            </w:r>
          </w:p>
        </w:tc>
        <w:tc>
          <w:tcPr>
            <w:tcW w:w="75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1次</w:t>
            </w:r>
          </w:p>
        </w:tc>
        <w:tc>
          <w:tcPr>
            <w:tcW w:w="99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土方回填前</w:t>
            </w:r>
          </w:p>
        </w:tc>
        <w:tc>
          <w:tcPr>
            <w:tcW w:w="172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jc w:val="center"/>
              <w:rPr>
                <w:rFonts w:ascii="宋体"/>
                <w:sz w:val="18"/>
                <w:szCs w:val="18"/>
              </w:rPr>
            </w:pPr>
            <w:r w:rsidRPr="006E1A43">
              <w:rPr>
                <w:rFonts w:ascii="宋体" w:hint="eastAsia"/>
                <w:sz w:val="18"/>
                <w:szCs w:val="18"/>
              </w:rPr>
              <w:t>CJJ1-2008/6.1.4</w:t>
            </w:r>
          </w:p>
        </w:tc>
        <w:tc>
          <w:tcPr>
            <w:tcW w:w="444"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93"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856"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9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trPr>
          <w:trHeight w:val="1046"/>
          <w:jc w:val="center"/>
        </w:trPr>
        <w:tc>
          <w:tcPr>
            <w:tcW w:w="4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3"/>
              </w:numPr>
              <w:adjustRightInd/>
              <w:spacing w:after="5" w:line="264" w:lineRule="auto"/>
              <w:jc w:val="center"/>
              <w:rPr>
                <w:rFonts w:ascii="宋体" w:hAnsi="宋体"/>
                <w:color w:val="000000"/>
                <w:sz w:val="18"/>
                <w:szCs w:val="18"/>
              </w:rPr>
            </w:pP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040103001</w:t>
            </w:r>
          </w:p>
        </w:tc>
        <w:tc>
          <w:tcPr>
            <w:tcW w:w="709"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回填方</w:t>
            </w:r>
          </w:p>
        </w:tc>
        <w:tc>
          <w:tcPr>
            <w:tcW w:w="708"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r w:rsidRPr="006E1A43">
              <w:rPr>
                <w:rFonts w:ascii="宋体" w:hint="eastAsia"/>
                <w:sz w:val="18"/>
                <w:szCs w:val="18"/>
                <w:vertAlign w:val="superscript"/>
              </w:rPr>
              <w:t>2</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72000</w:t>
            </w:r>
          </w:p>
        </w:tc>
        <w:tc>
          <w:tcPr>
            <w:tcW w:w="7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proofErr w:type="gramStart"/>
            <w:r w:rsidRPr="006E1A43">
              <w:rPr>
                <w:rFonts w:ascii="宋体" w:hint="eastAsia"/>
                <w:sz w:val="18"/>
                <w:szCs w:val="18"/>
              </w:rPr>
              <w:t>素土回填</w:t>
            </w:r>
            <w:proofErr w:type="gramEnd"/>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压实度</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每1000m</w:t>
            </w:r>
            <w:r w:rsidRPr="006E1A43">
              <w:rPr>
                <w:rFonts w:ascii="宋体" w:hint="eastAsia"/>
                <w:sz w:val="18"/>
                <w:szCs w:val="18"/>
                <w:vertAlign w:val="superscript"/>
              </w:rPr>
              <w:t>2</w:t>
            </w:r>
            <w:r w:rsidRPr="006E1A43">
              <w:rPr>
                <w:rFonts w:ascii="宋体" w:hint="eastAsia"/>
                <w:sz w:val="18"/>
                <w:szCs w:val="18"/>
              </w:rPr>
              <w:t>、每压实层抽检3点</w:t>
            </w:r>
          </w:p>
        </w:tc>
        <w:tc>
          <w:tcPr>
            <w:tcW w:w="75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216点</w:t>
            </w:r>
          </w:p>
        </w:tc>
        <w:tc>
          <w:tcPr>
            <w:tcW w:w="99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土方回填后</w:t>
            </w:r>
          </w:p>
        </w:tc>
        <w:tc>
          <w:tcPr>
            <w:tcW w:w="172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jc w:val="center"/>
              <w:rPr>
                <w:rFonts w:ascii="宋体"/>
                <w:sz w:val="18"/>
                <w:szCs w:val="18"/>
              </w:rPr>
            </w:pPr>
            <w:r w:rsidRPr="006E1A43">
              <w:rPr>
                <w:rFonts w:ascii="宋体" w:hint="eastAsia"/>
                <w:sz w:val="18"/>
                <w:szCs w:val="18"/>
              </w:rPr>
              <w:t>CJJ1-2008/6.8.1</w:t>
            </w:r>
          </w:p>
        </w:tc>
        <w:tc>
          <w:tcPr>
            <w:tcW w:w="444"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93"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856"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9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trPr>
          <w:trHeight w:val="1046"/>
          <w:jc w:val="center"/>
        </w:trPr>
        <w:tc>
          <w:tcPr>
            <w:tcW w:w="4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3"/>
              </w:numPr>
              <w:adjustRightInd/>
              <w:spacing w:after="5" w:line="264" w:lineRule="auto"/>
              <w:jc w:val="center"/>
              <w:rPr>
                <w:rFonts w:ascii="宋体" w:hAnsi="宋体"/>
                <w:color w:val="000000"/>
                <w:sz w:val="18"/>
                <w:szCs w:val="18"/>
              </w:rPr>
            </w:pP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040103001</w:t>
            </w:r>
          </w:p>
        </w:tc>
        <w:tc>
          <w:tcPr>
            <w:tcW w:w="709"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回填方</w:t>
            </w:r>
          </w:p>
        </w:tc>
        <w:tc>
          <w:tcPr>
            <w:tcW w:w="708"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1200*10</w:t>
            </w:r>
          </w:p>
        </w:tc>
        <w:tc>
          <w:tcPr>
            <w:tcW w:w="7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proofErr w:type="gramStart"/>
            <w:r w:rsidRPr="006E1A43">
              <w:rPr>
                <w:rFonts w:ascii="宋体" w:hint="eastAsia"/>
                <w:sz w:val="18"/>
                <w:szCs w:val="18"/>
              </w:rPr>
              <w:t>素土回填</w:t>
            </w:r>
            <w:proofErr w:type="gramEnd"/>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proofErr w:type="gramStart"/>
            <w:r w:rsidRPr="006E1A43">
              <w:rPr>
                <w:rFonts w:ascii="宋体" w:hint="eastAsia"/>
                <w:sz w:val="18"/>
                <w:szCs w:val="18"/>
              </w:rPr>
              <w:t>弯沉</w:t>
            </w:r>
            <w:proofErr w:type="gramEnd"/>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每车道、每20m测1点</w:t>
            </w:r>
          </w:p>
        </w:tc>
        <w:tc>
          <w:tcPr>
            <w:tcW w:w="75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600</w:t>
            </w:r>
          </w:p>
        </w:tc>
        <w:tc>
          <w:tcPr>
            <w:tcW w:w="99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土方回填后</w:t>
            </w:r>
          </w:p>
        </w:tc>
        <w:tc>
          <w:tcPr>
            <w:tcW w:w="172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jc w:val="center"/>
              <w:rPr>
                <w:rFonts w:ascii="宋体"/>
                <w:sz w:val="18"/>
                <w:szCs w:val="18"/>
              </w:rPr>
            </w:pPr>
            <w:r w:rsidRPr="006E1A43">
              <w:rPr>
                <w:rFonts w:ascii="宋体" w:hint="eastAsia"/>
                <w:sz w:val="18"/>
                <w:szCs w:val="18"/>
              </w:rPr>
              <w:t>CJJ1-2008/6.8.1</w:t>
            </w:r>
          </w:p>
        </w:tc>
        <w:tc>
          <w:tcPr>
            <w:tcW w:w="444"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93"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856"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9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trPr>
          <w:trHeight w:val="1046"/>
          <w:jc w:val="center"/>
        </w:trPr>
        <w:tc>
          <w:tcPr>
            <w:tcW w:w="4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3"/>
              </w:numPr>
              <w:adjustRightInd/>
              <w:spacing w:after="5" w:line="264" w:lineRule="auto"/>
              <w:jc w:val="center"/>
              <w:rPr>
                <w:rFonts w:ascii="宋体" w:hAnsi="宋体"/>
                <w:color w:val="000000"/>
                <w:sz w:val="18"/>
                <w:szCs w:val="18"/>
              </w:rPr>
            </w:pP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040103001</w:t>
            </w:r>
          </w:p>
        </w:tc>
        <w:tc>
          <w:tcPr>
            <w:tcW w:w="709"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回填方</w:t>
            </w:r>
          </w:p>
        </w:tc>
        <w:tc>
          <w:tcPr>
            <w:tcW w:w="708"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石灰</w:t>
            </w:r>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有效钙镁含量、未消解残渣含量、细度</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同一规格进场材料，检测1次</w:t>
            </w:r>
          </w:p>
        </w:tc>
        <w:tc>
          <w:tcPr>
            <w:tcW w:w="75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1次</w:t>
            </w:r>
          </w:p>
        </w:tc>
        <w:tc>
          <w:tcPr>
            <w:tcW w:w="99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土方回填前</w:t>
            </w:r>
          </w:p>
        </w:tc>
        <w:tc>
          <w:tcPr>
            <w:tcW w:w="172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jc w:val="center"/>
              <w:rPr>
                <w:rFonts w:ascii="宋体"/>
                <w:sz w:val="18"/>
                <w:szCs w:val="18"/>
              </w:rPr>
            </w:pPr>
            <w:r w:rsidRPr="006E1A43">
              <w:rPr>
                <w:rFonts w:ascii="宋体" w:hint="eastAsia"/>
                <w:sz w:val="18"/>
                <w:szCs w:val="18"/>
              </w:rPr>
              <w:t>CJJ1-2008/7.2.1</w:t>
            </w:r>
          </w:p>
        </w:tc>
        <w:tc>
          <w:tcPr>
            <w:tcW w:w="444"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93"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856"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9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trPr>
          <w:trHeight w:val="1046"/>
          <w:jc w:val="center"/>
        </w:trPr>
        <w:tc>
          <w:tcPr>
            <w:tcW w:w="4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3"/>
              </w:numPr>
              <w:adjustRightInd/>
              <w:spacing w:after="5" w:line="264" w:lineRule="auto"/>
              <w:jc w:val="center"/>
              <w:rPr>
                <w:rFonts w:ascii="宋体" w:hAnsi="宋体"/>
                <w:color w:val="000000"/>
                <w:sz w:val="18"/>
                <w:szCs w:val="18"/>
              </w:rPr>
            </w:pP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040103001</w:t>
            </w:r>
          </w:p>
        </w:tc>
        <w:tc>
          <w:tcPr>
            <w:tcW w:w="709"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回填方</w:t>
            </w:r>
          </w:p>
        </w:tc>
        <w:tc>
          <w:tcPr>
            <w:tcW w:w="708"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w:t>
            </w:r>
          </w:p>
        </w:tc>
        <w:tc>
          <w:tcPr>
            <w:tcW w:w="7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6%石灰土回填</w:t>
            </w:r>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石灰剂量曲线</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材料未变化，检测1次</w:t>
            </w:r>
          </w:p>
        </w:tc>
        <w:tc>
          <w:tcPr>
            <w:tcW w:w="75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1次</w:t>
            </w:r>
          </w:p>
        </w:tc>
        <w:tc>
          <w:tcPr>
            <w:tcW w:w="99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土方回填前</w:t>
            </w:r>
          </w:p>
        </w:tc>
        <w:tc>
          <w:tcPr>
            <w:tcW w:w="172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jc w:val="center"/>
              <w:rPr>
                <w:rFonts w:ascii="宋体"/>
                <w:sz w:val="18"/>
                <w:szCs w:val="18"/>
              </w:rPr>
            </w:pPr>
            <w:r w:rsidRPr="006E1A43">
              <w:rPr>
                <w:rFonts w:ascii="宋体" w:hint="eastAsia"/>
                <w:sz w:val="18"/>
                <w:szCs w:val="18"/>
              </w:rPr>
              <w:t>CJJ1-2008/7.2.1</w:t>
            </w:r>
          </w:p>
        </w:tc>
        <w:tc>
          <w:tcPr>
            <w:tcW w:w="444"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93"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856"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9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trPr>
          <w:trHeight w:val="1046"/>
          <w:jc w:val="center"/>
        </w:trPr>
        <w:tc>
          <w:tcPr>
            <w:tcW w:w="4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3"/>
              </w:numPr>
              <w:adjustRightInd/>
              <w:spacing w:after="5" w:line="264" w:lineRule="auto"/>
              <w:jc w:val="center"/>
              <w:rPr>
                <w:rFonts w:ascii="宋体" w:hAnsi="宋体"/>
                <w:color w:val="000000"/>
                <w:sz w:val="18"/>
                <w:szCs w:val="18"/>
              </w:rPr>
            </w:pP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040103001</w:t>
            </w:r>
          </w:p>
        </w:tc>
        <w:tc>
          <w:tcPr>
            <w:tcW w:w="709"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回填方</w:t>
            </w:r>
          </w:p>
        </w:tc>
        <w:tc>
          <w:tcPr>
            <w:tcW w:w="708"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 xml:space="preserve">- </w:t>
            </w:r>
          </w:p>
        </w:tc>
        <w:tc>
          <w:tcPr>
            <w:tcW w:w="7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6%石灰土回填</w:t>
            </w:r>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最大干密度、最佳含水率</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材料未变化，检测1次</w:t>
            </w:r>
          </w:p>
        </w:tc>
        <w:tc>
          <w:tcPr>
            <w:tcW w:w="75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1次</w:t>
            </w:r>
          </w:p>
        </w:tc>
        <w:tc>
          <w:tcPr>
            <w:tcW w:w="99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土方回填前</w:t>
            </w:r>
          </w:p>
        </w:tc>
        <w:tc>
          <w:tcPr>
            <w:tcW w:w="172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jc w:val="center"/>
              <w:rPr>
                <w:rFonts w:ascii="宋体"/>
                <w:sz w:val="18"/>
                <w:szCs w:val="18"/>
              </w:rPr>
            </w:pPr>
            <w:r w:rsidRPr="006E1A43">
              <w:rPr>
                <w:rFonts w:ascii="宋体" w:hint="eastAsia"/>
                <w:sz w:val="18"/>
                <w:szCs w:val="18"/>
              </w:rPr>
              <w:t>CJJ1-2008/7.8.1</w:t>
            </w:r>
          </w:p>
        </w:tc>
        <w:tc>
          <w:tcPr>
            <w:tcW w:w="444"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93"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856"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9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trPr>
          <w:trHeight w:val="1046"/>
          <w:jc w:val="center"/>
        </w:trPr>
        <w:tc>
          <w:tcPr>
            <w:tcW w:w="4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3"/>
              </w:numPr>
              <w:adjustRightInd/>
              <w:spacing w:after="5" w:line="264" w:lineRule="auto"/>
              <w:jc w:val="center"/>
              <w:rPr>
                <w:rFonts w:ascii="宋体" w:hAnsi="宋体"/>
                <w:color w:val="000000"/>
                <w:sz w:val="18"/>
                <w:szCs w:val="18"/>
              </w:rPr>
            </w:pP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040202002</w:t>
            </w:r>
          </w:p>
        </w:tc>
        <w:tc>
          <w:tcPr>
            <w:tcW w:w="709"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回填方</w:t>
            </w:r>
          </w:p>
        </w:tc>
        <w:tc>
          <w:tcPr>
            <w:tcW w:w="708"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m2</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36000</w:t>
            </w:r>
          </w:p>
        </w:tc>
        <w:tc>
          <w:tcPr>
            <w:tcW w:w="7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6%石灰土回填</w:t>
            </w:r>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石灰剂量</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每2000m</w:t>
            </w:r>
            <w:r w:rsidRPr="006E1A43">
              <w:rPr>
                <w:rFonts w:ascii="宋体" w:hint="eastAsia"/>
                <w:sz w:val="18"/>
                <w:szCs w:val="18"/>
                <w:vertAlign w:val="superscript"/>
              </w:rPr>
              <w:t>2</w:t>
            </w:r>
            <w:r w:rsidRPr="006E1A43">
              <w:rPr>
                <w:rFonts w:ascii="宋体" w:hint="eastAsia"/>
                <w:sz w:val="18"/>
                <w:szCs w:val="18"/>
              </w:rPr>
              <w:t>检测1次</w:t>
            </w:r>
          </w:p>
        </w:tc>
        <w:tc>
          <w:tcPr>
            <w:tcW w:w="75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18次</w:t>
            </w:r>
          </w:p>
        </w:tc>
        <w:tc>
          <w:tcPr>
            <w:tcW w:w="99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土方回填前</w:t>
            </w:r>
          </w:p>
        </w:tc>
        <w:tc>
          <w:tcPr>
            <w:tcW w:w="172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jc w:val="center"/>
              <w:rPr>
                <w:rFonts w:ascii="宋体"/>
                <w:sz w:val="18"/>
                <w:szCs w:val="18"/>
              </w:rPr>
            </w:pPr>
            <w:r w:rsidRPr="006E1A43">
              <w:rPr>
                <w:rFonts w:ascii="宋体" w:hint="eastAsia"/>
                <w:sz w:val="18"/>
                <w:szCs w:val="18"/>
              </w:rPr>
              <w:t>JTG/TF20-2015</w:t>
            </w:r>
          </w:p>
        </w:tc>
        <w:tc>
          <w:tcPr>
            <w:tcW w:w="444"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93"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856"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9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trPr>
          <w:trHeight w:val="1046"/>
          <w:jc w:val="center"/>
        </w:trPr>
        <w:tc>
          <w:tcPr>
            <w:tcW w:w="4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3"/>
              </w:numPr>
              <w:adjustRightInd/>
              <w:spacing w:after="5" w:line="264" w:lineRule="auto"/>
              <w:jc w:val="center"/>
              <w:rPr>
                <w:rFonts w:ascii="宋体" w:hAnsi="宋体"/>
                <w:color w:val="000000"/>
                <w:sz w:val="18"/>
                <w:szCs w:val="18"/>
              </w:rPr>
            </w:pP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040103001</w:t>
            </w:r>
          </w:p>
        </w:tc>
        <w:tc>
          <w:tcPr>
            <w:tcW w:w="709"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回填方</w:t>
            </w:r>
          </w:p>
        </w:tc>
        <w:tc>
          <w:tcPr>
            <w:tcW w:w="708"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r w:rsidRPr="006E1A43">
              <w:rPr>
                <w:rFonts w:ascii="宋体" w:hint="eastAsia"/>
                <w:sz w:val="18"/>
                <w:szCs w:val="18"/>
                <w:vertAlign w:val="superscript"/>
              </w:rPr>
              <w:t>2</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36000</w:t>
            </w:r>
          </w:p>
        </w:tc>
        <w:tc>
          <w:tcPr>
            <w:tcW w:w="7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6%石灰土回填</w:t>
            </w:r>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压实度</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每1000m</w:t>
            </w:r>
            <w:r w:rsidRPr="006E1A43">
              <w:rPr>
                <w:rFonts w:ascii="宋体" w:hint="eastAsia"/>
                <w:sz w:val="18"/>
                <w:szCs w:val="18"/>
                <w:vertAlign w:val="superscript"/>
              </w:rPr>
              <w:t>2</w:t>
            </w:r>
            <w:r w:rsidRPr="006E1A43">
              <w:rPr>
                <w:rFonts w:ascii="宋体" w:hint="eastAsia"/>
                <w:sz w:val="18"/>
                <w:szCs w:val="18"/>
              </w:rPr>
              <w:t>、每压实层抽检3点</w:t>
            </w:r>
          </w:p>
        </w:tc>
        <w:tc>
          <w:tcPr>
            <w:tcW w:w="75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108点</w:t>
            </w:r>
          </w:p>
        </w:tc>
        <w:tc>
          <w:tcPr>
            <w:tcW w:w="99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土方回填后</w:t>
            </w:r>
          </w:p>
        </w:tc>
        <w:tc>
          <w:tcPr>
            <w:tcW w:w="172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jc w:val="center"/>
              <w:rPr>
                <w:rFonts w:ascii="宋体"/>
                <w:sz w:val="18"/>
                <w:szCs w:val="18"/>
              </w:rPr>
            </w:pPr>
            <w:r w:rsidRPr="006E1A43">
              <w:rPr>
                <w:rFonts w:ascii="宋体" w:hint="eastAsia"/>
                <w:sz w:val="18"/>
                <w:szCs w:val="18"/>
              </w:rPr>
              <w:t>CJJ1-2008/6.8.1</w:t>
            </w:r>
          </w:p>
        </w:tc>
        <w:tc>
          <w:tcPr>
            <w:tcW w:w="444"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93"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856"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9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trPr>
          <w:trHeight w:val="1046"/>
          <w:jc w:val="center"/>
        </w:trPr>
        <w:tc>
          <w:tcPr>
            <w:tcW w:w="4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3"/>
              </w:numPr>
              <w:adjustRightInd/>
              <w:spacing w:after="5" w:line="264" w:lineRule="auto"/>
              <w:jc w:val="center"/>
              <w:rPr>
                <w:rFonts w:ascii="宋体" w:hAnsi="宋体"/>
                <w:color w:val="000000"/>
                <w:sz w:val="18"/>
                <w:szCs w:val="18"/>
              </w:rPr>
            </w:pP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040103001</w:t>
            </w:r>
          </w:p>
        </w:tc>
        <w:tc>
          <w:tcPr>
            <w:tcW w:w="709"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回填方</w:t>
            </w:r>
          </w:p>
        </w:tc>
        <w:tc>
          <w:tcPr>
            <w:tcW w:w="708"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1200*10</w:t>
            </w:r>
          </w:p>
        </w:tc>
        <w:tc>
          <w:tcPr>
            <w:tcW w:w="7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6%石灰土回填</w:t>
            </w:r>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平整度</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sz w:val="18"/>
                <w:szCs w:val="18"/>
              </w:rPr>
              <w:t>路面宽度＞15m，检测3幅。每20m</w:t>
            </w:r>
            <w:r w:rsidRPr="006E1A43">
              <w:rPr>
                <w:rFonts w:ascii="宋体" w:hint="eastAsia"/>
                <w:sz w:val="18"/>
                <w:szCs w:val="18"/>
              </w:rPr>
              <w:t>测1点</w:t>
            </w:r>
          </w:p>
        </w:tc>
        <w:tc>
          <w:tcPr>
            <w:tcW w:w="75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180</w:t>
            </w:r>
          </w:p>
        </w:tc>
        <w:tc>
          <w:tcPr>
            <w:tcW w:w="99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土方回填后</w:t>
            </w:r>
          </w:p>
        </w:tc>
        <w:tc>
          <w:tcPr>
            <w:tcW w:w="172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jc w:val="center"/>
              <w:rPr>
                <w:rFonts w:ascii="宋体"/>
                <w:sz w:val="18"/>
                <w:szCs w:val="18"/>
              </w:rPr>
            </w:pPr>
            <w:r w:rsidRPr="006E1A43">
              <w:rPr>
                <w:rFonts w:ascii="宋体" w:hint="eastAsia"/>
                <w:sz w:val="18"/>
                <w:szCs w:val="18"/>
              </w:rPr>
              <w:t>CJJ1-2008/6.8.1</w:t>
            </w:r>
          </w:p>
        </w:tc>
        <w:tc>
          <w:tcPr>
            <w:tcW w:w="444"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93"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856"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9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trPr>
          <w:trHeight w:val="1046"/>
          <w:jc w:val="center"/>
        </w:trPr>
        <w:tc>
          <w:tcPr>
            <w:tcW w:w="47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3"/>
              </w:numPr>
              <w:adjustRightInd/>
              <w:spacing w:after="5" w:line="264" w:lineRule="auto"/>
              <w:jc w:val="center"/>
              <w:rPr>
                <w:rFonts w:ascii="宋体" w:hAnsi="宋体"/>
                <w:color w:val="000000"/>
                <w:sz w:val="18"/>
                <w:szCs w:val="18"/>
              </w:rPr>
            </w:pP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040202002</w:t>
            </w:r>
          </w:p>
        </w:tc>
        <w:tc>
          <w:tcPr>
            <w:tcW w:w="709"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回填方</w:t>
            </w:r>
          </w:p>
        </w:tc>
        <w:tc>
          <w:tcPr>
            <w:tcW w:w="708"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1200*10</w:t>
            </w:r>
          </w:p>
        </w:tc>
        <w:tc>
          <w:tcPr>
            <w:tcW w:w="7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6%石灰土回填</w:t>
            </w:r>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proofErr w:type="gramStart"/>
            <w:r w:rsidRPr="006E1A43">
              <w:rPr>
                <w:rFonts w:ascii="宋体" w:hint="eastAsia"/>
                <w:sz w:val="18"/>
                <w:szCs w:val="18"/>
              </w:rPr>
              <w:t>弯沉</w:t>
            </w:r>
            <w:proofErr w:type="gramEnd"/>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每车道、每20m测1点</w:t>
            </w:r>
          </w:p>
        </w:tc>
        <w:tc>
          <w:tcPr>
            <w:tcW w:w="75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600点</w:t>
            </w:r>
          </w:p>
        </w:tc>
        <w:tc>
          <w:tcPr>
            <w:tcW w:w="99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土方回填后</w:t>
            </w:r>
          </w:p>
        </w:tc>
        <w:tc>
          <w:tcPr>
            <w:tcW w:w="172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jc w:val="center"/>
              <w:rPr>
                <w:rFonts w:ascii="宋体"/>
                <w:sz w:val="18"/>
                <w:szCs w:val="18"/>
              </w:rPr>
            </w:pPr>
            <w:r w:rsidRPr="006E1A43">
              <w:rPr>
                <w:rFonts w:ascii="宋体" w:hint="eastAsia"/>
                <w:sz w:val="18"/>
                <w:szCs w:val="18"/>
              </w:rPr>
              <w:t>CJJ1-2008/6.8.1</w:t>
            </w:r>
          </w:p>
        </w:tc>
        <w:tc>
          <w:tcPr>
            <w:tcW w:w="444"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93"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856"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9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bl>
    <w:p w:rsidR="006F18B0" w:rsidRDefault="006F18B0">
      <w:pPr>
        <w:widowControl/>
        <w:snapToGrid w:val="0"/>
        <w:spacing w:beforeLines="50" w:before="120" w:afterLines="50" w:after="120"/>
        <w:ind w:left="11" w:right="-102" w:hangingChars="5" w:hanging="11"/>
        <w:jc w:val="center"/>
        <w:rPr>
          <w:rFonts w:ascii="宋体" w:hAnsi="宋体"/>
          <w:b/>
          <w:bCs/>
          <w:color w:val="000000"/>
          <w:kern w:val="44"/>
        </w:rPr>
      </w:pPr>
    </w:p>
    <w:p w:rsidR="006F18B0" w:rsidRDefault="006E1A43">
      <w:pPr>
        <w:widowControl/>
        <w:adjustRightInd/>
        <w:spacing w:line="240" w:lineRule="auto"/>
        <w:jc w:val="center"/>
        <w:rPr>
          <w:rFonts w:ascii="黑体" w:eastAsia="黑体" w:hAnsi="黑体"/>
          <w:bCs/>
          <w:kern w:val="44"/>
          <w:szCs w:val="20"/>
        </w:rPr>
      </w:pPr>
      <w:r>
        <w:rPr>
          <w:rFonts w:ascii="黑体" w:eastAsia="黑体" w:hAnsi="黑体" w:hint="eastAsia"/>
          <w:bCs/>
          <w:kern w:val="44"/>
          <w:szCs w:val="20"/>
        </w:rPr>
        <w:lastRenderedPageBreak/>
        <w:t>2、市政工程质量检测计划表（基层分部）</w:t>
      </w:r>
    </w:p>
    <w:tbl>
      <w:tblPr>
        <w:tblW w:w="12858" w:type="dxa"/>
        <w:jc w:val="center"/>
        <w:tblLayout w:type="fixed"/>
        <w:tblCellMar>
          <w:left w:w="0" w:type="dxa"/>
          <w:right w:w="0" w:type="dxa"/>
        </w:tblCellMar>
        <w:tblLook w:val="04A0" w:firstRow="1" w:lastRow="0" w:firstColumn="1" w:lastColumn="0" w:noHBand="0" w:noVBand="1"/>
      </w:tblPr>
      <w:tblGrid>
        <w:gridCol w:w="525"/>
        <w:gridCol w:w="709"/>
        <w:gridCol w:w="774"/>
        <w:gridCol w:w="708"/>
        <w:gridCol w:w="786"/>
        <w:gridCol w:w="774"/>
        <w:gridCol w:w="1636"/>
        <w:gridCol w:w="1417"/>
        <w:gridCol w:w="993"/>
        <w:gridCol w:w="971"/>
        <w:gridCol w:w="1364"/>
        <w:gridCol w:w="444"/>
        <w:gridCol w:w="493"/>
        <w:gridCol w:w="781"/>
        <w:gridCol w:w="483"/>
      </w:tblGrid>
      <w:tr w:rsidR="006F18B0" w:rsidRPr="006E1A43" w:rsidTr="000E43AF">
        <w:trPr>
          <w:trHeight w:val="584"/>
          <w:jc w:val="center"/>
        </w:trPr>
        <w:tc>
          <w:tcPr>
            <w:tcW w:w="525"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序号</w:t>
            </w:r>
          </w:p>
        </w:tc>
        <w:tc>
          <w:tcPr>
            <w:tcW w:w="709"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项目编码</w:t>
            </w:r>
          </w:p>
        </w:tc>
        <w:tc>
          <w:tcPr>
            <w:tcW w:w="774"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项目名称</w:t>
            </w:r>
          </w:p>
        </w:tc>
        <w:tc>
          <w:tcPr>
            <w:tcW w:w="708"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计量单位</w:t>
            </w:r>
          </w:p>
        </w:tc>
        <w:tc>
          <w:tcPr>
            <w:tcW w:w="786"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工程量</w:t>
            </w:r>
          </w:p>
        </w:tc>
        <w:tc>
          <w:tcPr>
            <w:tcW w:w="774"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检测</w:t>
            </w:r>
          </w:p>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项目</w:t>
            </w:r>
          </w:p>
        </w:tc>
        <w:tc>
          <w:tcPr>
            <w:tcW w:w="1636"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检测参数</w:t>
            </w:r>
          </w:p>
        </w:tc>
        <w:tc>
          <w:tcPr>
            <w:tcW w:w="1417"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检验批容量</w:t>
            </w:r>
          </w:p>
        </w:tc>
        <w:tc>
          <w:tcPr>
            <w:tcW w:w="993"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计划检测批次</w:t>
            </w:r>
          </w:p>
        </w:tc>
        <w:tc>
          <w:tcPr>
            <w:tcW w:w="971"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计划检测节点</w:t>
            </w:r>
          </w:p>
        </w:tc>
        <w:tc>
          <w:tcPr>
            <w:tcW w:w="1364" w:type="dxa"/>
            <w:vMerge w:val="restart"/>
            <w:tcBorders>
              <w:top w:val="single" w:sz="4" w:space="0" w:color="000000"/>
              <w:left w:val="single" w:sz="4" w:space="0" w:color="000000"/>
              <w:right w:val="single" w:sz="4" w:space="0" w:color="000000"/>
            </w:tcBorders>
            <w:shd w:val="clear" w:color="000000" w:fill="auto"/>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抽样依据</w:t>
            </w:r>
          </w:p>
        </w:tc>
        <w:tc>
          <w:tcPr>
            <w:tcW w:w="937" w:type="dxa"/>
            <w:gridSpan w:val="2"/>
            <w:tcBorders>
              <w:top w:val="single" w:sz="4" w:space="0" w:color="000000"/>
              <w:left w:val="single" w:sz="4" w:space="0" w:color="000000"/>
              <w:bottom w:val="single" w:sz="4" w:space="0" w:color="auto"/>
              <w:right w:val="single" w:sz="4" w:space="0" w:color="000000"/>
            </w:tcBorders>
            <w:shd w:val="clear" w:color="000000" w:fill="auto"/>
            <w:vAlign w:val="center"/>
          </w:tcPr>
          <w:p w:rsidR="006F18B0" w:rsidRPr="006E1A43" w:rsidRDefault="006E1A43">
            <w:pPr>
              <w:widowControl/>
              <w:textAlignment w:val="center"/>
              <w:rPr>
                <w:rFonts w:ascii="宋体" w:hAnsi="宋体" w:cs="宋体"/>
                <w:bCs/>
                <w:color w:val="000000"/>
                <w:sz w:val="18"/>
                <w:szCs w:val="18"/>
              </w:rPr>
            </w:pPr>
            <w:r w:rsidRPr="006E1A43">
              <w:rPr>
                <w:rFonts w:ascii="宋体" w:hAnsi="宋体" w:cs="宋体" w:hint="eastAsia"/>
                <w:bCs/>
                <w:color w:val="000000"/>
                <w:kern w:val="0"/>
                <w:sz w:val="18"/>
                <w:szCs w:val="18"/>
              </w:rPr>
              <w:t>检测费用（元）</w:t>
            </w:r>
          </w:p>
        </w:tc>
        <w:tc>
          <w:tcPr>
            <w:tcW w:w="781" w:type="dxa"/>
            <w:vMerge w:val="restart"/>
            <w:tcBorders>
              <w:top w:val="single" w:sz="4" w:space="0" w:color="000000"/>
              <w:left w:val="single" w:sz="4" w:space="0" w:color="000000"/>
              <w:right w:val="single" w:sz="4" w:space="0" w:color="000000"/>
            </w:tcBorders>
            <w:shd w:val="clear" w:color="000000" w:fill="auto"/>
            <w:vAlign w:val="center"/>
          </w:tcPr>
          <w:p w:rsidR="006F18B0" w:rsidRPr="006E1A43" w:rsidRDefault="006E1A43">
            <w:pPr>
              <w:widowControl/>
              <w:textAlignment w:val="center"/>
              <w:rPr>
                <w:rFonts w:ascii="宋体" w:hAnsi="宋体" w:cs="宋体"/>
                <w:bCs/>
                <w:color w:val="000000"/>
                <w:kern w:val="0"/>
                <w:sz w:val="18"/>
                <w:szCs w:val="18"/>
              </w:rPr>
            </w:pPr>
            <w:r w:rsidRPr="006E1A43">
              <w:rPr>
                <w:rFonts w:ascii="宋体" w:hAnsi="宋体" w:cs="宋体" w:hint="eastAsia"/>
                <w:bCs/>
                <w:color w:val="000000"/>
                <w:kern w:val="0"/>
                <w:sz w:val="18"/>
                <w:szCs w:val="18"/>
              </w:rPr>
              <w:t>是否按计划委</w:t>
            </w:r>
          </w:p>
          <w:p w:rsidR="006F18B0" w:rsidRPr="006E1A43" w:rsidRDefault="006E1A43">
            <w:pPr>
              <w:widowControl/>
              <w:jc w:val="center"/>
              <w:textAlignment w:val="center"/>
              <w:rPr>
                <w:rFonts w:ascii="宋体" w:hAnsi="宋体" w:cs="宋体"/>
                <w:bCs/>
                <w:color w:val="000000"/>
                <w:kern w:val="0"/>
                <w:sz w:val="18"/>
                <w:szCs w:val="18"/>
              </w:rPr>
            </w:pPr>
            <w:r w:rsidRPr="006E1A43">
              <w:rPr>
                <w:rFonts w:ascii="宋体" w:hAnsi="宋体" w:cs="宋体" w:hint="eastAsia"/>
                <w:bCs/>
                <w:color w:val="000000"/>
                <w:kern w:val="0"/>
                <w:sz w:val="18"/>
                <w:szCs w:val="18"/>
              </w:rPr>
              <w:t>托检测</w:t>
            </w:r>
          </w:p>
        </w:tc>
        <w:tc>
          <w:tcPr>
            <w:tcW w:w="483" w:type="dxa"/>
            <w:vMerge w:val="restart"/>
            <w:tcBorders>
              <w:top w:val="single" w:sz="4" w:space="0" w:color="000000"/>
              <w:left w:val="single" w:sz="4" w:space="0" w:color="000000"/>
              <w:right w:val="single" w:sz="4" w:space="0" w:color="000000"/>
            </w:tcBorders>
            <w:shd w:val="clear" w:color="000000" w:fill="auto"/>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备注</w:t>
            </w:r>
          </w:p>
        </w:tc>
      </w:tr>
      <w:tr w:rsidR="006F18B0" w:rsidRPr="006E1A43" w:rsidTr="000E43AF">
        <w:trPr>
          <w:trHeight w:val="353"/>
          <w:jc w:val="center"/>
        </w:trPr>
        <w:tc>
          <w:tcPr>
            <w:tcW w:w="525"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709"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774"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708"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786"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774"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1636"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1417"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993"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971"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1364" w:type="dxa"/>
            <w:vMerge/>
            <w:tcBorders>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b/>
                <w:color w:val="000000"/>
                <w:sz w:val="18"/>
                <w:szCs w:val="18"/>
              </w:rPr>
            </w:pPr>
          </w:p>
        </w:tc>
        <w:tc>
          <w:tcPr>
            <w:tcW w:w="444" w:type="dxa"/>
            <w:tcBorders>
              <w:top w:val="single" w:sz="4" w:space="0" w:color="auto"/>
              <w:left w:val="single" w:sz="4" w:space="0" w:color="000000"/>
              <w:bottom w:val="single" w:sz="4" w:space="0" w:color="000000"/>
              <w:right w:val="single" w:sz="4" w:space="0" w:color="auto"/>
            </w:tcBorders>
            <w:shd w:val="clear" w:color="000000" w:fill="auto"/>
            <w:vAlign w:val="center"/>
          </w:tcPr>
          <w:p w:rsidR="006F18B0" w:rsidRPr="006E1A43" w:rsidRDefault="006E1A43">
            <w:pPr>
              <w:widowControl/>
              <w:textAlignment w:val="center"/>
              <w:rPr>
                <w:rFonts w:ascii="宋体" w:hAnsi="宋体" w:cs="宋体"/>
                <w:bCs/>
                <w:color w:val="000000"/>
                <w:kern w:val="0"/>
                <w:sz w:val="18"/>
                <w:szCs w:val="18"/>
              </w:rPr>
            </w:pPr>
            <w:r w:rsidRPr="006E1A43">
              <w:rPr>
                <w:rFonts w:ascii="宋体" w:hAnsi="宋体" w:cs="宋体" w:hint="eastAsia"/>
                <w:bCs/>
                <w:color w:val="000000"/>
                <w:kern w:val="0"/>
                <w:sz w:val="18"/>
                <w:szCs w:val="18"/>
              </w:rPr>
              <w:t>单价</w:t>
            </w:r>
          </w:p>
        </w:tc>
        <w:tc>
          <w:tcPr>
            <w:tcW w:w="493" w:type="dxa"/>
            <w:tcBorders>
              <w:top w:val="single" w:sz="4" w:space="0" w:color="auto"/>
              <w:left w:val="single" w:sz="4" w:space="0" w:color="auto"/>
              <w:bottom w:val="single" w:sz="4" w:space="0" w:color="000000"/>
              <w:right w:val="single" w:sz="4" w:space="0" w:color="000000"/>
            </w:tcBorders>
            <w:shd w:val="clear" w:color="000000" w:fill="auto"/>
            <w:vAlign w:val="center"/>
          </w:tcPr>
          <w:p w:rsidR="006F18B0" w:rsidRPr="006E1A43" w:rsidRDefault="006E1A43">
            <w:pPr>
              <w:widowControl/>
              <w:textAlignment w:val="center"/>
              <w:rPr>
                <w:rFonts w:ascii="宋体" w:hAnsi="宋体" w:cs="宋体"/>
                <w:bCs/>
                <w:color w:val="000000"/>
                <w:kern w:val="0"/>
                <w:sz w:val="18"/>
                <w:szCs w:val="18"/>
              </w:rPr>
            </w:pPr>
            <w:r w:rsidRPr="006E1A43">
              <w:rPr>
                <w:rFonts w:ascii="宋体" w:hAnsi="宋体" w:cs="宋体" w:hint="eastAsia"/>
                <w:bCs/>
                <w:color w:val="000000"/>
                <w:kern w:val="0"/>
                <w:sz w:val="18"/>
                <w:szCs w:val="18"/>
              </w:rPr>
              <w:t>小计</w:t>
            </w:r>
          </w:p>
        </w:tc>
        <w:tc>
          <w:tcPr>
            <w:tcW w:w="781" w:type="dxa"/>
            <w:vMerge/>
            <w:tcBorders>
              <w:left w:val="single" w:sz="4" w:space="0" w:color="000000"/>
              <w:bottom w:val="single" w:sz="4" w:space="0" w:color="000000"/>
              <w:right w:val="single" w:sz="4" w:space="0" w:color="000000"/>
            </w:tcBorders>
            <w:shd w:val="clear" w:color="000000" w:fill="auto"/>
            <w:vAlign w:val="center"/>
          </w:tcPr>
          <w:p w:rsidR="006F18B0" w:rsidRPr="006E1A43" w:rsidRDefault="006F18B0">
            <w:pPr>
              <w:widowControl/>
              <w:jc w:val="center"/>
              <w:textAlignment w:val="center"/>
              <w:rPr>
                <w:rFonts w:ascii="宋体" w:hAnsi="宋体" w:cs="宋体"/>
                <w:b/>
                <w:bCs/>
                <w:color w:val="000000"/>
                <w:kern w:val="0"/>
                <w:sz w:val="18"/>
                <w:szCs w:val="18"/>
              </w:rPr>
            </w:pPr>
          </w:p>
        </w:tc>
        <w:tc>
          <w:tcPr>
            <w:tcW w:w="483" w:type="dxa"/>
            <w:vMerge/>
            <w:tcBorders>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b/>
                <w:color w:val="000000"/>
                <w:sz w:val="18"/>
                <w:szCs w:val="18"/>
              </w:rPr>
            </w:pPr>
          </w:p>
        </w:tc>
      </w:tr>
      <w:tr w:rsidR="006F18B0" w:rsidRPr="006E1A43" w:rsidTr="000E43AF">
        <w:trPr>
          <w:trHeight w:val="1046"/>
          <w:jc w:val="center"/>
        </w:trPr>
        <w:tc>
          <w:tcPr>
            <w:tcW w:w="52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numPr>
                <w:ilvl w:val="0"/>
                <w:numId w:val="44"/>
              </w:numPr>
              <w:adjustRightInd/>
              <w:spacing w:after="5" w:line="264" w:lineRule="auto"/>
              <w:rPr>
                <w:rFonts w:ascii="宋体" w:hAnsi="宋体"/>
                <w:color w:val="000000"/>
                <w:sz w:val="18"/>
                <w:szCs w:val="18"/>
              </w:rPr>
            </w:pPr>
            <w:r w:rsidRPr="006E1A43">
              <w:rPr>
                <w:rFonts w:ascii="宋体" w:hAnsi="宋体" w:hint="eastAsia"/>
                <w:color w:val="000000"/>
                <w:sz w:val="18"/>
                <w:szCs w:val="18"/>
              </w:rPr>
              <w:t>1.</w:t>
            </w:r>
          </w:p>
        </w:tc>
        <w:tc>
          <w:tcPr>
            <w:tcW w:w="7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040202002</w:t>
            </w:r>
          </w:p>
        </w:tc>
        <w:tc>
          <w:tcPr>
            <w:tcW w:w="774"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石灰</w:t>
            </w:r>
            <w:proofErr w:type="gramStart"/>
            <w:r w:rsidRPr="006E1A43">
              <w:rPr>
                <w:rFonts w:ascii="宋体" w:hint="eastAsia"/>
                <w:sz w:val="18"/>
                <w:szCs w:val="18"/>
              </w:rPr>
              <w:t>稳定土</w:t>
            </w:r>
            <w:proofErr w:type="gramEnd"/>
          </w:p>
        </w:tc>
        <w:tc>
          <w:tcPr>
            <w:tcW w:w="708"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w:t>
            </w:r>
          </w:p>
        </w:tc>
        <w:tc>
          <w:tcPr>
            <w:tcW w:w="78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 xml:space="preserve">- </w:t>
            </w:r>
          </w:p>
        </w:tc>
        <w:tc>
          <w:tcPr>
            <w:tcW w:w="77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石灰</w:t>
            </w:r>
          </w:p>
        </w:tc>
        <w:tc>
          <w:tcPr>
            <w:tcW w:w="163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有效钙镁含量、未消解残渣含量、细度</w:t>
            </w:r>
          </w:p>
        </w:tc>
        <w:tc>
          <w:tcPr>
            <w:tcW w:w="141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同一规格批次进场材料，检测</w:t>
            </w:r>
            <w:r w:rsidRPr="006E1A43">
              <w:rPr>
                <w:rFonts w:ascii="宋体"/>
                <w:sz w:val="18"/>
                <w:szCs w:val="18"/>
              </w:rPr>
              <w:t>1</w:t>
            </w:r>
            <w:r w:rsidRPr="006E1A43">
              <w:rPr>
                <w:rFonts w:ascii="宋体" w:hint="eastAsia"/>
                <w:sz w:val="18"/>
                <w:szCs w:val="18"/>
              </w:rPr>
              <w:t>次</w:t>
            </w:r>
          </w:p>
        </w:tc>
        <w:tc>
          <w:tcPr>
            <w:tcW w:w="99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1次</w:t>
            </w:r>
          </w:p>
        </w:tc>
        <w:tc>
          <w:tcPr>
            <w:tcW w:w="97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原材料进场时</w:t>
            </w:r>
          </w:p>
        </w:tc>
        <w:tc>
          <w:tcPr>
            <w:tcW w:w="136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jc w:val="center"/>
              <w:rPr>
                <w:rFonts w:ascii="宋体"/>
                <w:sz w:val="18"/>
                <w:szCs w:val="18"/>
              </w:rPr>
            </w:pPr>
            <w:r w:rsidRPr="006E1A43">
              <w:rPr>
                <w:rFonts w:ascii="宋体" w:hint="eastAsia"/>
                <w:sz w:val="18"/>
                <w:szCs w:val="18"/>
              </w:rPr>
              <w:t>CJJ1-2008/7.2.1</w:t>
            </w:r>
          </w:p>
        </w:tc>
        <w:tc>
          <w:tcPr>
            <w:tcW w:w="444"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93"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781"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1046"/>
          <w:jc w:val="center"/>
        </w:trPr>
        <w:tc>
          <w:tcPr>
            <w:tcW w:w="52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4"/>
              </w:numPr>
              <w:adjustRightInd/>
              <w:spacing w:after="5" w:line="264" w:lineRule="auto"/>
              <w:jc w:val="center"/>
              <w:rPr>
                <w:rFonts w:ascii="宋体" w:hAnsi="宋体"/>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040202002</w:t>
            </w:r>
          </w:p>
        </w:tc>
        <w:tc>
          <w:tcPr>
            <w:tcW w:w="774"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石灰</w:t>
            </w:r>
            <w:proofErr w:type="gramStart"/>
            <w:r w:rsidRPr="006E1A43">
              <w:rPr>
                <w:rFonts w:ascii="宋体" w:hint="eastAsia"/>
                <w:sz w:val="18"/>
                <w:szCs w:val="18"/>
              </w:rPr>
              <w:t>稳定土</w:t>
            </w:r>
            <w:proofErr w:type="gramEnd"/>
          </w:p>
        </w:tc>
        <w:tc>
          <w:tcPr>
            <w:tcW w:w="708"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w:t>
            </w:r>
          </w:p>
        </w:tc>
        <w:tc>
          <w:tcPr>
            <w:tcW w:w="78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w:t>
            </w:r>
          </w:p>
        </w:tc>
        <w:tc>
          <w:tcPr>
            <w:tcW w:w="77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土</w:t>
            </w:r>
          </w:p>
        </w:tc>
        <w:tc>
          <w:tcPr>
            <w:tcW w:w="163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界限含水率、有机质含量、颗粒级配</w:t>
            </w:r>
          </w:p>
        </w:tc>
        <w:tc>
          <w:tcPr>
            <w:tcW w:w="141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shd w:val="clear" w:color="auto" w:fill="FFFFFF"/>
              <w:spacing w:line="240" w:lineRule="auto"/>
              <w:rPr>
                <w:rFonts w:ascii="Arial" w:hAnsi="Arial" w:cs="Arial"/>
                <w:spacing w:val="8"/>
                <w:kern w:val="0"/>
                <w:sz w:val="18"/>
                <w:szCs w:val="18"/>
              </w:rPr>
            </w:pPr>
            <w:r w:rsidRPr="006E1A43">
              <w:rPr>
                <w:rFonts w:ascii="宋体" w:hint="eastAsia"/>
                <w:sz w:val="18"/>
                <w:szCs w:val="18"/>
              </w:rPr>
              <w:t>同一规格进场材料，检测</w:t>
            </w:r>
            <w:r w:rsidRPr="006E1A43">
              <w:rPr>
                <w:rFonts w:ascii="宋体"/>
                <w:sz w:val="18"/>
                <w:szCs w:val="18"/>
              </w:rPr>
              <w:t>1</w:t>
            </w:r>
            <w:r w:rsidRPr="006E1A43">
              <w:rPr>
                <w:rFonts w:ascii="宋体" w:hint="eastAsia"/>
                <w:sz w:val="18"/>
                <w:szCs w:val="18"/>
              </w:rPr>
              <w:t>次</w:t>
            </w:r>
          </w:p>
        </w:tc>
        <w:tc>
          <w:tcPr>
            <w:tcW w:w="99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rsidP="006E1A43">
            <w:pPr>
              <w:ind w:firstLineChars="100" w:firstLine="180"/>
              <w:jc w:val="center"/>
              <w:rPr>
                <w:rFonts w:ascii="宋体"/>
                <w:sz w:val="18"/>
                <w:szCs w:val="18"/>
              </w:rPr>
            </w:pPr>
            <w:r w:rsidRPr="006E1A43">
              <w:rPr>
                <w:rFonts w:ascii="宋体" w:hint="eastAsia"/>
                <w:sz w:val="18"/>
                <w:szCs w:val="18"/>
              </w:rPr>
              <w:t>1次</w:t>
            </w:r>
          </w:p>
        </w:tc>
        <w:tc>
          <w:tcPr>
            <w:tcW w:w="97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原材料进场时</w:t>
            </w:r>
          </w:p>
        </w:tc>
        <w:tc>
          <w:tcPr>
            <w:tcW w:w="136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jc w:val="center"/>
              <w:rPr>
                <w:rFonts w:ascii="宋体"/>
                <w:sz w:val="18"/>
                <w:szCs w:val="18"/>
              </w:rPr>
            </w:pPr>
            <w:r w:rsidRPr="006E1A43">
              <w:rPr>
                <w:rFonts w:ascii="宋体" w:hint="eastAsia"/>
                <w:sz w:val="18"/>
                <w:szCs w:val="18"/>
              </w:rPr>
              <w:t>CJJ1-2008/7.2.1</w:t>
            </w:r>
          </w:p>
        </w:tc>
        <w:tc>
          <w:tcPr>
            <w:tcW w:w="444"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93"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781"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1046"/>
          <w:jc w:val="center"/>
        </w:trPr>
        <w:tc>
          <w:tcPr>
            <w:tcW w:w="52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4"/>
              </w:numPr>
              <w:adjustRightInd/>
              <w:spacing w:after="5" w:line="264" w:lineRule="auto"/>
              <w:jc w:val="center"/>
              <w:rPr>
                <w:rFonts w:ascii="宋体" w:hAnsi="宋体"/>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040202002</w:t>
            </w:r>
          </w:p>
        </w:tc>
        <w:tc>
          <w:tcPr>
            <w:tcW w:w="774"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石灰</w:t>
            </w:r>
            <w:proofErr w:type="gramStart"/>
            <w:r w:rsidRPr="006E1A43">
              <w:rPr>
                <w:rFonts w:ascii="宋体" w:hint="eastAsia"/>
                <w:sz w:val="18"/>
                <w:szCs w:val="18"/>
              </w:rPr>
              <w:t>稳定土</w:t>
            </w:r>
            <w:proofErr w:type="gramEnd"/>
          </w:p>
        </w:tc>
        <w:tc>
          <w:tcPr>
            <w:tcW w:w="708"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w:t>
            </w:r>
          </w:p>
        </w:tc>
        <w:tc>
          <w:tcPr>
            <w:tcW w:w="78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w:t>
            </w:r>
          </w:p>
        </w:tc>
        <w:tc>
          <w:tcPr>
            <w:tcW w:w="77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拌合水</w:t>
            </w:r>
          </w:p>
        </w:tc>
        <w:tc>
          <w:tcPr>
            <w:tcW w:w="163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pH值、不溶物、可溶物、CL-、碱含量、硫酸盐含量</w:t>
            </w:r>
          </w:p>
        </w:tc>
        <w:tc>
          <w:tcPr>
            <w:tcW w:w="141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shd w:val="clear" w:color="auto" w:fill="FFFFFF"/>
              <w:spacing w:line="240" w:lineRule="auto"/>
              <w:rPr>
                <w:rFonts w:ascii="宋体"/>
                <w:sz w:val="18"/>
                <w:szCs w:val="18"/>
              </w:rPr>
            </w:pPr>
            <w:r w:rsidRPr="006E1A43">
              <w:rPr>
                <w:rFonts w:ascii="宋体" w:hint="eastAsia"/>
                <w:sz w:val="18"/>
                <w:szCs w:val="18"/>
              </w:rPr>
              <w:t>同一种水，每批检测1次</w:t>
            </w:r>
          </w:p>
        </w:tc>
        <w:tc>
          <w:tcPr>
            <w:tcW w:w="99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1次</w:t>
            </w:r>
          </w:p>
        </w:tc>
        <w:tc>
          <w:tcPr>
            <w:tcW w:w="97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原材料进场时</w:t>
            </w:r>
          </w:p>
        </w:tc>
        <w:tc>
          <w:tcPr>
            <w:tcW w:w="136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jc w:val="center"/>
              <w:rPr>
                <w:rFonts w:ascii="宋体"/>
                <w:sz w:val="18"/>
                <w:szCs w:val="18"/>
              </w:rPr>
            </w:pPr>
            <w:r w:rsidRPr="006E1A43">
              <w:rPr>
                <w:rFonts w:ascii="宋体" w:hint="eastAsia"/>
                <w:sz w:val="18"/>
                <w:szCs w:val="18"/>
              </w:rPr>
              <w:t>CJJ1-2008/7.2.1</w:t>
            </w:r>
          </w:p>
        </w:tc>
        <w:tc>
          <w:tcPr>
            <w:tcW w:w="444"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93"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781"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1046"/>
          <w:jc w:val="center"/>
        </w:trPr>
        <w:tc>
          <w:tcPr>
            <w:tcW w:w="52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4"/>
              </w:numPr>
              <w:adjustRightInd/>
              <w:spacing w:after="5" w:line="264" w:lineRule="auto"/>
              <w:jc w:val="center"/>
              <w:rPr>
                <w:rFonts w:ascii="宋体" w:hAnsi="宋体"/>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040202002</w:t>
            </w:r>
          </w:p>
        </w:tc>
        <w:tc>
          <w:tcPr>
            <w:tcW w:w="774"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石灰</w:t>
            </w:r>
            <w:proofErr w:type="gramStart"/>
            <w:r w:rsidRPr="006E1A43">
              <w:rPr>
                <w:rFonts w:ascii="宋体" w:hint="eastAsia"/>
                <w:sz w:val="18"/>
                <w:szCs w:val="18"/>
              </w:rPr>
              <w:t>稳定土</w:t>
            </w:r>
            <w:proofErr w:type="gramEnd"/>
          </w:p>
        </w:tc>
        <w:tc>
          <w:tcPr>
            <w:tcW w:w="708"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w:t>
            </w:r>
          </w:p>
        </w:tc>
        <w:tc>
          <w:tcPr>
            <w:tcW w:w="78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w:t>
            </w:r>
          </w:p>
        </w:tc>
        <w:tc>
          <w:tcPr>
            <w:tcW w:w="77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12%石灰土</w:t>
            </w:r>
          </w:p>
        </w:tc>
        <w:tc>
          <w:tcPr>
            <w:tcW w:w="163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最大干密度、最佳含水量</w:t>
            </w:r>
          </w:p>
        </w:tc>
        <w:tc>
          <w:tcPr>
            <w:tcW w:w="141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同一规格进场材料，检验</w:t>
            </w:r>
            <w:r w:rsidRPr="006E1A43">
              <w:rPr>
                <w:rFonts w:ascii="宋体"/>
                <w:sz w:val="18"/>
                <w:szCs w:val="18"/>
              </w:rPr>
              <w:t>1</w:t>
            </w:r>
            <w:r w:rsidRPr="006E1A43">
              <w:rPr>
                <w:rFonts w:ascii="宋体" w:hint="eastAsia"/>
                <w:sz w:val="18"/>
                <w:szCs w:val="18"/>
              </w:rPr>
              <w:t>次</w:t>
            </w:r>
          </w:p>
        </w:tc>
        <w:tc>
          <w:tcPr>
            <w:tcW w:w="99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1次</w:t>
            </w:r>
          </w:p>
        </w:tc>
        <w:tc>
          <w:tcPr>
            <w:tcW w:w="97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原材料进场时</w:t>
            </w:r>
          </w:p>
        </w:tc>
        <w:tc>
          <w:tcPr>
            <w:tcW w:w="136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rFonts w:ascii="宋体"/>
                <w:sz w:val="18"/>
                <w:szCs w:val="18"/>
              </w:rPr>
            </w:pPr>
            <w:r w:rsidRPr="006E1A43">
              <w:rPr>
                <w:rFonts w:ascii="宋体" w:hint="eastAsia"/>
                <w:sz w:val="18"/>
                <w:szCs w:val="18"/>
              </w:rPr>
              <w:t>CJJ1-2008/7.2.1</w:t>
            </w:r>
          </w:p>
        </w:tc>
        <w:tc>
          <w:tcPr>
            <w:tcW w:w="444"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93"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781"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1046"/>
          <w:jc w:val="center"/>
        </w:trPr>
        <w:tc>
          <w:tcPr>
            <w:tcW w:w="52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4"/>
              </w:numPr>
              <w:adjustRightInd/>
              <w:spacing w:after="5" w:line="264" w:lineRule="auto"/>
              <w:jc w:val="center"/>
              <w:rPr>
                <w:rFonts w:ascii="宋体" w:hAnsi="宋体"/>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040202002</w:t>
            </w:r>
          </w:p>
        </w:tc>
        <w:tc>
          <w:tcPr>
            <w:tcW w:w="774"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石灰</w:t>
            </w:r>
            <w:proofErr w:type="gramStart"/>
            <w:r w:rsidRPr="006E1A43">
              <w:rPr>
                <w:rFonts w:ascii="宋体" w:hint="eastAsia"/>
                <w:sz w:val="18"/>
                <w:szCs w:val="18"/>
              </w:rPr>
              <w:t>稳定土</w:t>
            </w:r>
            <w:proofErr w:type="gramEnd"/>
          </w:p>
        </w:tc>
        <w:tc>
          <w:tcPr>
            <w:tcW w:w="708"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w:t>
            </w:r>
          </w:p>
        </w:tc>
        <w:tc>
          <w:tcPr>
            <w:tcW w:w="78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w:t>
            </w:r>
          </w:p>
        </w:tc>
        <w:tc>
          <w:tcPr>
            <w:tcW w:w="77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12%石灰土</w:t>
            </w:r>
          </w:p>
        </w:tc>
        <w:tc>
          <w:tcPr>
            <w:tcW w:w="163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石灰曲线</w:t>
            </w:r>
          </w:p>
        </w:tc>
        <w:tc>
          <w:tcPr>
            <w:tcW w:w="141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同一规格进场材料，检验</w:t>
            </w:r>
            <w:r w:rsidRPr="006E1A43">
              <w:rPr>
                <w:rFonts w:ascii="宋体"/>
                <w:sz w:val="18"/>
                <w:szCs w:val="18"/>
              </w:rPr>
              <w:t>1</w:t>
            </w:r>
            <w:r w:rsidRPr="006E1A43">
              <w:rPr>
                <w:rFonts w:ascii="宋体" w:hint="eastAsia"/>
                <w:sz w:val="18"/>
                <w:szCs w:val="18"/>
              </w:rPr>
              <w:t>次</w:t>
            </w:r>
          </w:p>
        </w:tc>
        <w:tc>
          <w:tcPr>
            <w:tcW w:w="99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1次</w:t>
            </w:r>
          </w:p>
        </w:tc>
        <w:tc>
          <w:tcPr>
            <w:tcW w:w="97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原材料进场时</w:t>
            </w:r>
          </w:p>
        </w:tc>
        <w:tc>
          <w:tcPr>
            <w:tcW w:w="136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rFonts w:ascii="宋体"/>
                <w:sz w:val="18"/>
                <w:szCs w:val="18"/>
              </w:rPr>
            </w:pPr>
            <w:r w:rsidRPr="006E1A43">
              <w:rPr>
                <w:rFonts w:ascii="宋体" w:hint="eastAsia"/>
                <w:sz w:val="18"/>
                <w:szCs w:val="18"/>
              </w:rPr>
              <w:t>JTG/TF20-2015/8.4.4</w:t>
            </w:r>
          </w:p>
        </w:tc>
        <w:tc>
          <w:tcPr>
            <w:tcW w:w="444"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93"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781"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1046"/>
          <w:jc w:val="center"/>
        </w:trPr>
        <w:tc>
          <w:tcPr>
            <w:tcW w:w="52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4"/>
              </w:numPr>
              <w:adjustRightInd/>
              <w:spacing w:after="5" w:line="264" w:lineRule="auto"/>
              <w:jc w:val="center"/>
              <w:rPr>
                <w:rFonts w:ascii="宋体" w:hAnsi="宋体"/>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040202002</w:t>
            </w:r>
          </w:p>
        </w:tc>
        <w:tc>
          <w:tcPr>
            <w:tcW w:w="774"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石灰</w:t>
            </w:r>
            <w:proofErr w:type="gramStart"/>
            <w:r w:rsidRPr="006E1A43">
              <w:rPr>
                <w:rFonts w:ascii="宋体" w:hint="eastAsia"/>
                <w:sz w:val="18"/>
                <w:szCs w:val="18"/>
              </w:rPr>
              <w:t>稳定土</w:t>
            </w:r>
            <w:proofErr w:type="gramEnd"/>
          </w:p>
        </w:tc>
        <w:tc>
          <w:tcPr>
            <w:tcW w:w="708"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r w:rsidRPr="006E1A43">
              <w:rPr>
                <w:rFonts w:ascii="宋体" w:hint="eastAsia"/>
                <w:sz w:val="18"/>
                <w:szCs w:val="18"/>
                <w:vertAlign w:val="superscript"/>
              </w:rPr>
              <w:t>2</w:t>
            </w:r>
          </w:p>
        </w:tc>
        <w:tc>
          <w:tcPr>
            <w:tcW w:w="78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36000</w:t>
            </w:r>
          </w:p>
        </w:tc>
        <w:tc>
          <w:tcPr>
            <w:tcW w:w="77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12%石灰土</w:t>
            </w:r>
          </w:p>
        </w:tc>
        <w:tc>
          <w:tcPr>
            <w:tcW w:w="163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石灰剂量</w:t>
            </w:r>
          </w:p>
        </w:tc>
        <w:tc>
          <w:tcPr>
            <w:tcW w:w="141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每2000m</w:t>
            </w:r>
            <w:r w:rsidRPr="006E1A43">
              <w:rPr>
                <w:rFonts w:ascii="宋体" w:hint="eastAsia"/>
                <w:sz w:val="18"/>
                <w:szCs w:val="18"/>
                <w:vertAlign w:val="superscript"/>
              </w:rPr>
              <w:t>2</w:t>
            </w:r>
            <w:r w:rsidRPr="006E1A43">
              <w:rPr>
                <w:rFonts w:ascii="宋体" w:hint="eastAsia"/>
                <w:sz w:val="18"/>
                <w:szCs w:val="18"/>
              </w:rPr>
              <w:t>检测1次</w:t>
            </w:r>
          </w:p>
        </w:tc>
        <w:tc>
          <w:tcPr>
            <w:tcW w:w="99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18次</w:t>
            </w:r>
          </w:p>
        </w:tc>
        <w:tc>
          <w:tcPr>
            <w:tcW w:w="97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灰土摊铺前</w:t>
            </w:r>
          </w:p>
        </w:tc>
        <w:tc>
          <w:tcPr>
            <w:tcW w:w="136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jc w:val="center"/>
              <w:rPr>
                <w:rFonts w:ascii="宋体"/>
                <w:sz w:val="18"/>
                <w:szCs w:val="18"/>
              </w:rPr>
            </w:pPr>
            <w:r w:rsidRPr="006E1A43">
              <w:rPr>
                <w:rFonts w:ascii="宋体" w:hint="eastAsia"/>
                <w:sz w:val="18"/>
                <w:szCs w:val="18"/>
              </w:rPr>
              <w:t>JTG/TF20-2015/8.4.4</w:t>
            </w:r>
          </w:p>
        </w:tc>
        <w:tc>
          <w:tcPr>
            <w:tcW w:w="444"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93"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781"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1046"/>
          <w:jc w:val="center"/>
        </w:trPr>
        <w:tc>
          <w:tcPr>
            <w:tcW w:w="52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4"/>
              </w:numPr>
              <w:adjustRightInd/>
              <w:spacing w:after="5" w:line="264" w:lineRule="auto"/>
              <w:jc w:val="center"/>
              <w:rPr>
                <w:rFonts w:ascii="宋体" w:hAnsi="宋体"/>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040202002</w:t>
            </w:r>
          </w:p>
        </w:tc>
        <w:tc>
          <w:tcPr>
            <w:tcW w:w="774"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石灰</w:t>
            </w:r>
            <w:proofErr w:type="gramStart"/>
            <w:r w:rsidRPr="006E1A43">
              <w:rPr>
                <w:rFonts w:ascii="宋体" w:hint="eastAsia"/>
                <w:sz w:val="18"/>
                <w:szCs w:val="18"/>
              </w:rPr>
              <w:t>稳定土</w:t>
            </w:r>
            <w:proofErr w:type="gramEnd"/>
          </w:p>
        </w:tc>
        <w:tc>
          <w:tcPr>
            <w:tcW w:w="708"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r w:rsidRPr="006E1A43">
              <w:rPr>
                <w:rFonts w:ascii="宋体" w:hint="eastAsia"/>
                <w:sz w:val="18"/>
                <w:szCs w:val="18"/>
                <w:vertAlign w:val="superscript"/>
              </w:rPr>
              <w:t>2</w:t>
            </w:r>
          </w:p>
        </w:tc>
        <w:tc>
          <w:tcPr>
            <w:tcW w:w="78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36000</w:t>
            </w:r>
          </w:p>
        </w:tc>
        <w:tc>
          <w:tcPr>
            <w:tcW w:w="77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12%石灰土</w:t>
            </w:r>
          </w:p>
        </w:tc>
        <w:tc>
          <w:tcPr>
            <w:tcW w:w="163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压实度</w:t>
            </w:r>
          </w:p>
        </w:tc>
        <w:tc>
          <w:tcPr>
            <w:tcW w:w="141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每1000m</w:t>
            </w:r>
            <w:r w:rsidRPr="006E1A43">
              <w:rPr>
                <w:rFonts w:ascii="宋体" w:hint="eastAsia"/>
                <w:sz w:val="18"/>
                <w:szCs w:val="18"/>
                <w:vertAlign w:val="superscript"/>
              </w:rPr>
              <w:t>2</w:t>
            </w:r>
            <w:r w:rsidRPr="006E1A43">
              <w:rPr>
                <w:rFonts w:ascii="宋体" w:hint="eastAsia"/>
                <w:sz w:val="18"/>
                <w:szCs w:val="18"/>
              </w:rPr>
              <w:t>抽检1点</w:t>
            </w:r>
          </w:p>
        </w:tc>
        <w:tc>
          <w:tcPr>
            <w:tcW w:w="99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36点</w:t>
            </w:r>
          </w:p>
        </w:tc>
        <w:tc>
          <w:tcPr>
            <w:tcW w:w="97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灰土摊铺后</w:t>
            </w:r>
          </w:p>
        </w:tc>
        <w:tc>
          <w:tcPr>
            <w:tcW w:w="136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jc w:val="center"/>
              <w:rPr>
                <w:rFonts w:ascii="宋体"/>
                <w:sz w:val="18"/>
                <w:szCs w:val="18"/>
              </w:rPr>
            </w:pPr>
            <w:r w:rsidRPr="006E1A43">
              <w:rPr>
                <w:rFonts w:ascii="宋体" w:hint="eastAsia"/>
                <w:sz w:val="18"/>
                <w:szCs w:val="18"/>
              </w:rPr>
              <w:t>CJJ1-2008/7.8.1</w:t>
            </w:r>
          </w:p>
        </w:tc>
        <w:tc>
          <w:tcPr>
            <w:tcW w:w="444"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93"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781"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1046"/>
          <w:jc w:val="center"/>
        </w:trPr>
        <w:tc>
          <w:tcPr>
            <w:tcW w:w="52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4"/>
              </w:numPr>
              <w:adjustRightInd/>
              <w:spacing w:after="5" w:line="264" w:lineRule="auto"/>
              <w:jc w:val="center"/>
              <w:rPr>
                <w:rFonts w:ascii="宋体" w:hAnsi="宋体"/>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040202002</w:t>
            </w:r>
          </w:p>
        </w:tc>
        <w:tc>
          <w:tcPr>
            <w:tcW w:w="774"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石灰</w:t>
            </w:r>
            <w:proofErr w:type="gramStart"/>
            <w:r w:rsidRPr="006E1A43">
              <w:rPr>
                <w:rFonts w:ascii="宋体" w:hint="eastAsia"/>
                <w:sz w:val="18"/>
                <w:szCs w:val="18"/>
              </w:rPr>
              <w:t>稳定土</w:t>
            </w:r>
            <w:proofErr w:type="gramEnd"/>
          </w:p>
        </w:tc>
        <w:tc>
          <w:tcPr>
            <w:tcW w:w="708"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r w:rsidRPr="006E1A43">
              <w:rPr>
                <w:rFonts w:ascii="宋体" w:hint="eastAsia"/>
                <w:sz w:val="18"/>
                <w:szCs w:val="18"/>
                <w:vertAlign w:val="superscript"/>
              </w:rPr>
              <w:t>2</w:t>
            </w:r>
          </w:p>
        </w:tc>
        <w:tc>
          <w:tcPr>
            <w:tcW w:w="78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36000</w:t>
            </w:r>
          </w:p>
        </w:tc>
        <w:tc>
          <w:tcPr>
            <w:tcW w:w="77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12%石灰土</w:t>
            </w:r>
          </w:p>
        </w:tc>
        <w:tc>
          <w:tcPr>
            <w:tcW w:w="163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7d</w:t>
            </w:r>
            <w:proofErr w:type="gramStart"/>
            <w:r w:rsidRPr="006E1A43">
              <w:rPr>
                <w:rFonts w:ascii="宋体" w:hint="eastAsia"/>
                <w:sz w:val="18"/>
                <w:szCs w:val="18"/>
              </w:rPr>
              <w:t>无侧限强度</w:t>
            </w:r>
            <w:proofErr w:type="gramEnd"/>
          </w:p>
        </w:tc>
        <w:tc>
          <w:tcPr>
            <w:tcW w:w="141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每2000m</w:t>
            </w:r>
            <w:r w:rsidRPr="006E1A43">
              <w:rPr>
                <w:rFonts w:ascii="宋体" w:hint="eastAsia"/>
                <w:sz w:val="18"/>
                <w:szCs w:val="18"/>
                <w:vertAlign w:val="superscript"/>
              </w:rPr>
              <w:t>2</w:t>
            </w:r>
            <w:r w:rsidRPr="006E1A43">
              <w:rPr>
                <w:rFonts w:ascii="宋体" w:hint="eastAsia"/>
                <w:sz w:val="18"/>
                <w:szCs w:val="18"/>
              </w:rPr>
              <w:t>抽检1组</w:t>
            </w:r>
          </w:p>
        </w:tc>
        <w:tc>
          <w:tcPr>
            <w:tcW w:w="99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18组</w:t>
            </w:r>
          </w:p>
        </w:tc>
        <w:tc>
          <w:tcPr>
            <w:tcW w:w="97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灰土摊铺后</w:t>
            </w:r>
          </w:p>
        </w:tc>
        <w:tc>
          <w:tcPr>
            <w:tcW w:w="136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jc w:val="center"/>
              <w:rPr>
                <w:rFonts w:ascii="宋体"/>
                <w:sz w:val="18"/>
                <w:szCs w:val="18"/>
              </w:rPr>
            </w:pPr>
            <w:r w:rsidRPr="006E1A43">
              <w:rPr>
                <w:rFonts w:ascii="宋体" w:hint="eastAsia"/>
                <w:sz w:val="18"/>
                <w:szCs w:val="18"/>
              </w:rPr>
              <w:t>CJJ1-2008/7.8.1</w:t>
            </w:r>
          </w:p>
        </w:tc>
        <w:tc>
          <w:tcPr>
            <w:tcW w:w="444"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93"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781"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1046"/>
          <w:jc w:val="center"/>
        </w:trPr>
        <w:tc>
          <w:tcPr>
            <w:tcW w:w="52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4"/>
              </w:numPr>
              <w:adjustRightInd/>
              <w:spacing w:after="5" w:line="264" w:lineRule="auto"/>
              <w:jc w:val="center"/>
              <w:rPr>
                <w:rFonts w:ascii="宋体" w:hAnsi="宋体"/>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040202002</w:t>
            </w:r>
          </w:p>
        </w:tc>
        <w:tc>
          <w:tcPr>
            <w:tcW w:w="774"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石灰</w:t>
            </w:r>
            <w:proofErr w:type="gramStart"/>
            <w:r w:rsidRPr="006E1A43">
              <w:rPr>
                <w:rFonts w:ascii="宋体" w:hint="eastAsia"/>
                <w:sz w:val="18"/>
                <w:szCs w:val="18"/>
              </w:rPr>
              <w:t>稳定土</w:t>
            </w:r>
            <w:proofErr w:type="gramEnd"/>
          </w:p>
        </w:tc>
        <w:tc>
          <w:tcPr>
            <w:tcW w:w="708"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trike/>
                <w:sz w:val="18"/>
                <w:szCs w:val="18"/>
              </w:rPr>
            </w:pPr>
            <w:r w:rsidRPr="006E1A43">
              <w:rPr>
                <w:rFonts w:ascii="宋体" w:hint="eastAsia"/>
                <w:strike/>
                <w:sz w:val="18"/>
                <w:szCs w:val="18"/>
              </w:rPr>
              <w:t>m</w:t>
            </w:r>
          </w:p>
        </w:tc>
        <w:tc>
          <w:tcPr>
            <w:tcW w:w="78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1200*10</w:t>
            </w:r>
          </w:p>
        </w:tc>
        <w:tc>
          <w:tcPr>
            <w:tcW w:w="77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12%石灰土</w:t>
            </w:r>
          </w:p>
        </w:tc>
        <w:tc>
          <w:tcPr>
            <w:tcW w:w="163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弯沉值</w:t>
            </w:r>
          </w:p>
        </w:tc>
        <w:tc>
          <w:tcPr>
            <w:tcW w:w="141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每车道、每20m测1点</w:t>
            </w:r>
          </w:p>
        </w:tc>
        <w:tc>
          <w:tcPr>
            <w:tcW w:w="99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600点</w:t>
            </w:r>
          </w:p>
        </w:tc>
        <w:tc>
          <w:tcPr>
            <w:tcW w:w="97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灰土摊铺后</w:t>
            </w:r>
            <w:proofErr w:type="gramStart"/>
            <w:r w:rsidRPr="006E1A43">
              <w:rPr>
                <w:rFonts w:ascii="宋体" w:hint="eastAsia"/>
                <w:sz w:val="18"/>
                <w:szCs w:val="18"/>
              </w:rPr>
              <w:t>后</w:t>
            </w:r>
            <w:proofErr w:type="gramEnd"/>
          </w:p>
        </w:tc>
        <w:tc>
          <w:tcPr>
            <w:tcW w:w="136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jc w:val="center"/>
              <w:rPr>
                <w:rFonts w:ascii="宋体"/>
                <w:sz w:val="18"/>
                <w:szCs w:val="18"/>
              </w:rPr>
            </w:pPr>
            <w:r w:rsidRPr="006E1A43">
              <w:rPr>
                <w:rFonts w:ascii="宋体" w:hint="eastAsia"/>
                <w:sz w:val="18"/>
                <w:szCs w:val="18"/>
              </w:rPr>
              <w:t>JTG/TF20-2015/8.4.5</w:t>
            </w:r>
          </w:p>
        </w:tc>
        <w:tc>
          <w:tcPr>
            <w:tcW w:w="444"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93"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781"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1046"/>
          <w:jc w:val="center"/>
        </w:trPr>
        <w:tc>
          <w:tcPr>
            <w:tcW w:w="52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4"/>
              </w:numPr>
              <w:adjustRightInd/>
              <w:spacing w:after="5" w:line="264" w:lineRule="auto"/>
              <w:jc w:val="center"/>
              <w:rPr>
                <w:rFonts w:ascii="宋体" w:hAnsi="宋体"/>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040202002</w:t>
            </w:r>
          </w:p>
        </w:tc>
        <w:tc>
          <w:tcPr>
            <w:tcW w:w="774"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石灰</w:t>
            </w:r>
            <w:proofErr w:type="gramStart"/>
            <w:r w:rsidRPr="006E1A43">
              <w:rPr>
                <w:rFonts w:ascii="宋体" w:hint="eastAsia"/>
                <w:sz w:val="18"/>
                <w:szCs w:val="18"/>
              </w:rPr>
              <w:t>稳定土</w:t>
            </w:r>
            <w:proofErr w:type="gramEnd"/>
          </w:p>
        </w:tc>
        <w:tc>
          <w:tcPr>
            <w:tcW w:w="708"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trike/>
                <w:sz w:val="18"/>
                <w:szCs w:val="18"/>
              </w:rPr>
            </w:pPr>
            <w:r w:rsidRPr="006E1A43">
              <w:rPr>
                <w:rFonts w:ascii="宋体" w:hint="eastAsia"/>
                <w:strike/>
                <w:sz w:val="18"/>
                <w:szCs w:val="18"/>
              </w:rPr>
              <w:t>m</w:t>
            </w:r>
          </w:p>
        </w:tc>
        <w:tc>
          <w:tcPr>
            <w:tcW w:w="78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1200*10</w:t>
            </w:r>
          </w:p>
        </w:tc>
        <w:tc>
          <w:tcPr>
            <w:tcW w:w="77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12%石灰土</w:t>
            </w:r>
          </w:p>
        </w:tc>
        <w:tc>
          <w:tcPr>
            <w:tcW w:w="163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平整度</w:t>
            </w:r>
          </w:p>
        </w:tc>
        <w:tc>
          <w:tcPr>
            <w:tcW w:w="141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sz w:val="18"/>
                <w:szCs w:val="18"/>
              </w:rPr>
              <w:t>路面宽度＞15m，检测3幅。每20m测</w:t>
            </w:r>
            <w:r w:rsidRPr="006E1A43">
              <w:rPr>
                <w:rFonts w:ascii="宋体" w:hint="eastAsia"/>
                <w:sz w:val="18"/>
                <w:szCs w:val="18"/>
              </w:rPr>
              <w:t>1点</w:t>
            </w:r>
          </w:p>
        </w:tc>
        <w:tc>
          <w:tcPr>
            <w:tcW w:w="99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180点</w:t>
            </w:r>
          </w:p>
        </w:tc>
        <w:tc>
          <w:tcPr>
            <w:tcW w:w="97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灰土摊铺后</w:t>
            </w:r>
          </w:p>
        </w:tc>
        <w:tc>
          <w:tcPr>
            <w:tcW w:w="136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jc w:val="center"/>
              <w:rPr>
                <w:rFonts w:ascii="宋体"/>
                <w:sz w:val="18"/>
                <w:szCs w:val="18"/>
              </w:rPr>
            </w:pPr>
            <w:r w:rsidRPr="006E1A43">
              <w:rPr>
                <w:rFonts w:ascii="宋体" w:hint="eastAsia"/>
                <w:sz w:val="18"/>
                <w:szCs w:val="18"/>
              </w:rPr>
              <w:t>CJJ1-2008/7.8.1</w:t>
            </w:r>
          </w:p>
        </w:tc>
        <w:tc>
          <w:tcPr>
            <w:tcW w:w="444"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93"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781"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1046"/>
          <w:jc w:val="center"/>
        </w:trPr>
        <w:tc>
          <w:tcPr>
            <w:tcW w:w="52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4"/>
              </w:numPr>
              <w:adjustRightInd/>
              <w:spacing w:after="5" w:line="264" w:lineRule="auto"/>
              <w:jc w:val="center"/>
              <w:rPr>
                <w:rFonts w:ascii="宋体" w:hAnsi="宋体"/>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04022015</w:t>
            </w:r>
          </w:p>
        </w:tc>
        <w:tc>
          <w:tcPr>
            <w:tcW w:w="774"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水泥稳定碎（砾石）</w:t>
            </w:r>
          </w:p>
        </w:tc>
        <w:tc>
          <w:tcPr>
            <w:tcW w:w="708"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w:t>
            </w:r>
          </w:p>
        </w:tc>
        <w:tc>
          <w:tcPr>
            <w:tcW w:w="78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w:t>
            </w:r>
          </w:p>
        </w:tc>
        <w:tc>
          <w:tcPr>
            <w:tcW w:w="77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水泥</w:t>
            </w:r>
          </w:p>
        </w:tc>
        <w:tc>
          <w:tcPr>
            <w:tcW w:w="163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凝结时间、强度</w:t>
            </w:r>
          </w:p>
        </w:tc>
        <w:tc>
          <w:tcPr>
            <w:tcW w:w="141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同一规格进场材料，检验</w:t>
            </w:r>
            <w:r w:rsidRPr="006E1A43">
              <w:rPr>
                <w:rFonts w:ascii="宋体"/>
                <w:sz w:val="18"/>
                <w:szCs w:val="18"/>
              </w:rPr>
              <w:t>1</w:t>
            </w:r>
            <w:r w:rsidRPr="006E1A43">
              <w:rPr>
                <w:rFonts w:ascii="宋体" w:hint="eastAsia"/>
                <w:sz w:val="18"/>
                <w:szCs w:val="18"/>
              </w:rPr>
              <w:t>次；</w:t>
            </w:r>
          </w:p>
        </w:tc>
        <w:tc>
          <w:tcPr>
            <w:tcW w:w="99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1次</w:t>
            </w:r>
          </w:p>
        </w:tc>
        <w:tc>
          <w:tcPr>
            <w:tcW w:w="97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原材料进场时</w:t>
            </w:r>
          </w:p>
        </w:tc>
        <w:tc>
          <w:tcPr>
            <w:tcW w:w="136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jc w:val="center"/>
              <w:rPr>
                <w:rFonts w:ascii="宋体"/>
                <w:sz w:val="18"/>
                <w:szCs w:val="18"/>
              </w:rPr>
            </w:pPr>
            <w:r w:rsidRPr="006E1A43">
              <w:rPr>
                <w:rFonts w:ascii="宋体" w:hint="eastAsia"/>
                <w:sz w:val="18"/>
                <w:szCs w:val="18"/>
              </w:rPr>
              <w:t>CJJ1-2008/7.8.2</w:t>
            </w:r>
          </w:p>
        </w:tc>
        <w:tc>
          <w:tcPr>
            <w:tcW w:w="444"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93"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781"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1046"/>
          <w:jc w:val="center"/>
        </w:trPr>
        <w:tc>
          <w:tcPr>
            <w:tcW w:w="52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4"/>
              </w:numPr>
              <w:adjustRightInd/>
              <w:spacing w:after="5" w:line="264" w:lineRule="auto"/>
              <w:jc w:val="center"/>
              <w:rPr>
                <w:rFonts w:ascii="宋体" w:hAnsi="宋体"/>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04022015</w:t>
            </w:r>
          </w:p>
        </w:tc>
        <w:tc>
          <w:tcPr>
            <w:tcW w:w="774"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水泥稳定碎（砾石）</w:t>
            </w:r>
          </w:p>
        </w:tc>
        <w:tc>
          <w:tcPr>
            <w:tcW w:w="708"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w:t>
            </w:r>
          </w:p>
        </w:tc>
        <w:tc>
          <w:tcPr>
            <w:tcW w:w="78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w:t>
            </w:r>
          </w:p>
        </w:tc>
        <w:tc>
          <w:tcPr>
            <w:tcW w:w="77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粗集料</w:t>
            </w:r>
          </w:p>
        </w:tc>
        <w:tc>
          <w:tcPr>
            <w:tcW w:w="163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级配、压碎值、有机质含量、硫酸盐含量</w:t>
            </w:r>
          </w:p>
        </w:tc>
        <w:tc>
          <w:tcPr>
            <w:tcW w:w="141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同一规格进场材料，检验</w:t>
            </w:r>
            <w:r w:rsidRPr="006E1A43">
              <w:rPr>
                <w:rFonts w:ascii="宋体"/>
                <w:sz w:val="18"/>
                <w:szCs w:val="18"/>
              </w:rPr>
              <w:t>1</w:t>
            </w:r>
            <w:r w:rsidRPr="006E1A43">
              <w:rPr>
                <w:rFonts w:ascii="宋体" w:hint="eastAsia"/>
                <w:sz w:val="18"/>
                <w:szCs w:val="18"/>
              </w:rPr>
              <w:t>次；</w:t>
            </w:r>
          </w:p>
        </w:tc>
        <w:tc>
          <w:tcPr>
            <w:tcW w:w="99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1次</w:t>
            </w:r>
          </w:p>
        </w:tc>
        <w:tc>
          <w:tcPr>
            <w:tcW w:w="97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原材料进场时</w:t>
            </w:r>
          </w:p>
        </w:tc>
        <w:tc>
          <w:tcPr>
            <w:tcW w:w="136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jc w:val="center"/>
              <w:rPr>
                <w:rFonts w:ascii="宋体"/>
                <w:sz w:val="18"/>
                <w:szCs w:val="18"/>
              </w:rPr>
            </w:pPr>
            <w:r w:rsidRPr="006E1A43">
              <w:rPr>
                <w:rFonts w:ascii="宋体" w:hint="eastAsia"/>
                <w:sz w:val="18"/>
                <w:szCs w:val="18"/>
              </w:rPr>
              <w:t>CJJ1-2008/7.8.2</w:t>
            </w:r>
          </w:p>
        </w:tc>
        <w:tc>
          <w:tcPr>
            <w:tcW w:w="444"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93"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781"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1046"/>
          <w:jc w:val="center"/>
        </w:trPr>
        <w:tc>
          <w:tcPr>
            <w:tcW w:w="52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4"/>
              </w:numPr>
              <w:adjustRightInd/>
              <w:spacing w:after="5" w:line="264" w:lineRule="auto"/>
              <w:jc w:val="center"/>
              <w:rPr>
                <w:rFonts w:ascii="宋体" w:hAnsi="宋体"/>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04022015</w:t>
            </w:r>
          </w:p>
        </w:tc>
        <w:tc>
          <w:tcPr>
            <w:tcW w:w="774"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水泥稳定碎（砾石）</w:t>
            </w:r>
          </w:p>
        </w:tc>
        <w:tc>
          <w:tcPr>
            <w:tcW w:w="708"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w:t>
            </w:r>
          </w:p>
        </w:tc>
        <w:tc>
          <w:tcPr>
            <w:tcW w:w="78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w:t>
            </w:r>
          </w:p>
        </w:tc>
        <w:tc>
          <w:tcPr>
            <w:tcW w:w="77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拌合水</w:t>
            </w:r>
          </w:p>
        </w:tc>
        <w:tc>
          <w:tcPr>
            <w:tcW w:w="163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pH值、不溶物、可溶物、CL-、碱含量、硫酸盐含量</w:t>
            </w:r>
          </w:p>
        </w:tc>
        <w:tc>
          <w:tcPr>
            <w:tcW w:w="141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shd w:val="clear" w:color="auto" w:fill="FFFFFF"/>
              <w:spacing w:line="240" w:lineRule="auto"/>
              <w:rPr>
                <w:rFonts w:ascii="宋体"/>
                <w:sz w:val="18"/>
                <w:szCs w:val="18"/>
              </w:rPr>
            </w:pPr>
            <w:r w:rsidRPr="006E1A43">
              <w:rPr>
                <w:rFonts w:ascii="宋体" w:hint="eastAsia"/>
                <w:sz w:val="18"/>
                <w:szCs w:val="18"/>
              </w:rPr>
              <w:t>同一种水，每批检测1次</w:t>
            </w:r>
          </w:p>
        </w:tc>
        <w:tc>
          <w:tcPr>
            <w:tcW w:w="99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1次</w:t>
            </w:r>
          </w:p>
        </w:tc>
        <w:tc>
          <w:tcPr>
            <w:tcW w:w="97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原材料进场时</w:t>
            </w:r>
          </w:p>
        </w:tc>
        <w:tc>
          <w:tcPr>
            <w:tcW w:w="136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jc w:val="center"/>
              <w:rPr>
                <w:rFonts w:ascii="宋体"/>
                <w:sz w:val="18"/>
                <w:szCs w:val="18"/>
              </w:rPr>
            </w:pPr>
            <w:r w:rsidRPr="006E1A43">
              <w:rPr>
                <w:rFonts w:ascii="宋体" w:hint="eastAsia"/>
                <w:sz w:val="18"/>
                <w:szCs w:val="18"/>
              </w:rPr>
              <w:t>CJJ1-2008/7.8.2</w:t>
            </w:r>
          </w:p>
        </w:tc>
        <w:tc>
          <w:tcPr>
            <w:tcW w:w="444"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93"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781"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1046"/>
          <w:jc w:val="center"/>
        </w:trPr>
        <w:tc>
          <w:tcPr>
            <w:tcW w:w="52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4"/>
              </w:numPr>
              <w:adjustRightInd/>
              <w:spacing w:after="5" w:line="264" w:lineRule="auto"/>
              <w:jc w:val="center"/>
              <w:rPr>
                <w:rFonts w:ascii="宋体" w:hAnsi="宋体"/>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04022015</w:t>
            </w:r>
          </w:p>
        </w:tc>
        <w:tc>
          <w:tcPr>
            <w:tcW w:w="774"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水泥稳定碎（砾石）</w:t>
            </w:r>
          </w:p>
        </w:tc>
        <w:tc>
          <w:tcPr>
            <w:tcW w:w="708"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w:t>
            </w:r>
          </w:p>
        </w:tc>
        <w:tc>
          <w:tcPr>
            <w:tcW w:w="78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 xml:space="preserve">- </w:t>
            </w:r>
          </w:p>
        </w:tc>
        <w:tc>
          <w:tcPr>
            <w:tcW w:w="77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水泥稳定碎（</w:t>
            </w:r>
            <w:proofErr w:type="gramStart"/>
            <w:r w:rsidRPr="006E1A43">
              <w:rPr>
                <w:rFonts w:ascii="宋体" w:hint="eastAsia"/>
                <w:sz w:val="18"/>
                <w:szCs w:val="18"/>
              </w:rPr>
              <w:t>砾</w:t>
            </w:r>
            <w:proofErr w:type="gramEnd"/>
            <w:r w:rsidRPr="006E1A43">
              <w:rPr>
                <w:rFonts w:ascii="宋体" w:hint="eastAsia"/>
                <w:sz w:val="18"/>
                <w:szCs w:val="18"/>
              </w:rPr>
              <w:t>）石</w:t>
            </w:r>
          </w:p>
        </w:tc>
        <w:tc>
          <w:tcPr>
            <w:tcW w:w="163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水泥稳定碎石配合比</w:t>
            </w:r>
          </w:p>
        </w:tc>
        <w:tc>
          <w:tcPr>
            <w:tcW w:w="141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同一规格进场材料</w:t>
            </w:r>
          </w:p>
        </w:tc>
        <w:tc>
          <w:tcPr>
            <w:tcW w:w="99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1次</w:t>
            </w:r>
          </w:p>
        </w:tc>
        <w:tc>
          <w:tcPr>
            <w:tcW w:w="97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水泥稳定碎（</w:t>
            </w:r>
            <w:proofErr w:type="gramStart"/>
            <w:r w:rsidRPr="006E1A43">
              <w:rPr>
                <w:rFonts w:ascii="宋体" w:hint="eastAsia"/>
                <w:sz w:val="18"/>
                <w:szCs w:val="18"/>
              </w:rPr>
              <w:t>砾</w:t>
            </w:r>
            <w:proofErr w:type="gramEnd"/>
            <w:r w:rsidRPr="006E1A43">
              <w:rPr>
                <w:rFonts w:ascii="宋体" w:hint="eastAsia"/>
                <w:sz w:val="18"/>
                <w:szCs w:val="18"/>
              </w:rPr>
              <w:t>）</w:t>
            </w:r>
            <w:proofErr w:type="gramStart"/>
            <w:r w:rsidRPr="006E1A43">
              <w:rPr>
                <w:rFonts w:ascii="宋体" w:hint="eastAsia"/>
                <w:sz w:val="18"/>
                <w:szCs w:val="18"/>
              </w:rPr>
              <w:t>石施工</w:t>
            </w:r>
            <w:proofErr w:type="gramEnd"/>
            <w:r w:rsidRPr="006E1A43">
              <w:rPr>
                <w:rFonts w:ascii="宋体" w:hint="eastAsia"/>
                <w:sz w:val="18"/>
                <w:szCs w:val="18"/>
              </w:rPr>
              <w:t>前</w:t>
            </w:r>
          </w:p>
        </w:tc>
        <w:tc>
          <w:tcPr>
            <w:tcW w:w="136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rFonts w:ascii="宋体"/>
                <w:sz w:val="18"/>
                <w:szCs w:val="18"/>
              </w:rPr>
            </w:pPr>
            <w:r w:rsidRPr="006E1A43">
              <w:rPr>
                <w:rFonts w:ascii="宋体" w:hint="eastAsia"/>
                <w:sz w:val="18"/>
                <w:szCs w:val="18"/>
              </w:rPr>
              <w:t>CJJ1-2008/7.5.3</w:t>
            </w:r>
          </w:p>
        </w:tc>
        <w:tc>
          <w:tcPr>
            <w:tcW w:w="444"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93"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781"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1046"/>
          <w:jc w:val="center"/>
        </w:trPr>
        <w:tc>
          <w:tcPr>
            <w:tcW w:w="52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4"/>
              </w:numPr>
              <w:adjustRightInd/>
              <w:spacing w:after="5" w:line="264" w:lineRule="auto"/>
              <w:jc w:val="center"/>
              <w:rPr>
                <w:rFonts w:ascii="宋体" w:hAnsi="宋体"/>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040202015</w:t>
            </w:r>
          </w:p>
        </w:tc>
        <w:tc>
          <w:tcPr>
            <w:tcW w:w="774"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水泥稳定碎（</w:t>
            </w:r>
            <w:proofErr w:type="gramStart"/>
            <w:r w:rsidRPr="006E1A43">
              <w:rPr>
                <w:rFonts w:ascii="宋体" w:hint="eastAsia"/>
                <w:sz w:val="18"/>
                <w:szCs w:val="18"/>
              </w:rPr>
              <w:t>砾</w:t>
            </w:r>
            <w:proofErr w:type="gramEnd"/>
            <w:r w:rsidRPr="006E1A43">
              <w:rPr>
                <w:rFonts w:ascii="宋体" w:hint="eastAsia"/>
                <w:sz w:val="18"/>
                <w:szCs w:val="18"/>
              </w:rPr>
              <w:t>）石</w:t>
            </w:r>
          </w:p>
        </w:tc>
        <w:tc>
          <w:tcPr>
            <w:tcW w:w="708"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w:t>
            </w:r>
          </w:p>
        </w:tc>
        <w:tc>
          <w:tcPr>
            <w:tcW w:w="78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w:t>
            </w:r>
          </w:p>
        </w:tc>
        <w:tc>
          <w:tcPr>
            <w:tcW w:w="77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水泥稳定碎石</w:t>
            </w:r>
          </w:p>
        </w:tc>
        <w:tc>
          <w:tcPr>
            <w:tcW w:w="163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最大干密度、最佳含水率</w:t>
            </w:r>
          </w:p>
        </w:tc>
        <w:tc>
          <w:tcPr>
            <w:tcW w:w="141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同一规格进场材料检验</w:t>
            </w:r>
            <w:r w:rsidRPr="006E1A43">
              <w:rPr>
                <w:rFonts w:ascii="宋体"/>
                <w:sz w:val="18"/>
                <w:szCs w:val="18"/>
              </w:rPr>
              <w:t>1</w:t>
            </w:r>
            <w:r w:rsidRPr="006E1A43">
              <w:rPr>
                <w:rFonts w:ascii="宋体" w:hint="eastAsia"/>
                <w:sz w:val="18"/>
                <w:szCs w:val="18"/>
              </w:rPr>
              <w:t>个</w:t>
            </w:r>
            <w:r w:rsidRPr="006E1A43">
              <w:rPr>
                <w:rFonts w:ascii="宋体"/>
                <w:sz w:val="18"/>
                <w:szCs w:val="18"/>
              </w:rPr>
              <w:t>批</w:t>
            </w:r>
            <w:r w:rsidRPr="006E1A43">
              <w:rPr>
                <w:rFonts w:ascii="宋体" w:hint="eastAsia"/>
                <w:sz w:val="18"/>
                <w:szCs w:val="18"/>
              </w:rPr>
              <w:t>次</w:t>
            </w:r>
          </w:p>
        </w:tc>
        <w:tc>
          <w:tcPr>
            <w:tcW w:w="99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1次</w:t>
            </w:r>
          </w:p>
        </w:tc>
        <w:tc>
          <w:tcPr>
            <w:tcW w:w="97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水泥稳定碎（</w:t>
            </w:r>
            <w:proofErr w:type="gramStart"/>
            <w:r w:rsidRPr="006E1A43">
              <w:rPr>
                <w:rFonts w:ascii="宋体" w:hint="eastAsia"/>
                <w:sz w:val="18"/>
                <w:szCs w:val="18"/>
              </w:rPr>
              <w:t>砾</w:t>
            </w:r>
            <w:proofErr w:type="gramEnd"/>
            <w:r w:rsidRPr="006E1A43">
              <w:rPr>
                <w:rFonts w:ascii="宋体" w:hint="eastAsia"/>
                <w:sz w:val="18"/>
                <w:szCs w:val="18"/>
              </w:rPr>
              <w:t>）</w:t>
            </w:r>
            <w:proofErr w:type="gramStart"/>
            <w:r w:rsidRPr="006E1A43">
              <w:rPr>
                <w:rFonts w:ascii="宋体" w:hint="eastAsia"/>
                <w:sz w:val="18"/>
                <w:szCs w:val="18"/>
              </w:rPr>
              <w:t>石施工</w:t>
            </w:r>
            <w:proofErr w:type="gramEnd"/>
            <w:r w:rsidRPr="006E1A43">
              <w:rPr>
                <w:rFonts w:ascii="宋体" w:hint="eastAsia"/>
                <w:sz w:val="18"/>
                <w:szCs w:val="18"/>
              </w:rPr>
              <w:t>前</w:t>
            </w:r>
          </w:p>
        </w:tc>
        <w:tc>
          <w:tcPr>
            <w:tcW w:w="136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CJJ1-2008/7.8.2</w:t>
            </w:r>
          </w:p>
        </w:tc>
        <w:tc>
          <w:tcPr>
            <w:tcW w:w="444"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93"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781"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1046"/>
          <w:jc w:val="center"/>
        </w:trPr>
        <w:tc>
          <w:tcPr>
            <w:tcW w:w="52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4"/>
              </w:numPr>
              <w:adjustRightInd/>
              <w:spacing w:after="5" w:line="264" w:lineRule="auto"/>
              <w:jc w:val="center"/>
              <w:rPr>
                <w:rFonts w:ascii="宋体" w:hAnsi="宋体"/>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040202015</w:t>
            </w:r>
          </w:p>
        </w:tc>
        <w:tc>
          <w:tcPr>
            <w:tcW w:w="774"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水泥稳定碎（</w:t>
            </w:r>
            <w:proofErr w:type="gramStart"/>
            <w:r w:rsidRPr="006E1A43">
              <w:rPr>
                <w:rFonts w:ascii="宋体" w:hint="eastAsia"/>
                <w:sz w:val="18"/>
                <w:szCs w:val="18"/>
              </w:rPr>
              <w:t>砾</w:t>
            </w:r>
            <w:proofErr w:type="gramEnd"/>
            <w:r w:rsidRPr="006E1A43">
              <w:rPr>
                <w:rFonts w:ascii="宋体" w:hint="eastAsia"/>
                <w:sz w:val="18"/>
                <w:szCs w:val="18"/>
              </w:rPr>
              <w:t>）石</w:t>
            </w:r>
          </w:p>
        </w:tc>
        <w:tc>
          <w:tcPr>
            <w:tcW w:w="708"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w:t>
            </w:r>
          </w:p>
        </w:tc>
        <w:tc>
          <w:tcPr>
            <w:tcW w:w="78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w:t>
            </w:r>
          </w:p>
        </w:tc>
        <w:tc>
          <w:tcPr>
            <w:tcW w:w="77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水泥稳定碎石</w:t>
            </w:r>
          </w:p>
        </w:tc>
        <w:tc>
          <w:tcPr>
            <w:tcW w:w="163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水泥剂量曲线</w:t>
            </w:r>
          </w:p>
        </w:tc>
        <w:tc>
          <w:tcPr>
            <w:tcW w:w="141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同一规格进场材料检验</w:t>
            </w:r>
            <w:r w:rsidRPr="006E1A43">
              <w:rPr>
                <w:rFonts w:ascii="宋体"/>
                <w:sz w:val="18"/>
                <w:szCs w:val="18"/>
              </w:rPr>
              <w:t>1</w:t>
            </w:r>
            <w:r w:rsidRPr="006E1A43">
              <w:rPr>
                <w:rFonts w:ascii="宋体" w:hint="eastAsia"/>
                <w:sz w:val="18"/>
                <w:szCs w:val="18"/>
              </w:rPr>
              <w:t>个</w:t>
            </w:r>
            <w:r w:rsidRPr="006E1A43">
              <w:rPr>
                <w:rFonts w:ascii="宋体"/>
                <w:sz w:val="18"/>
                <w:szCs w:val="18"/>
              </w:rPr>
              <w:t>批</w:t>
            </w:r>
            <w:r w:rsidRPr="006E1A43">
              <w:rPr>
                <w:rFonts w:ascii="宋体" w:hint="eastAsia"/>
                <w:sz w:val="18"/>
                <w:szCs w:val="18"/>
              </w:rPr>
              <w:t>次</w:t>
            </w:r>
          </w:p>
        </w:tc>
        <w:tc>
          <w:tcPr>
            <w:tcW w:w="99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1次</w:t>
            </w:r>
          </w:p>
        </w:tc>
        <w:tc>
          <w:tcPr>
            <w:tcW w:w="97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水泥稳定碎（</w:t>
            </w:r>
            <w:proofErr w:type="gramStart"/>
            <w:r w:rsidRPr="006E1A43">
              <w:rPr>
                <w:rFonts w:ascii="宋体" w:hint="eastAsia"/>
                <w:sz w:val="18"/>
                <w:szCs w:val="18"/>
              </w:rPr>
              <w:t>砾</w:t>
            </w:r>
            <w:proofErr w:type="gramEnd"/>
            <w:r w:rsidRPr="006E1A43">
              <w:rPr>
                <w:rFonts w:ascii="宋体" w:hint="eastAsia"/>
                <w:sz w:val="18"/>
                <w:szCs w:val="18"/>
              </w:rPr>
              <w:t>）</w:t>
            </w:r>
            <w:proofErr w:type="gramStart"/>
            <w:r w:rsidRPr="006E1A43">
              <w:rPr>
                <w:rFonts w:ascii="宋体" w:hint="eastAsia"/>
                <w:sz w:val="18"/>
                <w:szCs w:val="18"/>
              </w:rPr>
              <w:t>石施工</w:t>
            </w:r>
            <w:proofErr w:type="gramEnd"/>
            <w:r w:rsidRPr="006E1A43">
              <w:rPr>
                <w:rFonts w:ascii="宋体" w:hint="eastAsia"/>
                <w:sz w:val="18"/>
                <w:szCs w:val="18"/>
              </w:rPr>
              <w:t>前</w:t>
            </w:r>
          </w:p>
        </w:tc>
        <w:tc>
          <w:tcPr>
            <w:tcW w:w="136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JTG/TF20-2015/8.5.6</w:t>
            </w:r>
          </w:p>
        </w:tc>
        <w:tc>
          <w:tcPr>
            <w:tcW w:w="444"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93"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781"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1046"/>
          <w:jc w:val="center"/>
        </w:trPr>
        <w:tc>
          <w:tcPr>
            <w:tcW w:w="52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4"/>
              </w:numPr>
              <w:adjustRightInd/>
              <w:spacing w:after="5" w:line="264" w:lineRule="auto"/>
              <w:jc w:val="center"/>
              <w:rPr>
                <w:rFonts w:ascii="宋体" w:hAnsi="宋体"/>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04022015</w:t>
            </w:r>
          </w:p>
        </w:tc>
        <w:tc>
          <w:tcPr>
            <w:tcW w:w="774"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水泥稳定碎（砾石）</w:t>
            </w:r>
          </w:p>
        </w:tc>
        <w:tc>
          <w:tcPr>
            <w:tcW w:w="708"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r w:rsidRPr="006E1A43">
              <w:rPr>
                <w:rFonts w:ascii="宋体" w:hint="eastAsia"/>
                <w:sz w:val="18"/>
                <w:szCs w:val="18"/>
                <w:vertAlign w:val="superscript"/>
              </w:rPr>
              <w:t>2</w:t>
            </w:r>
          </w:p>
        </w:tc>
        <w:tc>
          <w:tcPr>
            <w:tcW w:w="78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72000</w:t>
            </w:r>
          </w:p>
        </w:tc>
        <w:tc>
          <w:tcPr>
            <w:tcW w:w="77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水泥稳定碎石</w:t>
            </w:r>
          </w:p>
        </w:tc>
        <w:tc>
          <w:tcPr>
            <w:tcW w:w="163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压实度</w:t>
            </w:r>
          </w:p>
        </w:tc>
        <w:tc>
          <w:tcPr>
            <w:tcW w:w="141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每1000m</w:t>
            </w:r>
            <w:r w:rsidRPr="006E1A43">
              <w:rPr>
                <w:rFonts w:ascii="宋体" w:hint="eastAsia"/>
                <w:sz w:val="18"/>
                <w:szCs w:val="18"/>
                <w:vertAlign w:val="superscript"/>
              </w:rPr>
              <w:t>2</w:t>
            </w:r>
            <w:r w:rsidRPr="006E1A43">
              <w:rPr>
                <w:rFonts w:ascii="宋体" w:hint="eastAsia"/>
                <w:sz w:val="18"/>
                <w:szCs w:val="18"/>
              </w:rPr>
              <w:t>抽检1点</w:t>
            </w:r>
          </w:p>
        </w:tc>
        <w:tc>
          <w:tcPr>
            <w:tcW w:w="99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72点</w:t>
            </w:r>
          </w:p>
        </w:tc>
        <w:tc>
          <w:tcPr>
            <w:tcW w:w="97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proofErr w:type="gramStart"/>
            <w:r w:rsidRPr="006E1A43">
              <w:rPr>
                <w:rFonts w:ascii="宋体" w:hint="eastAsia"/>
                <w:sz w:val="18"/>
                <w:szCs w:val="18"/>
              </w:rPr>
              <w:t>水稳摊铺</w:t>
            </w:r>
            <w:proofErr w:type="gramEnd"/>
            <w:r w:rsidRPr="006E1A43">
              <w:rPr>
                <w:rFonts w:ascii="宋体" w:hint="eastAsia"/>
                <w:sz w:val="18"/>
                <w:szCs w:val="18"/>
              </w:rPr>
              <w:t>后</w:t>
            </w:r>
          </w:p>
        </w:tc>
        <w:tc>
          <w:tcPr>
            <w:tcW w:w="136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jc w:val="center"/>
              <w:rPr>
                <w:rFonts w:ascii="宋体"/>
                <w:sz w:val="18"/>
                <w:szCs w:val="18"/>
              </w:rPr>
            </w:pPr>
            <w:r w:rsidRPr="006E1A43">
              <w:rPr>
                <w:rFonts w:ascii="宋体" w:hint="eastAsia"/>
                <w:sz w:val="18"/>
                <w:szCs w:val="18"/>
              </w:rPr>
              <w:t>CJJ1-2008/7.8.2</w:t>
            </w:r>
          </w:p>
        </w:tc>
        <w:tc>
          <w:tcPr>
            <w:tcW w:w="444"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93"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781"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1046"/>
          <w:jc w:val="center"/>
        </w:trPr>
        <w:tc>
          <w:tcPr>
            <w:tcW w:w="52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4"/>
              </w:numPr>
              <w:adjustRightInd/>
              <w:spacing w:after="5" w:line="264" w:lineRule="auto"/>
              <w:jc w:val="center"/>
              <w:rPr>
                <w:rFonts w:ascii="宋体" w:hAnsi="宋体"/>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04022015</w:t>
            </w:r>
          </w:p>
        </w:tc>
        <w:tc>
          <w:tcPr>
            <w:tcW w:w="774"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水泥稳定碎（砾石）</w:t>
            </w:r>
          </w:p>
        </w:tc>
        <w:tc>
          <w:tcPr>
            <w:tcW w:w="708"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r w:rsidRPr="006E1A43">
              <w:rPr>
                <w:rFonts w:ascii="宋体" w:hint="eastAsia"/>
                <w:sz w:val="18"/>
                <w:szCs w:val="18"/>
                <w:vertAlign w:val="superscript"/>
              </w:rPr>
              <w:t>2</w:t>
            </w:r>
          </w:p>
        </w:tc>
        <w:tc>
          <w:tcPr>
            <w:tcW w:w="78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72000</w:t>
            </w:r>
          </w:p>
        </w:tc>
        <w:tc>
          <w:tcPr>
            <w:tcW w:w="77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水泥稳定碎石</w:t>
            </w:r>
          </w:p>
        </w:tc>
        <w:tc>
          <w:tcPr>
            <w:tcW w:w="163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7d</w:t>
            </w:r>
            <w:proofErr w:type="gramStart"/>
            <w:r w:rsidRPr="006E1A43">
              <w:rPr>
                <w:rFonts w:ascii="宋体" w:hint="eastAsia"/>
                <w:sz w:val="18"/>
                <w:szCs w:val="18"/>
              </w:rPr>
              <w:t>无侧限强度</w:t>
            </w:r>
            <w:proofErr w:type="gramEnd"/>
          </w:p>
        </w:tc>
        <w:tc>
          <w:tcPr>
            <w:tcW w:w="141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每2000m</w:t>
            </w:r>
            <w:r w:rsidRPr="006E1A43">
              <w:rPr>
                <w:rFonts w:ascii="宋体" w:hint="eastAsia"/>
                <w:sz w:val="18"/>
                <w:szCs w:val="18"/>
                <w:vertAlign w:val="superscript"/>
              </w:rPr>
              <w:t>2</w:t>
            </w:r>
            <w:r w:rsidRPr="006E1A43">
              <w:rPr>
                <w:rFonts w:ascii="宋体" w:hint="eastAsia"/>
                <w:sz w:val="18"/>
                <w:szCs w:val="18"/>
              </w:rPr>
              <w:t>抽检1组</w:t>
            </w:r>
          </w:p>
        </w:tc>
        <w:tc>
          <w:tcPr>
            <w:tcW w:w="99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36组</w:t>
            </w:r>
          </w:p>
        </w:tc>
        <w:tc>
          <w:tcPr>
            <w:tcW w:w="97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proofErr w:type="gramStart"/>
            <w:r w:rsidRPr="006E1A43">
              <w:rPr>
                <w:rFonts w:ascii="宋体" w:hint="eastAsia"/>
                <w:sz w:val="18"/>
                <w:szCs w:val="18"/>
              </w:rPr>
              <w:t>水稳摊铺</w:t>
            </w:r>
            <w:proofErr w:type="gramEnd"/>
            <w:r w:rsidRPr="006E1A43">
              <w:rPr>
                <w:rFonts w:ascii="宋体" w:hint="eastAsia"/>
                <w:sz w:val="18"/>
                <w:szCs w:val="18"/>
              </w:rPr>
              <w:t>后</w:t>
            </w:r>
          </w:p>
        </w:tc>
        <w:tc>
          <w:tcPr>
            <w:tcW w:w="136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jc w:val="center"/>
              <w:rPr>
                <w:rFonts w:ascii="宋体"/>
                <w:sz w:val="18"/>
                <w:szCs w:val="18"/>
              </w:rPr>
            </w:pPr>
            <w:r w:rsidRPr="006E1A43">
              <w:rPr>
                <w:rFonts w:ascii="宋体" w:hint="eastAsia"/>
                <w:sz w:val="18"/>
                <w:szCs w:val="18"/>
              </w:rPr>
              <w:t>CJJ1-2008/7.8.2</w:t>
            </w:r>
          </w:p>
        </w:tc>
        <w:tc>
          <w:tcPr>
            <w:tcW w:w="444"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93"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781"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1046"/>
          <w:jc w:val="center"/>
        </w:trPr>
        <w:tc>
          <w:tcPr>
            <w:tcW w:w="52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4"/>
              </w:numPr>
              <w:adjustRightInd/>
              <w:spacing w:after="5" w:line="264" w:lineRule="auto"/>
              <w:jc w:val="center"/>
              <w:rPr>
                <w:rFonts w:ascii="宋体" w:hAnsi="宋体"/>
                <w:color w:val="000000"/>
                <w:sz w:val="18"/>
                <w:szCs w:val="18"/>
              </w:rPr>
            </w:pPr>
          </w:p>
        </w:tc>
        <w:tc>
          <w:tcPr>
            <w:tcW w:w="7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040202015</w:t>
            </w:r>
          </w:p>
        </w:tc>
        <w:tc>
          <w:tcPr>
            <w:tcW w:w="774"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水泥稳定碎（</w:t>
            </w:r>
            <w:proofErr w:type="gramStart"/>
            <w:r w:rsidRPr="006E1A43">
              <w:rPr>
                <w:rFonts w:ascii="宋体" w:hint="eastAsia"/>
                <w:sz w:val="18"/>
                <w:szCs w:val="18"/>
              </w:rPr>
              <w:t>砾</w:t>
            </w:r>
            <w:proofErr w:type="gramEnd"/>
            <w:r w:rsidRPr="006E1A43">
              <w:rPr>
                <w:rFonts w:ascii="宋体" w:hint="eastAsia"/>
                <w:sz w:val="18"/>
                <w:szCs w:val="18"/>
              </w:rPr>
              <w:t>）石</w:t>
            </w:r>
          </w:p>
        </w:tc>
        <w:tc>
          <w:tcPr>
            <w:tcW w:w="708"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r w:rsidRPr="006E1A43">
              <w:rPr>
                <w:rFonts w:ascii="宋体" w:hint="eastAsia"/>
                <w:sz w:val="18"/>
                <w:szCs w:val="18"/>
                <w:vertAlign w:val="superscript"/>
              </w:rPr>
              <w:t>2</w:t>
            </w:r>
          </w:p>
        </w:tc>
        <w:tc>
          <w:tcPr>
            <w:tcW w:w="78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72000</w:t>
            </w:r>
          </w:p>
        </w:tc>
        <w:tc>
          <w:tcPr>
            <w:tcW w:w="77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水泥稳定碎石</w:t>
            </w:r>
          </w:p>
        </w:tc>
        <w:tc>
          <w:tcPr>
            <w:tcW w:w="163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水泥剂量</w:t>
            </w:r>
          </w:p>
        </w:tc>
        <w:tc>
          <w:tcPr>
            <w:tcW w:w="141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每2000m</w:t>
            </w:r>
            <w:r w:rsidRPr="006E1A43">
              <w:rPr>
                <w:rFonts w:ascii="宋体" w:hint="eastAsia"/>
                <w:sz w:val="18"/>
                <w:szCs w:val="18"/>
                <w:vertAlign w:val="superscript"/>
              </w:rPr>
              <w:t>2</w:t>
            </w:r>
            <w:r w:rsidRPr="006E1A43">
              <w:rPr>
                <w:rFonts w:ascii="宋体" w:hint="eastAsia"/>
                <w:sz w:val="18"/>
                <w:szCs w:val="18"/>
              </w:rPr>
              <w:t>检测1次</w:t>
            </w:r>
          </w:p>
        </w:tc>
        <w:tc>
          <w:tcPr>
            <w:tcW w:w="99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36次</w:t>
            </w:r>
          </w:p>
        </w:tc>
        <w:tc>
          <w:tcPr>
            <w:tcW w:w="97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灰土摊铺前</w:t>
            </w:r>
          </w:p>
        </w:tc>
        <w:tc>
          <w:tcPr>
            <w:tcW w:w="136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jc w:val="center"/>
              <w:rPr>
                <w:rFonts w:ascii="宋体"/>
                <w:sz w:val="18"/>
                <w:szCs w:val="18"/>
              </w:rPr>
            </w:pPr>
            <w:r w:rsidRPr="006E1A43">
              <w:rPr>
                <w:rFonts w:ascii="宋体" w:hint="eastAsia"/>
                <w:sz w:val="18"/>
                <w:szCs w:val="18"/>
              </w:rPr>
              <w:t>JTG/TF20-2015/8.4.4</w:t>
            </w:r>
          </w:p>
        </w:tc>
        <w:tc>
          <w:tcPr>
            <w:tcW w:w="444"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93"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781"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bl>
    <w:p w:rsidR="006F18B0" w:rsidRDefault="006F18B0">
      <w:pPr>
        <w:widowControl/>
        <w:adjustRightInd/>
        <w:spacing w:line="240" w:lineRule="auto"/>
        <w:jc w:val="center"/>
        <w:rPr>
          <w:rFonts w:ascii="黑体" w:eastAsia="黑体" w:hAnsi="黑体"/>
          <w:bCs/>
          <w:kern w:val="44"/>
          <w:szCs w:val="20"/>
        </w:rPr>
      </w:pPr>
    </w:p>
    <w:p w:rsidR="006E1A43" w:rsidRDefault="006E1A43">
      <w:pPr>
        <w:widowControl/>
        <w:adjustRightInd/>
        <w:spacing w:line="240" w:lineRule="auto"/>
        <w:jc w:val="center"/>
        <w:rPr>
          <w:rFonts w:ascii="黑体" w:eastAsia="黑体" w:hAnsi="黑体"/>
          <w:bCs/>
          <w:kern w:val="44"/>
          <w:szCs w:val="20"/>
        </w:rPr>
      </w:pPr>
    </w:p>
    <w:p w:rsidR="006E1A43" w:rsidRDefault="006E1A43">
      <w:pPr>
        <w:widowControl/>
        <w:adjustRightInd/>
        <w:spacing w:line="240" w:lineRule="auto"/>
        <w:jc w:val="center"/>
        <w:rPr>
          <w:rFonts w:ascii="黑体" w:eastAsia="黑体" w:hAnsi="黑体"/>
          <w:bCs/>
          <w:kern w:val="44"/>
          <w:szCs w:val="20"/>
        </w:rPr>
      </w:pPr>
    </w:p>
    <w:p w:rsidR="006E1A43" w:rsidRDefault="006E1A43">
      <w:pPr>
        <w:widowControl/>
        <w:adjustRightInd/>
        <w:spacing w:line="240" w:lineRule="auto"/>
        <w:jc w:val="center"/>
        <w:rPr>
          <w:rFonts w:ascii="黑体" w:eastAsia="黑体" w:hAnsi="黑体"/>
          <w:bCs/>
          <w:kern w:val="44"/>
          <w:szCs w:val="20"/>
        </w:rPr>
      </w:pPr>
    </w:p>
    <w:p w:rsidR="006E1A43" w:rsidRDefault="006E1A43">
      <w:pPr>
        <w:widowControl/>
        <w:adjustRightInd/>
        <w:spacing w:line="240" w:lineRule="auto"/>
        <w:jc w:val="center"/>
        <w:rPr>
          <w:rFonts w:ascii="黑体" w:eastAsia="黑体" w:hAnsi="黑体"/>
          <w:bCs/>
          <w:kern w:val="44"/>
          <w:szCs w:val="20"/>
        </w:rPr>
      </w:pPr>
    </w:p>
    <w:p w:rsidR="006E1A43" w:rsidRDefault="006E1A43">
      <w:pPr>
        <w:widowControl/>
        <w:adjustRightInd/>
        <w:spacing w:line="240" w:lineRule="auto"/>
        <w:jc w:val="center"/>
        <w:rPr>
          <w:rFonts w:ascii="黑体" w:eastAsia="黑体" w:hAnsi="黑体"/>
          <w:bCs/>
          <w:kern w:val="44"/>
          <w:szCs w:val="20"/>
        </w:rPr>
      </w:pPr>
    </w:p>
    <w:p w:rsidR="006E1A43" w:rsidRDefault="006E1A43">
      <w:pPr>
        <w:widowControl/>
        <w:adjustRightInd/>
        <w:spacing w:line="240" w:lineRule="auto"/>
        <w:jc w:val="center"/>
        <w:rPr>
          <w:rFonts w:ascii="黑体" w:eastAsia="黑体" w:hAnsi="黑体"/>
          <w:bCs/>
          <w:kern w:val="44"/>
          <w:szCs w:val="20"/>
        </w:rPr>
      </w:pPr>
    </w:p>
    <w:p w:rsidR="000E43AF" w:rsidRDefault="000E43AF">
      <w:pPr>
        <w:widowControl/>
        <w:adjustRightInd/>
        <w:spacing w:line="240" w:lineRule="auto"/>
        <w:jc w:val="center"/>
        <w:rPr>
          <w:rFonts w:ascii="黑体" w:eastAsia="黑体" w:hAnsi="黑体"/>
          <w:bCs/>
          <w:kern w:val="44"/>
          <w:szCs w:val="20"/>
        </w:rPr>
      </w:pPr>
    </w:p>
    <w:p w:rsidR="000E43AF" w:rsidRDefault="000E43AF">
      <w:pPr>
        <w:widowControl/>
        <w:adjustRightInd/>
        <w:spacing w:line="240" w:lineRule="auto"/>
        <w:jc w:val="center"/>
        <w:rPr>
          <w:rFonts w:ascii="黑体" w:eastAsia="黑体" w:hAnsi="黑体"/>
          <w:bCs/>
          <w:kern w:val="44"/>
          <w:szCs w:val="20"/>
        </w:rPr>
      </w:pPr>
    </w:p>
    <w:p w:rsidR="000E43AF" w:rsidRDefault="000E43AF">
      <w:pPr>
        <w:widowControl/>
        <w:adjustRightInd/>
        <w:spacing w:line="240" w:lineRule="auto"/>
        <w:jc w:val="center"/>
        <w:rPr>
          <w:rFonts w:ascii="黑体" w:eastAsia="黑体" w:hAnsi="黑体"/>
          <w:bCs/>
          <w:kern w:val="44"/>
          <w:szCs w:val="20"/>
        </w:rPr>
      </w:pPr>
    </w:p>
    <w:p w:rsidR="000E43AF" w:rsidRDefault="000E43AF">
      <w:pPr>
        <w:widowControl/>
        <w:adjustRightInd/>
        <w:spacing w:line="240" w:lineRule="auto"/>
        <w:jc w:val="center"/>
        <w:rPr>
          <w:rFonts w:ascii="黑体" w:eastAsia="黑体" w:hAnsi="黑体"/>
          <w:bCs/>
          <w:kern w:val="44"/>
          <w:szCs w:val="20"/>
        </w:rPr>
      </w:pPr>
    </w:p>
    <w:p w:rsidR="000E43AF" w:rsidRDefault="000E43AF">
      <w:pPr>
        <w:widowControl/>
        <w:adjustRightInd/>
        <w:spacing w:line="240" w:lineRule="auto"/>
        <w:jc w:val="center"/>
        <w:rPr>
          <w:rFonts w:ascii="黑体" w:eastAsia="黑体" w:hAnsi="黑体"/>
          <w:bCs/>
          <w:kern w:val="44"/>
          <w:szCs w:val="20"/>
        </w:rPr>
      </w:pPr>
    </w:p>
    <w:p w:rsidR="000E43AF" w:rsidRDefault="000E43AF">
      <w:pPr>
        <w:widowControl/>
        <w:adjustRightInd/>
        <w:spacing w:line="240" w:lineRule="auto"/>
        <w:jc w:val="center"/>
        <w:rPr>
          <w:rFonts w:ascii="黑体" w:eastAsia="黑体" w:hAnsi="黑体"/>
          <w:bCs/>
          <w:kern w:val="44"/>
          <w:szCs w:val="20"/>
        </w:rPr>
      </w:pPr>
    </w:p>
    <w:p w:rsidR="000E43AF" w:rsidRDefault="000E43AF">
      <w:pPr>
        <w:widowControl/>
        <w:adjustRightInd/>
        <w:spacing w:line="240" w:lineRule="auto"/>
        <w:jc w:val="center"/>
        <w:rPr>
          <w:rFonts w:ascii="黑体" w:eastAsia="黑体" w:hAnsi="黑体"/>
          <w:bCs/>
          <w:kern w:val="44"/>
          <w:szCs w:val="20"/>
        </w:rPr>
      </w:pPr>
    </w:p>
    <w:p w:rsidR="000E43AF" w:rsidRDefault="000E43AF">
      <w:pPr>
        <w:widowControl/>
        <w:adjustRightInd/>
        <w:spacing w:line="240" w:lineRule="auto"/>
        <w:jc w:val="center"/>
        <w:rPr>
          <w:rFonts w:ascii="黑体" w:eastAsia="黑体" w:hAnsi="黑体"/>
          <w:bCs/>
          <w:kern w:val="44"/>
          <w:szCs w:val="20"/>
        </w:rPr>
      </w:pPr>
    </w:p>
    <w:p w:rsidR="000E43AF" w:rsidRDefault="000E43AF">
      <w:pPr>
        <w:widowControl/>
        <w:adjustRightInd/>
        <w:spacing w:line="240" w:lineRule="auto"/>
        <w:jc w:val="center"/>
        <w:rPr>
          <w:rFonts w:ascii="黑体" w:eastAsia="黑体" w:hAnsi="黑体"/>
          <w:bCs/>
          <w:kern w:val="44"/>
          <w:szCs w:val="20"/>
        </w:rPr>
      </w:pPr>
    </w:p>
    <w:p w:rsidR="000E43AF" w:rsidRDefault="000E43AF">
      <w:pPr>
        <w:widowControl/>
        <w:adjustRightInd/>
        <w:spacing w:line="240" w:lineRule="auto"/>
        <w:jc w:val="center"/>
        <w:rPr>
          <w:rFonts w:ascii="黑体" w:eastAsia="黑体" w:hAnsi="黑体"/>
          <w:bCs/>
          <w:kern w:val="44"/>
          <w:szCs w:val="20"/>
        </w:rPr>
      </w:pPr>
    </w:p>
    <w:p w:rsidR="000E43AF" w:rsidRDefault="000E43AF">
      <w:pPr>
        <w:widowControl/>
        <w:adjustRightInd/>
        <w:spacing w:line="240" w:lineRule="auto"/>
        <w:jc w:val="center"/>
        <w:rPr>
          <w:rFonts w:ascii="黑体" w:eastAsia="黑体" w:hAnsi="黑体"/>
          <w:bCs/>
          <w:kern w:val="44"/>
          <w:szCs w:val="20"/>
        </w:rPr>
      </w:pPr>
    </w:p>
    <w:p w:rsidR="006E1A43" w:rsidRDefault="006E1A43">
      <w:pPr>
        <w:widowControl/>
        <w:adjustRightInd/>
        <w:spacing w:line="240" w:lineRule="auto"/>
        <w:jc w:val="center"/>
        <w:rPr>
          <w:rFonts w:ascii="黑体" w:eastAsia="黑体" w:hAnsi="黑体"/>
          <w:bCs/>
          <w:kern w:val="44"/>
          <w:szCs w:val="20"/>
        </w:rPr>
      </w:pPr>
    </w:p>
    <w:p w:rsidR="006F18B0" w:rsidRDefault="006E1A43">
      <w:pPr>
        <w:widowControl/>
        <w:adjustRightInd/>
        <w:spacing w:line="240" w:lineRule="auto"/>
        <w:jc w:val="center"/>
        <w:rPr>
          <w:rFonts w:ascii="黑体" w:eastAsia="黑体" w:hAnsi="黑体"/>
          <w:bCs/>
          <w:kern w:val="44"/>
          <w:szCs w:val="20"/>
        </w:rPr>
      </w:pPr>
      <w:r>
        <w:rPr>
          <w:rFonts w:ascii="黑体" w:eastAsia="黑体" w:hAnsi="黑体" w:hint="eastAsia"/>
          <w:bCs/>
          <w:kern w:val="44"/>
          <w:szCs w:val="20"/>
        </w:rPr>
        <w:lastRenderedPageBreak/>
        <w:t>3、市政工程质量检测计划表（面层分部）</w:t>
      </w:r>
    </w:p>
    <w:tbl>
      <w:tblPr>
        <w:tblW w:w="12864" w:type="dxa"/>
        <w:jc w:val="center"/>
        <w:tblLayout w:type="fixed"/>
        <w:tblCellMar>
          <w:left w:w="0" w:type="dxa"/>
          <w:right w:w="0" w:type="dxa"/>
        </w:tblCellMar>
        <w:tblLook w:val="04A0" w:firstRow="1" w:lastRow="0" w:firstColumn="1" w:lastColumn="0" w:noHBand="0" w:noVBand="1"/>
      </w:tblPr>
      <w:tblGrid>
        <w:gridCol w:w="451"/>
        <w:gridCol w:w="858"/>
        <w:gridCol w:w="843"/>
        <w:gridCol w:w="709"/>
        <w:gridCol w:w="851"/>
        <w:gridCol w:w="1134"/>
        <w:gridCol w:w="1559"/>
        <w:gridCol w:w="1276"/>
        <w:gridCol w:w="708"/>
        <w:gridCol w:w="1134"/>
        <w:gridCol w:w="1172"/>
        <w:gridCol w:w="392"/>
        <w:gridCol w:w="434"/>
        <w:gridCol w:w="688"/>
        <w:gridCol w:w="655"/>
      </w:tblGrid>
      <w:tr w:rsidR="00B966B0" w:rsidRPr="006E1A43" w:rsidTr="00B966B0">
        <w:trPr>
          <w:trHeight w:val="185"/>
          <w:jc w:val="center"/>
        </w:trPr>
        <w:tc>
          <w:tcPr>
            <w:tcW w:w="451"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序号</w:t>
            </w:r>
          </w:p>
        </w:tc>
        <w:tc>
          <w:tcPr>
            <w:tcW w:w="858"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项目编码</w:t>
            </w:r>
          </w:p>
        </w:tc>
        <w:tc>
          <w:tcPr>
            <w:tcW w:w="843"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项目名称</w:t>
            </w:r>
          </w:p>
        </w:tc>
        <w:tc>
          <w:tcPr>
            <w:tcW w:w="709"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计量单位</w:t>
            </w:r>
          </w:p>
        </w:tc>
        <w:tc>
          <w:tcPr>
            <w:tcW w:w="851"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工程量</w:t>
            </w:r>
          </w:p>
        </w:tc>
        <w:tc>
          <w:tcPr>
            <w:tcW w:w="1134"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检测项目</w:t>
            </w:r>
          </w:p>
        </w:tc>
        <w:tc>
          <w:tcPr>
            <w:tcW w:w="1559"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检测参数</w:t>
            </w:r>
          </w:p>
        </w:tc>
        <w:tc>
          <w:tcPr>
            <w:tcW w:w="1276"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检验批容量</w:t>
            </w:r>
          </w:p>
        </w:tc>
        <w:tc>
          <w:tcPr>
            <w:tcW w:w="708"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计划检测批次</w:t>
            </w:r>
          </w:p>
        </w:tc>
        <w:tc>
          <w:tcPr>
            <w:tcW w:w="1134"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计划检测节点</w:t>
            </w:r>
          </w:p>
        </w:tc>
        <w:tc>
          <w:tcPr>
            <w:tcW w:w="1172" w:type="dxa"/>
            <w:vMerge w:val="restart"/>
            <w:tcBorders>
              <w:top w:val="single" w:sz="4" w:space="0" w:color="000000"/>
              <w:left w:val="single" w:sz="4" w:space="0" w:color="000000"/>
              <w:right w:val="single" w:sz="4" w:space="0" w:color="000000"/>
            </w:tcBorders>
            <w:shd w:val="clear" w:color="000000" w:fill="auto"/>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抽样依据</w:t>
            </w:r>
          </w:p>
        </w:tc>
        <w:tc>
          <w:tcPr>
            <w:tcW w:w="826" w:type="dxa"/>
            <w:gridSpan w:val="2"/>
            <w:tcBorders>
              <w:top w:val="single" w:sz="4" w:space="0" w:color="000000"/>
              <w:left w:val="single" w:sz="4" w:space="0" w:color="000000"/>
              <w:bottom w:val="single" w:sz="4" w:space="0" w:color="auto"/>
              <w:right w:val="single" w:sz="4" w:space="0" w:color="000000"/>
            </w:tcBorders>
            <w:shd w:val="clear" w:color="000000" w:fill="auto"/>
            <w:vAlign w:val="center"/>
          </w:tcPr>
          <w:p w:rsidR="006F18B0" w:rsidRPr="006E1A43" w:rsidRDefault="006E1A43">
            <w:pPr>
              <w:widowControl/>
              <w:textAlignment w:val="center"/>
              <w:rPr>
                <w:rFonts w:ascii="宋体" w:hAnsi="宋体" w:cs="宋体"/>
                <w:bCs/>
                <w:color w:val="000000"/>
                <w:sz w:val="18"/>
                <w:szCs w:val="18"/>
              </w:rPr>
            </w:pPr>
            <w:r w:rsidRPr="006E1A43">
              <w:rPr>
                <w:rFonts w:ascii="宋体" w:hAnsi="宋体" w:cs="宋体" w:hint="eastAsia"/>
                <w:bCs/>
                <w:color w:val="000000"/>
                <w:kern w:val="0"/>
                <w:sz w:val="18"/>
                <w:szCs w:val="18"/>
              </w:rPr>
              <w:t>检测费用（元）</w:t>
            </w:r>
          </w:p>
        </w:tc>
        <w:tc>
          <w:tcPr>
            <w:tcW w:w="688" w:type="dxa"/>
            <w:vMerge w:val="restart"/>
            <w:tcBorders>
              <w:top w:val="single" w:sz="4" w:space="0" w:color="000000"/>
              <w:left w:val="single" w:sz="4" w:space="0" w:color="000000"/>
              <w:right w:val="single" w:sz="4" w:space="0" w:color="000000"/>
            </w:tcBorders>
            <w:shd w:val="clear" w:color="000000" w:fill="auto"/>
            <w:vAlign w:val="center"/>
          </w:tcPr>
          <w:p w:rsidR="006F18B0" w:rsidRPr="006E1A43" w:rsidRDefault="006E1A43">
            <w:pPr>
              <w:widowControl/>
              <w:textAlignment w:val="center"/>
              <w:rPr>
                <w:rFonts w:ascii="宋体" w:hAnsi="宋体" w:cs="宋体"/>
                <w:bCs/>
                <w:color w:val="000000"/>
                <w:kern w:val="0"/>
                <w:sz w:val="18"/>
                <w:szCs w:val="18"/>
              </w:rPr>
            </w:pPr>
            <w:r w:rsidRPr="006E1A43">
              <w:rPr>
                <w:rFonts w:ascii="宋体" w:hAnsi="宋体" w:cs="宋体" w:hint="eastAsia"/>
                <w:bCs/>
                <w:color w:val="000000"/>
                <w:kern w:val="0"/>
                <w:sz w:val="18"/>
                <w:szCs w:val="18"/>
              </w:rPr>
              <w:t>是否按计划委</w:t>
            </w:r>
          </w:p>
          <w:p w:rsidR="006F18B0" w:rsidRPr="006E1A43" w:rsidRDefault="006E1A43">
            <w:pPr>
              <w:widowControl/>
              <w:jc w:val="center"/>
              <w:textAlignment w:val="center"/>
              <w:rPr>
                <w:rFonts w:ascii="宋体" w:hAnsi="宋体" w:cs="宋体"/>
                <w:bCs/>
                <w:color w:val="000000"/>
                <w:kern w:val="0"/>
                <w:sz w:val="18"/>
                <w:szCs w:val="18"/>
              </w:rPr>
            </w:pPr>
            <w:r w:rsidRPr="006E1A43">
              <w:rPr>
                <w:rFonts w:ascii="宋体" w:hAnsi="宋体" w:cs="宋体" w:hint="eastAsia"/>
                <w:bCs/>
                <w:color w:val="000000"/>
                <w:kern w:val="0"/>
                <w:sz w:val="18"/>
                <w:szCs w:val="18"/>
              </w:rPr>
              <w:t>托检测</w:t>
            </w:r>
          </w:p>
        </w:tc>
        <w:tc>
          <w:tcPr>
            <w:tcW w:w="655" w:type="dxa"/>
            <w:vMerge w:val="restart"/>
            <w:tcBorders>
              <w:top w:val="single" w:sz="4" w:space="0" w:color="000000"/>
              <w:left w:val="single" w:sz="4" w:space="0" w:color="000000"/>
              <w:right w:val="single" w:sz="4" w:space="0" w:color="000000"/>
            </w:tcBorders>
            <w:shd w:val="clear" w:color="000000" w:fill="auto"/>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备注</w:t>
            </w:r>
          </w:p>
        </w:tc>
      </w:tr>
      <w:tr w:rsidR="00B966B0" w:rsidRPr="006E1A43" w:rsidTr="00B966B0">
        <w:trPr>
          <w:trHeight w:val="112"/>
          <w:jc w:val="center"/>
        </w:trPr>
        <w:tc>
          <w:tcPr>
            <w:tcW w:w="451"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858"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843"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709"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851"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1134"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1559"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1276"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708"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1134"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1172" w:type="dxa"/>
            <w:vMerge/>
            <w:tcBorders>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b/>
                <w:color w:val="000000"/>
                <w:sz w:val="18"/>
                <w:szCs w:val="18"/>
              </w:rPr>
            </w:pPr>
          </w:p>
        </w:tc>
        <w:tc>
          <w:tcPr>
            <w:tcW w:w="392" w:type="dxa"/>
            <w:tcBorders>
              <w:top w:val="single" w:sz="4" w:space="0" w:color="auto"/>
              <w:left w:val="single" w:sz="4" w:space="0" w:color="000000"/>
              <w:bottom w:val="single" w:sz="4" w:space="0" w:color="000000"/>
              <w:right w:val="single" w:sz="4" w:space="0" w:color="auto"/>
            </w:tcBorders>
            <w:shd w:val="clear" w:color="000000" w:fill="auto"/>
            <w:vAlign w:val="center"/>
          </w:tcPr>
          <w:p w:rsidR="006F18B0" w:rsidRPr="006E1A43" w:rsidRDefault="006E1A43">
            <w:pPr>
              <w:widowControl/>
              <w:textAlignment w:val="center"/>
              <w:rPr>
                <w:rFonts w:ascii="宋体" w:hAnsi="宋体" w:cs="宋体"/>
                <w:bCs/>
                <w:color w:val="000000"/>
                <w:kern w:val="0"/>
                <w:sz w:val="18"/>
                <w:szCs w:val="18"/>
              </w:rPr>
            </w:pPr>
            <w:r w:rsidRPr="006E1A43">
              <w:rPr>
                <w:rFonts w:ascii="宋体" w:hAnsi="宋体" w:cs="宋体" w:hint="eastAsia"/>
                <w:bCs/>
                <w:color w:val="000000"/>
                <w:kern w:val="0"/>
                <w:sz w:val="18"/>
                <w:szCs w:val="18"/>
              </w:rPr>
              <w:t>单价</w:t>
            </w:r>
          </w:p>
        </w:tc>
        <w:tc>
          <w:tcPr>
            <w:tcW w:w="434" w:type="dxa"/>
            <w:tcBorders>
              <w:top w:val="single" w:sz="4" w:space="0" w:color="auto"/>
              <w:left w:val="single" w:sz="4" w:space="0" w:color="auto"/>
              <w:bottom w:val="single" w:sz="4" w:space="0" w:color="000000"/>
              <w:right w:val="single" w:sz="4" w:space="0" w:color="000000"/>
            </w:tcBorders>
            <w:shd w:val="clear" w:color="000000" w:fill="auto"/>
            <w:vAlign w:val="center"/>
          </w:tcPr>
          <w:p w:rsidR="006F18B0" w:rsidRPr="006E1A43" w:rsidRDefault="006E1A43">
            <w:pPr>
              <w:widowControl/>
              <w:textAlignment w:val="center"/>
              <w:rPr>
                <w:rFonts w:ascii="宋体" w:hAnsi="宋体" w:cs="宋体"/>
                <w:bCs/>
                <w:color w:val="000000"/>
                <w:kern w:val="0"/>
                <w:sz w:val="18"/>
                <w:szCs w:val="18"/>
              </w:rPr>
            </w:pPr>
            <w:r w:rsidRPr="006E1A43">
              <w:rPr>
                <w:rFonts w:ascii="宋体" w:hAnsi="宋体" w:cs="宋体" w:hint="eastAsia"/>
                <w:bCs/>
                <w:color w:val="000000"/>
                <w:kern w:val="0"/>
                <w:sz w:val="18"/>
                <w:szCs w:val="18"/>
              </w:rPr>
              <w:t>小计</w:t>
            </w:r>
          </w:p>
        </w:tc>
        <w:tc>
          <w:tcPr>
            <w:tcW w:w="688" w:type="dxa"/>
            <w:vMerge/>
            <w:tcBorders>
              <w:left w:val="single" w:sz="4" w:space="0" w:color="000000"/>
              <w:bottom w:val="single" w:sz="4" w:space="0" w:color="000000"/>
              <w:right w:val="single" w:sz="4" w:space="0" w:color="000000"/>
            </w:tcBorders>
            <w:shd w:val="clear" w:color="000000" w:fill="auto"/>
            <w:vAlign w:val="center"/>
          </w:tcPr>
          <w:p w:rsidR="006F18B0" w:rsidRPr="006E1A43" w:rsidRDefault="006F18B0">
            <w:pPr>
              <w:widowControl/>
              <w:jc w:val="center"/>
              <w:textAlignment w:val="center"/>
              <w:rPr>
                <w:rFonts w:ascii="宋体" w:hAnsi="宋体" w:cs="宋体"/>
                <w:b/>
                <w:bCs/>
                <w:color w:val="000000"/>
                <w:kern w:val="0"/>
                <w:sz w:val="18"/>
                <w:szCs w:val="18"/>
              </w:rPr>
            </w:pPr>
          </w:p>
        </w:tc>
        <w:tc>
          <w:tcPr>
            <w:tcW w:w="655" w:type="dxa"/>
            <w:vMerge/>
            <w:tcBorders>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b/>
                <w:color w:val="000000"/>
                <w:sz w:val="18"/>
                <w:szCs w:val="18"/>
              </w:rPr>
            </w:pPr>
          </w:p>
        </w:tc>
      </w:tr>
      <w:tr w:rsidR="00B966B0" w:rsidRPr="006E1A43" w:rsidTr="00B966B0">
        <w:trPr>
          <w:trHeight w:val="332"/>
          <w:jc w:val="center"/>
        </w:trPr>
        <w:tc>
          <w:tcPr>
            <w:tcW w:w="4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numPr>
                <w:ilvl w:val="0"/>
                <w:numId w:val="45"/>
              </w:numPr>
              <w:adjustRightInd/>
              <w:spacing w:after="5" w:line="264" w:lineRule="auto"/>
              <w:jc w:val="center"/>
              <w:rPr>
                <w:rFonts w:ascii="宋体" w:hAnsi="宋体"/>
                <w:color w:val="000000"/>
                <w:sz w:val="18"/>
                <w:szCs w:val="18"/>
              </w:rPr>
            </w:pPr>
            <w:r w:rsidRPr="006E1A43">
              <w:rPr>
                <w:rFonts w:ascii="宋体" w:hAnsi="宋体" w:hint="eastAsia"/>
                <w:color w:val="000000"/>
                <w:sz w:val="18"/>
                <w:szCs w:val="18"/>
              </w:rPr>
              <w:t>1.</w:t>
            </w:r>
          </w:p>
        </w:tc>
        <w:tc>
          <w:tcPr>
            <w:tcW w:w="85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040203006</w:t>
            </w:r>
          </w:p>
        </w:tc>
        <w:tc>
          <w:tcPr>
            <w:tcW w:w="843"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沥青混凝土</w:t>
            </w:r>
          </w:p>
        </w:tc>
        <w:tc>
          <w:tcPr>
            <w:tcW w:w="709"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t</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130</w:t>
            </w:r>
          </w:p>
        </w:tc>
        <w:tc>
          <w:tcPr>
            <w:tcW w:w="113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w:t>
            </w:r>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针入度、软化点、延度、蜡含量、闪点、溶解度、密度、质量变化</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sz w:val="18"/>
                <w:szCs w:val="18"/>
              </w:rPr>
              <w:t>100t为一批，</w:t>
            </w:r>
            <w:r w:rsidRPr="006E1A43">
              <w:rPr>
                <w:rFonts w:ascii="宋体" w:hint="eastAsia"/>
                <w:sz w:val="18"/>
                <w:szCs w:val="18"/>
              </w:rPr>
              <w:t>检测</w:t>
            </w:r>
            <w:r w:rsidRPr="006E1A43">
              <w:rPr>
                <w:rFonts w:ascii="宋体"/>
                <w:sz w:val="18"/>
                <w:szCs w:val="18"/>
              </w:rPr>
              <w:t>1</w:t>
            </w:r>
            <w:r w:rsidRPr="006E1A43">
              <w:rPr>
                <w:rFonts w:ascii="宋体" w:hint="eastAsia"/>
                <w:sz w:val="18"/>
                <w:szCs w:val="18"/>
              </w:rPr>
              <w:t>次</w:t>
            </w:r>
          </w:p>
        </w:tc>
        <w:tc>
          <w:tcPr>
            <w:tcW w:w="70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2次</w:t>
            </w:r>
          </w:p>
        </w:tc>
        <w:tc>
          <w:tcPr>
            <w:tcW w:w="113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沥青混凝土施工前</w:t>
            </w:r>
          </w:p>
        </w:tc>
        <w:tc>
          <w:tcPr>
            <w:tcW w:w="1172"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jc w:val="center"/>
              <w:rPr>
                <w:rFonts w:ascii="宋体"/>
                <w:sz w:val="18"/>
                <w:szCs w:val="18"/>
              </w:rPr>
            </w:pPr>
            <w:r w:rsidRPr="006E1A43">
              <w:rPr>
                <w:rFonts w:ascii="宋体" w:hint="eastAsia"/>
                <w:sz w:val="18"/>
                <w:szCs w:val="18"/>
              </w:rPr>
              <w:t>CJJ1-2008/8.5.1</w:t>
            </w:r>
          </w:p>
        </w:tc>
        <w:tc>
          <w:tcPr>
            <w:tcW w:w="392"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4"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8"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5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B966B0" w:rsidRPr="006E1A43" w:rsidTr="00B966B0">
        <w:trPr>
          <w:trHeight w:val="332"/>
          <w:jc w:val="center"/>
        </w:trPr>
        <w:tc>
          <w:tcPr>
            <w:tcW w:w="4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5"/>
              </w:numPr>
              <w:adjustRightInd/>
              <w:spacing w:after="5" w:line="264" w:lineRule="auto"/>
              <w:jc w:val="center"/>
              <w:rPr>
                <w:rFonts w:ascii="宋体" w:hAnsi="宋体"/>
                <w:color w:val="000000"/>
                <w:sz w:val="18"/>
                <w:szCs w:val="18"/>
              </w:rPr>
            </w:pPr>
          </w:p>
        </w:tc>
        <w:tc>
          <w:tcPr>
            <w:tcW w:w="85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040203006</w:t>
            </w:r>
          </w:p>
        </w:tc>
        <w:tc>
          <w:tcPr>
            <w:tcW w:w="843"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沥青混凝土</w:t>
            </w:r>
          </w:p>
        </w:tc>
        <w:tc>
          <w:tcPr>
            <w:tcW w:w="709"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t</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40</w:t>
            </w:r>
          </w:p>
        </w:tc>
        <w:tc>
          <w:tcPr>
            <w:tcW w:w="113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改性沥青</w:t>
            </w:r>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针入度、软化点、延度、蜡含量、闪点、溶解度、密度、质量变化</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5</w:t>
            </w:r>
            <w:r w:rsidRPr="006E1A43">
              <w:rPr>
                <w:rFonts w:ascii="宋体"/>
                <w:sz w:val="18"/>
                <w:szCs w:val="18"/>
              </w:rPr>
              <w:t>0t为</w:t>
            </w:r>
            <w:r w:rsidRPr="006E1A43">
              <w:rPr>
                <w:rFonts w:ascii="宋体" w:hint="eastAsia"/>
                <w:sz w:val="18"/>
                <w:szCs w:val="18"/>
              </w:rPr>
              <w:t>1批，检验</w:t>
            </w:r>
            <w:r w:rsidRPr="006E1A43">
              <w:rPr>
                <w:rFonts w:ascii="宋体"/>
                <w:sz w:val="18"/>
                <w:szCs w:val="18"/>
              </w:rPr>
              <w:t>1</w:t>
            </w:r>
            <w:r w:rsidRPr="006E1A43">
              <w:rPr>
                <w:rFonts w:ascii="宋体" w:hint="eastAsia"/>
                <w:sz w:val="18"/>
                <w:szCs w:val="18"/>
              </w:rPr>
              <w:t>次</w:t>
            </w:r>
          </w:p>
        </w:tc>
        <w:tc>
          <w:tcPr>
            <w:tcW w:w="70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1次</w:t>
            </w:r>
          </w:p>
        </w:tc>
        <w:tc>
          <w:tcPr>
            <w:tcW w:w="113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沥青混凝土施工前</w:t>
            </w:r>
          </w:p>
        </w:tc>
        <w:tc>
          <w:tcPr>
            <w:tcW w:w="1172"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CJJ1-2008/8.5.1</w:t>
            </w:r>
          </w:p>
        </w:tc>
        <w:tc>
          <w:tcPr>
            <w:tcW w:w="392"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4"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8"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5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B966B0" w:rsidRPr="006E1A43" w:rsidTr="00B966B0">
        <w:trPr>
          <w:trHeight w:val="332"/>
          <w:jc w:val="center"/>
        </w:trPr>
        <w:tc>
          <w:tcPr>
            <w:tcW w:w="4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5"/>
              </w:numPr>
              <w:adjustRightInd/>
              <w:spacing w:after="5" w:line="264" w:lineRule="auto"/>
              <w:jc w:val="center"/>
              <w:rPr>
                <w:rFonts w:ascii="宋体" w:hAnsi="宋体"/>
                <w:color w:val="000000"/>
                <w:sz w:val="18"/>
                <w:szCs w:val="18"/>
              </w:rPr>
            </w:pPr>
          </w:p>
        </w:tc>
        <w:tc>
          <w:tcPr>
            <w:tcW w:w="85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040203006</w:t>
            </w:r>
          </w:p>
        </w:tc>
        <w:tc>
          <w:tcPr>
            <w:tcW w:w="843"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沥青混凝土</w:t>
            </w:r>
          </w:p>
        </w:tc>
        <w:tc>
          <w:tcPr>
            <w:tcW w:w="709"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sz w:val="18"/>
                <w:szCs w:val="18"/>
              </w:rPr>
              <w:t>t</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30</w:t>
            </w:r>
          </w:p>
        </w:tc>
        <w:tc>
          <w:tcPr>
            <w:tcW w:w="113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乳化沥青</w:t>
            </w:r>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粒子电荷、筛上残留物、粘度、蒸发残留物、储存稳定性</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sz w:val="18"/>
                <w:szCs w:val="18"/>
              </w:rPr>
              <w:t>100t</w:t>
            </w:r>
            <w:r w:rsidRPr="006E1A43">
              <w:rPr>
                <w:rFonts w:ascii="宋体" w:hint="eastAsia"/>
                <w:sz w:val="18"/>
                <w:szCs w:val="18"/>
              </w:rPr>
              <w:t>检验</w:t>
            </w:r>
            <w:r w:rsidRPr="006E1A43">
              <w:rPr>
                <w:rFonts w:ascii="宋体"/>
                <w:sz w:val="18"/>
                <w:szCs w:val="18"/>
              </w:rPr>
              <w:t>1</w:t>
            </w:r>
            <w:r w:rsidRPr="006E1A43">
              <w:rPr>
                <w:rFonts w:ascii="宋体" w:hint="eastAsia"/>
                <w:sz w:val="18"/>
                <w:szCs w:val="18"/>
              </w:rPr>
              <w:t>个</w:t>
            </w:r>
            <w:r w:rsidRPr="006E1A43">
              <w:rPr>
                <w:rFonts w:ascii="宋体"/>
                <w:sz w:val="18"/>
                <w:szCs w:val="18"/>
              </w:rPr>
              <w:t>批</w:t>
            </w:r>
            <w:r w:rsidRPr="006E1A43">
              <w:rPr>
                <w:rFonts w:ascii="宋体" w:hint="eastAsia"/>
                <w:sz w:val="18"/>
                <w:szCs w:val="18"/>
              </w:rPr>
              <w:t>次</w:t>
            </w:r>
          </w:p>
        </w:tc>
        <w:tc>
          <w:tcPr>
            <w:tcW w:w="70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1次</w:t>
            </w:r>
          </w:p>
        </w:tc>
        <w:tc>
          <w:tcPr>
            <w:tcW w:w="113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沥青混凝土施工前</w:t>
            </w:r>
          </w:p>
        </w:tc>
        <w:tc>
          <w:tcPr>
            <w:tcW w:w="1172"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CJJ1-2008/8.5.1</w:t>
            </w:r>
          </w:p>
        </w:tc>
        <w:tc>
          <w:tcPr>
            <w:tcW w:w="392"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4"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8"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5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B966B0" w:rsidRPr="006E1A43" w:rsidTr="00B966B0">
        <w:trPr>
          <w:trHeight w:val="332"/>
          <w:jc w:val="center"/>
        </w:trPr>
        <w:tc>
          <w:tcPr>
            <w:tcW w:w="4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5"/>
              </w:numPr>
              <w:adjustRightInd/>
              <w:spacing w:after="5" w:line="264" w:lineRule="auto"/>
              <w:jc w:val="center"/>
              <w:rPr>
                <w:rFonts w:ascii="宋体" w:hAnsi="宋体"/>
                <w:color w:val="000000"/>
                <w:sz w:val="18"/>
                <w:szCs w:val="18"/>
              </w:rPr>
            </w:pPr>
          </w:p>
        </w:tc>
        <w:tc>
          <w:tcPr>
            <w:tcW w:w="85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040203006</w:t>
            </w:r>
          </w:p>
        </w:tc>
        <w:tc>
          <w:tcPr>
            <w:tcW w:w="843"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沥青混凝土</w:t>
            </w:r>
          </w:p>
        </w:tc>
        <w:tc>
          <w:tcPr>
            <w:tcW w:w="709"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7B13E5">
            <w:pPr>
              <w:jc w:val="center"/>
              <w:rPr>
                <w:rFonts w:ascii="宋体"/>
                <w:sz w:val="18"/>
                <w:szCs w:val="18"/>
              </w:rPr>
            </w:pPr>
            <w:r>
              <w:rPr>
                <w:rFonts w:ascii="宋体" w:hint="eastAsia"/>
                <w:sz w:val="18"/>
                <w:szCs w:val="18"/>
              </w:rPr>
              <w:t>批</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3</w:t>
            </w:r>
          </w:p>
        </w:tc>
        <w:tc>
          <w:tcPr>
            <w:tcW w:w="113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粗集料</w:t>
            </w:r>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颗粒级配、压碎值、针、片状含量、</w:t>
            </w:r>
            <w:proofErr w:type="gramStart"/>
            <w:r w:rsidRPr="006E1A43">
              <w:rPr>
                <w:rFonts w:ascii="宋体" w:hint="eastAsia"/>
                <w:sz w:val="18"/>
                <w:szCs w:val="18"/>
              </w:rPr>
              <w:t>洛</w:t>
            </w:r>
            <w:proofErr w:type="gramEnd"/>
            <w:r w:rsidRPr="006E1A43">
              <w:rPr>
                <w:rFonts w:ascii="宋体" w:hint="eastAsia"/>
                <w:sz w:val="18"/>
                <w:szCs w:val="18"/>
              </w:rPr>
              <w:t>杉机磨耗损失、吸水率、＜0.075mm、软石</w:t>
            </w:r>
            <w:r w:rsidRPr="006E1A43">
              <w:rPr>
                <w:rFonts w:ascii="宋体" w:hint="eastAsia"/>
                <w:sz w:val="18"/>
                <w:szCs w:val="18"/>
              </w:rPr>
              <w:lastRenderedPageBreak/>
              <w:t>含量、表观密度、对沥青的吸附性</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lastRenderedPageBreak/>
              <w:t>每个品种检验</w:t>
            </w:r>
            <w:r w:rsidRPr="006E1A43">
              <w:rPr>
                <w:rFonts w:ascii="宋体"/>
                <w:sz w:val="18"/>
                <w:szCs w:val="18"/>
              </w:rPr>
              <w:t>1</w:t>
            </w:r>
            <w:r w:rsidRPr="006E1A43">
              <w:rPr>
                <w:rFonts w:ascii="宋体" w:hint="eastAsia"/>
                <w:sz w:val="18"/>
                <w:szCs w:val="18"/>
              </w:rPr>
              <w:t>个</w:t>
            </w:r>
            <w:r w:rsidRPr="006E1A43">
              <w:rPr>
                <w:rFonts w:ascii="宋体"/>
                <w:sz w:val="18"/>
                <w:szCs w:val="18"/>
              </w:rPr>
              <w:t>批</w:t>
            </w:r>
            <w:r w:rsidRPr="006E1A43">
              <w:rPr>
                <w:rFonts w:ascii="宋体" w:hint="eastAsia"/>
                <w:sz w:val="18"/>
                <w:szCs w:val="18"/>
              </w:rPr>
              <w:t>次</w:t>
            </w:r>
          </w:p>
        </w:tc>
        <w:tc>
          <w:tcPr>
            <w:tcW w:w="70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3次</w:t>
            </w:r>
          </w:p>
        </w:tc>
        <w:tc>
          <w:tcPr>
            <w:tcW w:w="113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沥青混凝土施工前</w:t>
            </w:r>
          </w:p>
        </w:tc>
        <w:tc>
          <w:tcPr>
            <w:tcW w:w="1172"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CJJ1-2008/8.5.1</w:t>
            </w:r>
          </w:p>
        </w:tc>
        <w:tc>
          <w:tcPr>
            <w:tcW w:w="392"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4"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8"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5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B966B0" w:rsidRPr="006E1A43" w:rsidTr="00B966B0">
        <w:trPr>
          <w:trHeight w:val="332"/>
          <w:jc w:val="center"/>
        </w:trPr>
        <w:tc>
          <w:tcPr>
            <w:tcW w:w="4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5"/>
              </w:numPr>
              <w:adjustRightInd/>
              <w:spacing w:after="5" w:line="264" w:lineRule="auto"/>
              <w:jc w:val="center"/>
              <w:rPr>
                <w:rFonts w:ascii="宋体" w:hAnsi="宋体"/>
                <w:color w:val="000000"/>
                <w:sz w:val="18"/>
                <w:szCs w:val="18"/>
              </w:rPr>
            </w:pPr>
          </w:p>
        </w:tc>
        <w:tc>
          <w:tcPr>
            <w:tcW w:w="85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040203006</w:t>
            </w:r>
          </w:p>
        </w:tc>
        <w:tc>
          <w:tcPr>
            <w:tcW w:w="843"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沥青混凝土</w:t>
            </w:r>
          </w:p>
        </w:tc>
        <w:tc>
          <w:tcPr>
            <w:tcW w:w="709"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7B13E5">
            <w:pPr>
              <w:jc w:val="center"/>
              <w:rPr>
                <w:rFonts w:ascii="宋体"/>
                <w:sz w:val="18"/>
                <w:szCs w:val="18"/>
              </w:rPr>
            </w:pPr>
            <w:r>
              <w:rPr>
                <w:rFonts w:ascii="宋体" w:hint="eastAsia"/>
                <w:sz w:val="18"/>
                <w:szCs w:val="18"/>
              </w:rPr>
              <w:t>批</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3</w:t>
            </w:r>
          </w:p>
        </w:tc>
        <w:tc>
          <w:tcPr>
            <w:tcW w:w="113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细集料</w:t>
            </w:r>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颗粒级配、表观密度、含泥量、砂当量、亚甲蓝值、棱角性</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每个品种检验</w:t>
            </w:r>
            <w:r w:rsidRPr="006E1A43">
              <w:rPr>
                <w:rFonts w:ascii="宋体"/>
                <w:sz w:val="18"/>
                <w:szCs w:val="18"/>
              </w:rPr>
              <w:t>1</w:t>
            </w:r>
            <w:r w:rsidRPr="006E1A43">
              <w:rPr>
                <w:rFonts w:ascii="宋体" w:hint="eastAsia"/>
                <w:sz w:val="18"/>
                <w:szCs w:val="18"/>
              </w:rPr>
              <w:t>个</w:t>
            </w:r>
            <w:r w:rsidRPr="006E1A43">
              <w:rPr>
                <w:rFonts w:ascii="宋体"/>
                <w:sz w:val="18"/>
                <w:szCs w:val="18"/>
              </w:rPr>
              <w:t>批</w:t>
            </w:r>
            <w:r w:rsidRPr="006E1A43">
              <w:rPr>
                <w:rFonts w:ascii="宋体" w:hint="eastAsia"/>
                <w:sz w:val="18"/>
                <w:szCs w:val="18"/>
              </w:rPr>
              <w:t>次</w:t>
            </w:r>
          </w:p>
        </w:tc>
        <w:tc>
          <w:tcPr>
            <w:tcW w:w="70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3次</w:t>
            </w:r>
          </w:p>
        </w:tc>
        <w:tc>
          <w:tcPr>
            <w:tcW w:w="113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沥青混凝土施工前</w:t>
            </w:r>
          </w:p>
        </w:tc>
        <w:tc>
          <w:tcPr>
            <w:tcW w:w="1172"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CJJ1-2008/8.5.1</w:t>
            </w:r>
          </w:p>
        </w:tc>
        <w:tc>
          <w:tcPr>
            <w:tcW w:w="392"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4"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8"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5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B966B0" w:rsidRPr="006E1A43" w:rsidTr="00B966B0">
        <w:trPr>
          <w:trHeight w:val="332"/>
          <w:jc w:val="center"/>
        </w:trPr>
        <w:tc>
          <w:tcPr>
            <w:tcW w:w="4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5"/>
              </w:numPr>
              <w:adjustRightInd/>
              <w:spacing w:after="5" w:line="264" w:lineRule="auto"/>
              <w:jc w:val="center"/>
              <w:rPr>
                <w:rFonts w:ascii="宋体" w:hAnsi="宋体"/>
                <w:color w:val="000000"/>
                <w:sz w:val="18"/>
                <w:szCs w:val="18"/>
              </w:rPr>
            </w:pPr>
          </w:p>
        </w:tc>
        <w:tc>
          <w:tcPr>
            <w:tcW w:w="85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040203006</w:t>
            </w:r>
          </w:p>
        </w:tc>
        <w:tc>
          <w:tcPr>
            <w:tcW w:w="843"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沥青混凝土</w:t>
            </w:r>
          </w:p>
        </w:tc>
        <w:tc>
          <w:tcPr>
            <w:tcW w:w="709"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7B13E5">
            <w:pPr>
              <w:jc w:val="center"/>
              <w:rPr>
                <w:rFonts w:ascii="宋体"/>
                <w:sz w:val="18"/>
                <w:szCs w:val="18"/>
              </w:rPr>
            </w:pPr>
            <w:r>
              <w:rPr>
                <w:rFonts w:ascii="宋体" w:hint="eastAsia"/>
                <w:sz w:val="18"/>
                <w:szCs w:val="18"/>
              </w:rPr>
              <w:t>批</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w:t>
            </w:r>
          </w:p>
        </w:tc>
        <w:tc>
          <w:tcPr>
            <w:tcW w:w="113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矿粉</w:t>
            </w:r>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亲水系数、筛分析、塑性指数、加热安定性、含水率、表观密度</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每个品种检验</w:t>
            </w:r>
            <w:r w:rsidRPr="006E1A43">
              <w:rPr>
                <w:rFonts w:ascii="宋体"/>
                <w:sz w:val="18"/>
                <w:szCs w:val="18"/>
              </w:rPr>
              <w:t>1</w:t>
            </w:r>
            <w:r w:rsidRPr="006E1A43">
              <w:rPr>
                <w:rFonts w:ascii="宋体" w:hint="eastAsia"/>
                <w:sz w:val="18"/>
                <w:szCs w:val="18"/>
              </w:rPr>
              <w:t>个</w:t>
            </w:r>
            <w:r w:rsidRPr="006E1A43">
              <w:rPr>
                <w:rFonts w:ascii="宋体"/>
                <w:sz w:val="18"/>
                <w:szCs w:val="18"/>
              </w:rPr>
              <w:t>批</w:t>
            </w:r>
            <w:r w:rsidRPr="006E1A43">
              <w:rPr>
                <w:rFonts w:ascii="宋体" w:hint="eastAsia"/>
                <w:sz w:val="18"/>
                <w:szCs w:val="18"/>
              </w:rPr>
              <w:t>次</w:t>
            </w:r>
          </w:p>
        </w:tc>
        <w:tc>
          <w:tcPr>
            <w:tcW w:w="70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1次</w:t>
            </w:r>
          </w:p>
        </w:tc>
        <w:tc>
          <w:tcPr>
            <w:tcW w:w="113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沥青混凝土施工前</w:t>
            </w:r>
          </w:p>
        </w:tc>
        <w:tc>
          <w:tcPr>
            <w:tcW w:w="1172"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CJJ1-2008/8.5.1</w:t>
            </w:r>
          </w:p>
        </w:tc>
        <w:tc>
          <w:tcPr>
            <w:tcW w:w="392"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4"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8"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5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B966B0" w:rsidRPr="006E1A43" w:rsidTr="00B966B0">
        <w:trPr>
          <w:trHeight w:val="332"/>
          <w:jc w:val="center"/>
        </w:trPr>
        <w:tc>
          <w:tcPr>
            <w:tcW w:w="4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5"/>
              </w:numPr>
              <w:adjustRightInd/>
              <w:spacing w:after="5" w:line="264" w:lineRule="auto"/>
              <w:jc w:val="center"/>
              <w:rPr>
                <w:rFonts w:ascii="宋体" w:hAnsi="宋体"/>
                <w:color w:val="000000"/>
                <w:sz w:val="18"/>
                <w:szCs w:val="18"/>
              </w:rPr>
            </w:pPr>
          </w:p>
        </w:tc>
        <w:tc>
          <w:tcPr>
            <w:tcW w:w="85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040203006</w:t>
            </w:r>
          </w:p>
        </w:tc>
        <w:tc>
          <w:tcPr>
            <w:tcW w:w="843"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沥青混凝土</w:t>
            </w:r>
          </w:p>
        </w:tc>
        <w:tc>
          <w:tcPr>
            <w:tcW w:w="709"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7B13E5">
            <w:pPr>
              <w:jc w:val="center"/>
              <w:rPr>
                <w:rFonts w:ascii="宋体"/>
                <w:sz w:val="18"/>
                <w:szCs w:val="18"/>
              </w:rPr>
            </w:pPr>
            <w:r>
              <w:rPr>
                <w:rFonts w:ascii="宋体" w:hint="eastAsia"/>
                <w:sz w:val="18"/>
                <w:szCs w:val="18"/>
              </w:rPr>
              <w:t>批</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w:t>
            </w:r>
          </w:p>
        </w:tc>
        <w:tc>
          <w:tcPr>
            <w:tcW w:w="113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木质素纤维</w:t>
            </w:r>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纤维长度、灰分含量、PH值、吸油率、含水率</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同一规格同一原料进场材料检验</w:t>
            </w:r>
            <w:r w:rsidRPr="006E1A43">
              <w:rPr>
                <w:rFonts w:ascii="宋体"/>
                <w:sz w:val="18"/>
                <w:szCs w:val="18"/>
              </w:rPr>
              <w:t>1</w:t>
            </w:r>
            <w:r w:rsidRPr="006E1A43">
              <w:rPr>
                <w:rFonts w:ascii="宋体" w:hint="eastAsia"/>
                <w:sz w:val="18"/>
                <w:szCs w:val="18"/>
              </w:rPr>
              <w:t>个</w:t>
            </w:r>
            <w:r w:rsidRPr="006E1A43">
              <w:rPr>
                <w:rFonts w:ascii="宋体"/>
                <w:sz w:val="18"/>
                <w:szCs w:val="18"/>
              </w:rPr>
              <w:t>批</w:t>
            </w:r>
            <w:r w:rsidRPr="006E1A43">
              <w:rPr>
                <w:rFonts w:ascii="宋体" w:hint="eastAsia"/>
                <w:sz w:val="18"/>
                <w:szCs w:val="18"/>
              </w:rPr>
              <w:t>次</w:t>
            </w:r>
          </w:p>
        </w:tc>
        <w:tc>
          <w:tcPr>
            <w:tcW w:w="70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1次</w:t>
            </w:r>
          </w:p>
        </w:tc>
        <w:tc>
          <w:tcPr>
            <w:tcW w:w="113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沥青混凝土施工前</w:t>
            </w:r>
          </w:p>
        </w:tc>
        <w:tc>
          <w:tcPr>
            <w:tcW w:w="1172"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CJJ1-2008/8.5.1</w:t>
            </w:r>
          </w:p>
        </w:tc>
        <w:tc>
          <w:tcPr>
            <w:tcW w:w="392"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4"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8"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5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B966B0" w:rsidRPr="006E1A43" w:rsidTr="00B966B0">
        <w:trPr>
          <w:trHeight w:val="332"/>
          <w:jc w:val="center"/>
        </w:trPr>
        <w:tc>
          <w:tcPr>
            <w:tcW w:w="4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5"/>
              </w:numPr>
              <w:adjustRightInd/>
              <w:spacing w:after="5" w:line="264" w:lineRule="auto"/>
              <w:jc w:val="center"/>
              <w:rPr>
                <w:rFonts w:ascii="宋体" w:hAnsi="宋体"/>
                <w:color w:val="000000"/>
                <w:sz w:val="18"/>
                <w:szCs w:val="18"/>
              </w:rPr>
            </w:pPr>
          </w:p>
        </w:tc>
        <w:tc>
          <w:tcPr>
            <w:tcW w:w="85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040203006</w:t>
            </w:r>
          </w:p>
        </w:tc>
        <w:tc>
          <w:tcPr>
            <w:tcW w:w="843"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沥青混凝土</w:t>
            </w:r>
          </w:p>
        </w:tc>
        <w:tc>
          <w:tcPr>
            <w:tcW w:w="709"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7B13E5">
            <w:pPr>
              <w:jc w:val="center"/>
              <w:rPr>
                <w:rFonts w:ascii="宋体"/>
                <w:sz w:val="18"/>
                <w:szCs w:val="18"/>
              </w:rPr>
            </w:pPr>
            <w:r>
              <w:rPr>
                <w:rFonts w:ascii="宋体" w:hint="eastAsia"/>
                <w:sz w:val="18"/>
                <w:szCs w:val="18"/>
              </w:rPr>
              <w:t>批</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3</w:t>
            </w:r>
          </w:p>
        </w:tc>
        <w:tc>
          <w:tcPr>
            <w:tcW w:w="113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沥青混合料</w:t>
            </w:r>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沥青用量、马歇尔稳定度及流值、矿料级配、密度、动稳定度</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每个品质检验</w:t>
            </w:r>
            <w:r w:rsidRPr="006E1A43">
              <w:rPr>
                <w:rFonts w:ascii="宋体"/>
                <w:sz w:val="18"/>
                <w:szCs w:val="18"/>
              </w:rPr>
              <w:t>1</w:t>
            </w:r>
            <w:r w:rsidRPr="006E1A43">
              <w:rPr>
                <w:rFonts w:ascii="宋体" w:hint="eastAsia"/>
                <w:sz w:val="18"/>
                <w:szCs w:val="18"/>
              </w:rPr>
              <w:t>个</w:t>
            </w:r>
            <w:r w:rsidRPr="006E1A43">
              <w:rPr>
                <w:rFonts w:ascii="宋体"/>
                <w:sz w:val="18"/>
                <w:szCs w:val="18"/>
              </w:rPr>
              <w:t>批</w:t>
            </w:r>
            <w:r w:rsidRPr="006E1A43">
              <w:rPr>
                <w:rFonts w:ascii="宋体" w:hint="eastAsia"/>
                <w:sz w:val="18"/>
                <w:szCs w:val="18"/>
              </w:rPr>
              <w:t>次</w:t>
            </w:r>
          </w:p>
        </w:tc>
        <w:tc>
          <w:tcPr>
            <w:tcW w:w="70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3次</w:t>
            </w:r>
          </w:p>
        </w:tc>
        <w:tc>
          <w:tcPr>
            <w:tcW w:w="113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沥青混凝土施工前</w:t>
            </w:r>
          </w:p>
        </w:tc>
        <w:tc>
          <w:tcPr>
            <w:tcW w:w="1172"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CJJ1-2008/8.5.1</w:t>
            </w:r>
          </w:p>
        </w:tc>
        <w:tc>
          <w:tcPr>
            <w:tcW w:w="392"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4"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8"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5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B966B0" w:rsidRPr="006E1A43" w:rsidTr="00B966B0">
        <w:trPr>
          <w:trHeight w:val="332"/>
          <w:jc w:val="center"/>
        </w:trPr>
        <w:tc>
          <w:tcPr>
            <w:tcW w:w="4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5"/>
              </w:numPr>
              <w:adjustRightInd/>
              <w:spacing w:after="5" w:line="264" w:lineRule="auto"/>
              <w:jc w:val="center"/>
              <w:rPr>
                <w:rFonts w:ascii="宋体" w:hAnsi="宋体"/>
                <w:color w:val="000000"/>
                <w:sz w:val="18"/>
                <w:szCs w:val="18"/>
              </w:rPr>
            </w:pPr>
          </w:p>
        </w:tc>
        <w:tc>
          <w:tcPr>
            <w:tcW w:w="85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040203006</w:t>
            </w:r>
          </w:p>
        </w:tc>
        <w:tc>
          <w:tcPr>
            <w:tcW w:w="843"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沥青混凝土</w:t>
            </w:r>
          </w:p>
        </w:tc>
        <w:tc>
          <w:tcPr>
            <w:tcW w:w="709"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7B13E5">
            <w:pPr>
              <w:jc w:val="center"/>
              <w:rPr>
                <w:rFonts w:ascii="宋体"/>
                <w:sz w:val="18"/>
                <w:szCs w:val="18"/>
              </w:rPr>
            </w:pPr>
            <w:r>
              <w:rPr>
                <w:rFonts w:ascii="宋体" w:hint="eastAsia"/>
                <w:sz w:val="18"/>
                <w:szCs w:val="18"/>
              </w:rPr>
              <w:t>批</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3</w:t>
            </w:r>
          </w:p>
        </w:tc>
        <w:tc>
          <w:tcPr>
            <w:tcW w:w="113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沥青混合料</w:t>
            </w:r>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配合比</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每个品种检验</w:t>
            </w:r>
            <w:r w:rsidRPr="006E1A43">
              <w:rPr>
                <w:rFonts w:ascii="宋体"/>
                <w:sz w:val="18"/>
                <w:szCs w:val="18"/>
              </w:rPr>
              <w:t>1</w:t>
            </w:r>
            <w:r w:rsidRPr="006E1A43">
              <w:rPr>
                <w:rFonts w:ascii="宋体" w:hint="eastAsia"/>
                <w:sz w:val="18"/>
                <w:szCs w:val="18"/>
              </w:rPr>
              <w:t>个</w:t>
            </w:r>
            <w:r w:rsidRPr="006E1A43">
              <w:rPr>
                <w:rFonts w:ascii="宋体"/>
                <w:sz w:val="18"/>
                <w:szCs w:val="18"/>
              </w:rPr>
              <w:t>批</w:t>
            </w:r>
            <w:r w:rsidRPr="006E1A43">
              <w:rPr>
                <w:rFonts w:ascii="宋体" w:hint="eastAsia"/>
                <w:sz w:val="18"/>
                <w:szCs w:val="18"/>
              </w:rPr>
              <w:t>次</w:t>
            </w:r>
          </w:p>
        </w:tc>
        <w:tc>
          <w:tcPr>
            <w:tcW w:w="70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3次</w:t>
            </w:r>
          </w:p>
        </w:tc>
        <w:tc>
          <w:tcPr>
            <w:tcW w:w="113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沥青混凝土施工前</w:t>
            </w:r>
          </w:p>
        </w:tc>
        <w:tc>
          <w:tcPr>
            <w:tcW w:w="1172"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jc w:val="center"/>
              <w:rPr>
                <w:rFonts w:ascii="宋体"/>
                <w:sz w:val="18"/>
                <w:szCs w:val="18"/>
              </w:rPr>
            </w:pPr>
            <w:r w:rsidRPr="006E1A43">
              <w:rPr>
                <w:rFonts w:ascii="宋体" w:hint="eastAsia"/>
                <w:sz w:val="18"/>
                <w:szCs w:val="18"/>
              </w:rPr>
              <w:t>CJJ1-2008/8.5.1</w:t>
            </w:r>
          </w:p>
        </w:tc>
        <w:tc>
          <w:tcPr>
            <w:tcW w:w="392"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4"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8"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5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B966B0" w:rsidRPr="006E1A43" w:rsidTr="00B966B0">
        <w:trPr>
          <w:trHeight w:val="332"/>
          <w:jc w:val="center"/>
        </w:trPr>
        <w:tc>
          <w:tcPr>
            <w:tcW w:w="4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5"/>
              </w:numPr>
              <w:adjustRightInd/>
              <w:spacing w:after="5" w:line="264" w:lineRule="auto"/>
              <w:jc w:val="center"/>
              <w:rPr>
                <w:rFonts w:ascii="宋体" w:hAnsi="宋体"/>
                <w:color w:val="000000"/>
                <w:sz w:val="18"/>
                <w:szCs w:val="18"/>
              </w:rPr>
            </w:pPr>
          </w:p>
        </w:tc>
        <w:tc>
          <w:tcPr>
            <w:tcW w:w="85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0402030</w:t>
            </w:r>
            <w:r w:rsidRPr="006E1A43">
              <w:rPr>
                <w:rFonts w:ascii="宋体" w:hint="eastAsia"/>
                <w:sz w:val="18"/>
                <w:szCs w:val="18"/>
              </w:rPr>
              <w:lastRenderedPageBreak/>
              <w:t>06</w:t>
            </w:r>
          </w:p>
        </w:tc>
        <w:tc>
          <w:tcPr>
            <w:tcW w:w="843"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lastRenderedPageBreak/>
              <w:t>沥青混</w:t>
            </w:r>
            <w:r w:rsidRPr="006E1A43">
              <w:rPr>
                <w:rFonts w:ascii="宋体" w:hint="eastAsia"/>
                <w:sz w:val="18"/>
                <w:szCs w:val="18"/>
              </w:rPr>
              <w:lastRenderedPageBreak/>
              <w:t>凝土</w:t>
            </w:r>
          </w:p>
        </w:tc>
        <w:tc>
          <w:tcPr>
            <w:tcW w:w="709"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lastRenderedPageBreak/>
              <w:t>m</w:t>
            </w:r>
            <w:r w:rsidRPr="006E1A43">
              <w:rPr>
                <w:rFonts w:ascii="宋体" w:hint="eastAsia"/>
                <w:sz w:val="18"/>
                <w:szCs w:val="18"/>
                <w:vertAlign w:val="superscript"/>
              </w:rPr>
              <w:t>2</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 xml:space="preserve">28800 </w:t>
            </w:r>
          </w:p>
        </w:tc>
        <w:tc>
          <w:tcPr>
            <w:tcW w:w="113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道路结构</w:t>
            </w:r>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压实度、厚度</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每1000m</w:t>
            </w:r>
            <w:r w:rsidRPr="006E1A43">
              <w:rPr>
                <w:rFonts w:ascii="宋体" w:hint="eastAsia"/>
                <w:sz w:val="18"/>
                <w:szCs w:val="18"/>
                <w:vertAlign w:val="superscript"/>
              </w:rPr>
              <w:t>2</w:t>
            </w:r>
            <w:r w:rsidRPr="006E1A43">
              <w:rPr>
                <w:rFonts w:ascii="宋体" w:hint="eastAsia"/>
                <w:sz w:val="18"/>
                <w:szCs w:val="18"/>
              </w:rPr>
              <w:t>、每</w:t>
            </w:r>
            <w:proofErr w:type="gramStart"/>
            <w:r w:rsidRPr="006E1A43">
              <w:rPr>
                <w:rFonts w:ascii="宋体" w:hint="eastAsia"/>
                <w:sz w:val="18"/>
                <w:szCs w:val="18"/>
              </w:rPr>
              <w:lastRenderedPageBreak/>
              <w:t>压实层测1点</w:t>
            </w:r>
            <w:proofErr w:type="gramEnd"/>
          </w:p>
        </w:tc>
        <w:tc>
          <w:tcPr>
            <w:tcW w:w="70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lastRenderedPageBreak/>
              <w:t>29点</w:t>
            </w:r>
          </w:p>
        </w:tc>
        <w:tc>
          <w:tcPr>
            <w:tcW w:w="113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沥青混凝土</w:t>
            </w:r>
            <w:r w:rsidRPr="006E1A43">
              <w:rPr>
                <w:rFonts w:ascii="宋体" w:hint="eastAsia"/>
                <w:sz w:val="18"/>
                <w:szCs w:val="18"/>
              </w:rPr>
              <w:lastRenderedPageBreak/>
              <w:t>施工后</w:t>
            </w:r>
          </w:p>
        </w:tc>
        <w:tc>
          <w:tcPr>
            <w:tcW w:w="1172"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lastRenderedPageBreak/>
              <w:t>CJJ1-2008/8.</w:t>
            </w:r>
            <w:r w:rsidRPr="006E1A43">
              <w:rPr>
                <w:rFonts w:ascii="宋体" w:hint="eastAsia"/>
                <w:sz w:val="18"/>
                <w:szCs w:val="18"/>
              </w:rPr>
              <w:lastRenderedPageBreak/>
              <w:t>5.1</w:t>
            </w:r>
          </w:p>
        </w:tc>
        <w:tc>
          <w:tcPr>
            <w:tcW w:w="392"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4"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8"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5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B966B0" w:rsidRPr="006E1A43" w:rsidTr="00B966B0">
        <w:trPr>
          <w:trHeight w:val="332"/>
          <w:jc w:val="center"/>
        </w:trPr>
        <w:tc>
          <w:tcPr>
            <w:tcW w:w="4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5"/>
              </w:numPr>
              <w:adjustRightInd/>
              <w:spacing w:after="5" w:line="264" w:lineRule="auto"/>
              <w:jc w:val="center"/>
              <w:rPr>
                <w:rFonts w:ascii="宋体" w:hAnsi="宋体"/>
                <w:color w:val="000000"/>
                <w:sz w:val="18"/>
                <w:szCs w:val="18"/>
              </w:rPr>
            </w:pPr>
          </w:p>
        </w:tc>
        <w:tc>
          <w:tcPr>
            <w:tcW w:w="85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040203006</w:t>
            </w:r>
          </w:p>
        </w:tc>
        <w:tc>
          <w:tcPr>
            <w:tcW w:w="843"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沥青混凝土</w:t>
            </w:r>
          </w:p>
        </w:tc>
        <w:tc>
          <w:tcPr>
            <w:tcW w:w="709"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1200*8</w:t>
            </w:r>
          </w:p>
        </w:tc>
        <w:tc>
          <w:tcPr>
            <w:tcW w:w="113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道路结构</w:t>
            </w:r>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弯沉值</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每车道、每20m测1点</w:t>
            </w:r>
          </w:p>
        </w:tc>
        <w:tc>
          <w:tcPr>
            <w:tcW w:w="70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480点</w:t>
            </w:r>
          </w:p>
        </w:tc>
        <w:tc>
          <w:tcPr>
            <w:tcW w:w="113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沥青混凝土施工后</w:t>
            </w:r>
          </w:p>
        </w:tc>
        <w:tc>
          <w:tcPr>
            <w:tcW w:w="1172"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CJJ1-2008/8.5.1</w:t>
            </w:r>
          </w:p>
        </w:tc>
        <w:tc>
          <w:tcPr>
            <w:tcW w:w="392"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4"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8"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5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B966B0" w:rsidRPr="006E1A43" w:rsidTr="00B966B0">
        <w:trPr>
          <w:trHeight w:val="332"/>
          <w:jc w:val="center"/>
        </w:trPr>
        <w:tc>
          <w:tcPr>
            <w:tcW w:w="4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5"/>
              </w:numPr>
              <w:adjustRightInd/>
              <w:spacing w:after="5" w:line="264" w:lineRule="auto"/>
              <w:jc w:val="center"/>
              <w:rPr>
                <w:rFonts w:ascii="宋体" w:hAnsi="宋体"/>
                <w:color w:val="000000"/>
                <w:sz w:val="18"/>
                <w:szCs w:val="18"/>
              </w:rPr>
            </w:pPr>
          </w:p>
        </w:tc>
        <w:tc>
          <w:tcPr>
            <w:tcW w:w="85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040203006</w:t>
            </w:r>
          </w:p>
        </w:tc>
        <w:tc>
          <w:tcPr>
            <w:tcW w:w="843"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沥青混凝土</w:t>
            </w:r>
          </w:p>
        </w:tc>
        <w:tc>
          <w:tcPr>
            <w:tcW w:w="709"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1200</w:t>
            </w:r>
          </w:p>
        </w:tc>
        <w:tc>
          <w:tcPr>
            <w:tcW w:w="113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道路结构</w:t>
            </w:r>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摩擦系数</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每200m测1点</w:t>
            </w:r>
          </w:p>
        </w:tc>
        <w:tc>
          <w:tcPr>
            <w:tcW w:w="70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6点</w:t>
            </w:r>
          </w:p>
        </w:tc>
        <w:tc>
          <w:tcPr>
            <w:tcW w:w="113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沥青混凝土施工后</w:t>
            </w:r>
          </w:p>
        </w:tc>
        <w:tc>
          <w:tcPr>
            <w:tcW w:w="1172"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CJJ1-2008/8.5.1</w:t>
            </w:r>
          </w:p>
        </w:tc>
        <w:tc>
          <w:tcPr>
            <w:tcW w:w="392"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4"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8"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5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B966B0" w:rsidRPr="006E1A43" w:rsidTr="00B966B0">
        <w:trPr>
          <w:trHeight w:val="332"/>
          <w:jc w:val="center"/>
        </w:trPr>
        <w:tc>
          <w:tcPr>
            <w:tcW w:w="4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5"/>
              </w:numPr>
              <w:adjustRightInd/>
              <w:spacing w:after="5" w:line="264" w:lineRule="auto"/>
              <w:jc w:val="center"/>
              <w:rPr>
                <w:rFonts w:ascii="宋体" w:hAnsi="宋体"/>
                <w:color w:val="000000"/>
                <w:sz w:val="18"/>
                <w:szCs w:val="18"/>
              </w:rPr>
            </w:pPr>
          </w:p>
        </w:tc>
        <w:tc>
          <w:tcPr>
            <w:tcW w:w="85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040203006</w:t>
            </w:r>
          </w:p>
        </w:tc>
        <w:tc>
          <w:tcPr>
            <w:tcW w:w="843"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沥青混凝土</w:t>
            </w:r>
          </w:p>
        </w:tc>
        <w:tc>
          <w:tcPr>
            <w:tcW w:w="709"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 xml:space="preserve">1200 </w:t>
            </w:r>
          </w:p>
        </w:tc>
        <w:tc>
          <w:tcPr>
            <w:tcW w:w="113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道路结构</w:t>
            </w:r>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构造深度</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每200m测1点</w:t>
            </w:r>
          </w:p>
        </w:tc>
        <w:tc>
          <w:tcPr>
            <w:tcW w:w="70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6点</w:t>
            </w:r>
          </w:p>
        </w:tc>
        <w:tc>
          <w:tcPr>
            <w:tcW w:w="113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沥青混凝土施工后</w:t>
            </w:r>
          </w:p>
        </w:tc>
        <w:tc>
          <w:tcPr>
            <w:tcW w:w="1172"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CJJ1-2008/8.5.1</w:t>
            </w:r>
          </w:p>
        </w:tc>
        <w:tc>
          <w:tcPr>
            <w:tcW w:w="392"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4"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8"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5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B966B0" w:rsidRPr="006E1A43" w:rsidTr="00B966B0">
        <w:trPr>
          <w:trHeight w:val="332"/>
          <w:jc w:val="center"/>
        </w:trPr>
        <w:tc>
          <w:tcPr>
            <w:tcW w:w="4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5"/>
              </w:numPr>
              <w:adjustRightInd/>
              <w:spacing w:after="5" w:line="264" w:lineRule="auto"/>
              <w:jc w:val="center"/>
              <w:rPr>
                <w:rFonts w:ascii="宋体" w:hAnsi="宋体"/>
                <w:color w:val="000000"/>
                <w:sz w:val="18"/>
                <w:szCs w:val="18"/>
              </w:rPr>
            </w:pPr>
          </w:p>
        </w:tc>
        <w:tc>
          <w:tcPr>
            <w:tcW w:w="85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040203006</w:t>
            </w:r>
          </w:p>
        </w:tc>
        <w:tc>
          <w:tcPr>
            <w:tcW w:w="843"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沥青混凝土</w:t>
            </w:r>
          </w:p>
        </w:tc>
        <w:tc>
          <w:tcPr>
            <w:tcW w:w="709"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1200</w:t>
            </w:r>
          </w:p>
        </w:tc>
        <w:tc>
          <w:tcPr>
            <w:tcW w:w="113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道路结构</w:t>
            </w:r>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平整度</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sz w:val="18"/>
                <w:szCs w:val="18"/>
              </w:rPr>
              <w:t>路面宽度＞15m，检测3幅。每</w:t>
            </w:r>
            <w:r w:rsidRPr="006E1A43">
              <w:rPr>
                <w:rFonts w:ascii="宋体" w:hint="eastAsia"/>
                <w:sz w:val="18"/>
                <w:szCs w:val="18"/>
              </w:rPr>
              <w:t>100</w:t>
            </w:r>
            <w:r w:rsidRPr="006E1A43">
              <w:rPr>
                <w:rFonts w:ascii="宋体"/>
                <w:sz w:val="18"/>
                <w:szCs w:val="18"/>
              </w:rPr>
              <w:t>m测</w:t>
            </w:r>
            <w:r w:rsidRPr="006E1A43">
              <w:rPr>
                <w:rFonts w:ascii="宋体" w:hint="eastAsia"/>
                <w:sz w:val="18"/>
                <w:szCs w:val="18"/>
              </w:rPr>
              <w:t>1点</w:t>
            </w:r>
          </w:p>
        </w:tc>
        <w:tc>
          <w:tcPr>
            <w:tcW w:w="70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36点</w:t>
            </w:r>
          </w:p>
        </w:tc>
        <w:tc>
          <w:tcPr>
            <w:tcW w:w="113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沥青混凝土施工后</w:t>
            </w:r>
          </w:p>
        </w:tc>
        <w:tc>
          <w:tcPr>
            <w:tcW w:w="1172"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CJJ1-2008/8.5.1</w:t>
            </w:r>
          </w:p>
        </w:tc>
        <w:tc>
          <w:tcPr>
            <w:tcW w:w="392"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4"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8"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5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B966B0" w:rsidRPr="006E1A43" w:rsidTr="00B966B0">
        <w:trPr>
          <w:trHeight w:val="332"/>
          <w:jc w:val="center"/>
        </w:trPr>
        <w:tc>
          <w:tcPr>
            <w:tcW w:w="4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5"/>
              </w:numPr>
              <w:adjustRightInd/>
              <w:spacing w:after="5" w:line="264" w:lineRule="auto"/>
              <w:jc w:val="center"/>
              <w:rPr>
                <w:rFonts w:ascii="宋体" w:hAnsi="宋体"/>
                <w:color w:val="000000"/>
                <w:sz w:val="18"/>
                <w:szCs w:val="18"/>
              </w:rPr>
            </w:pPr>
          </w:p>
        </w:tc>
        <w:tc>
          <w:tcPr>
            <w:tcW w:w="85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040204004</w:t>
            </w:r>
          </w:p>
        </w:tc>
        <w:tc>
          <w:tcPr>
            <w:tcW w:w="843"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rFonts w:ascii="宋体"/>
                <w:sz w:val="18"/>
                <w:szCs w:val="18"/>
              </w:rPr>
            </w:pPr>
            <w:proofErr w:type="gramStart"/>
            <w:r w:rsidRPr="006E1A43">
              <w:rPr>
                <w:rFonts w:ascii="宋体" w:hint="eastAsia"/>
                <w:sz w:val="18"/>
                <w:szCs w:val="18"/>
              </w:rPr>
              <w:t>安砌侧</w:t>
            </w:r>
            <w:proofErr w:type="gramEnd"/>
            <w:r w:rsidRPr="006E1A43">
              <w:rPr>
                <w:rFonts w:ascii="宋体" w:hint="eastAsia"/>
                <w:sz w:val="18"/>
                <w:szCs w:val="18"/>
              </w:rPr>
              <w:t>（平、缘）石</w:t>
            </w:r>
          </w:p>
        </w:tc>
        <w:tc>
          <w:tcPr>
            <w:tcW w:w="709"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件</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10000</w:t>
            </w:r>
          </w:p>
        </w:tc>
        <w:tc>
          <w:tcPr>
            <w:tcW w:w="113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C30</w:t>
            </w:r>
            <w:proofErr w:type="gramStart"/>
            <w:r w:rsidRPr="006E1A43">
              <w:rPr>
                <w:rFonts w:ascii="宋体" w:hint="eastAsia"/>
                <w:sz w:val="18"/>
                <w:szCs w:val="18"/>
              </w:rPr>
              <w:t>侧石</w:t>
            </w:r>
            <w:proofErr w:type="gramEnd"/>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抗压强度</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同一规格、同一等级20000件为一批检验1次</w:t>
            </w:r>
          </w:p>
        </w:tc>
        <w:tc>
          <w:tcPr>
            <w:tcW w:w="70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1次</w:t>
            </w:r>
          </w:p>
        </w:tc>
        <w:tc>
          <w:tcPr>
            <w:tcW w:w="113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安装前</w:t>
            </w:r>
          </w:p>
        </w:tc>
        <w:tc>
          <w:tcPr>
            <w:tcW w:w="1172"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rFonts w:ascii="宋体"/>
                <w:sz w:val="18"/>
                <w:szCs w:val="18"/>
              </w:rPr>
            </w:pPr>
            <w:r w:rsidRPr="006E1A43">
              <w:rPr>
                <w:rFonts w:ascii="宋体" w:hint="eastAsia"/>
                <w:sz w:val="18"/>
                <w:szCs w:val="18"/>
              </w:rPr>
              <w:t>CJJ1-2008/16.1.1</w:t>
            </w:r>
          </w:p>
        </w:tc>
        <w:tc>
          <w:tcPr>
            <w:tcW w:w="392"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4"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8"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5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B966B0" w:rsidRPr="006E1A43" w:rsidTr="00B966B0">
        <w:trPr>
          <w:trHeight w:val="332"/>
          <w:jc w:val="center"/>
        </w:trPr>
        <w:tc>
          <w:tcPr>
            <w:tcW w:w="4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5"/>
              </w:numPr>
              <w:adjustRightInd/>
              <w:spacing w:after="5" w:line="264" w:lineRule="auto"/>
              <w:jc w:val="center"/>
              <w:rPr>
                <w:rFonts w:ascii="宋体" w:hAnsi="宋体"/>
                <w:color w:val="000000"/>
                <w:sz w:val="18"/>
                <w:szCs w:val="18"/>
              </w:rPr>
            </w:pPr>
          </w:p>
        </w:tc>
        <w:tc>
          <w:tcPr>
            <w:tcW w:w="85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040204004</w:t>
            </w:r>
          </w:p>
        </w:tc>
        <w:tc>
          <w:tcPr>
            <w:tcW w:w="843"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rFonts w:ascii="宋体"/>
                <w:sz w:val="18"/>
                <w:szCs w:val="18"/>
              </w:rPr>
            </w:pPr>
            <w:proofErr w:type="gramStart"/>
            <w:r w:rsidRPr="006E1A43">
              <w:rPr>
                <w:rFonts w:ascii="宋体" w:hint="eastAsia"/>
                <w:sz w:val="18"/>
                <w:szCs w:val="18"/>
              </w:rPr>
              <w:t>安砌侧</w:t>
            </w:r>
            <w:proofErr w:type="gramEnd"/>
            <w:r w:rsidRPr="006E1A43">
              <w:rPr>
                <w:rFonts w:ascii="宋体" w:hint="eastAsia"/>
                <w:sz w:val="18"/>
                <w:szCs w:val="18"/>
              </w:rPr>
              <w:t>（平、缘）石</w:t>
            </w:r>
          </w:p>
        </w:tc>
        <w:tc>
          <w:tcPr>
            <w:tcW w:w="709"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件</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10000</w:t>
            </w:r>
          </w:p>
        </w:tc>
        <w:tc>
          <w:tcPr>
            <w:tcW w:w="113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C30平石</w:t>
            </w:r>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抗折强度</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同一规格、同一等级20000件为一批检验1次</w:t>
            </w:r>
          </w:p>
        </w:tc>
        <w:tc>
          <w:tcPr>
            <w:tcW w:w="708"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1次</w:t>
            </w:r>
          </w:p>
        </w:tc>
        <w:tc>
          <w:tcPr>
            <w:tcW w:w="113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安装前</w:t>
            </w:r>
          </w:p>
        </w:tc>
        <w:tc>
          <w:tcPr>
            <w:tcW w:w="1172"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rFonts w:ascii="宋体"/>
                <w:sz w:val="18"/>
                <w:szCs w:val="18"/>
              </w:rPr>
            </w:pPr>
            <w:r w:rsidRPr="006E1A43">
              <w:rPr>
                <w:rFonts w:ascii="宋体" w:hint="eastAsia"/>
                <w:sz w:val="18"/>
                <w:szCs w:val="18"/>
              </w:rPr>
              <w:t>CJJ1-2008/16.11.1</w:t>
            </w:r>
          </w:p>
        </w:tc>
        <w:tc>
          <w:tcPr>
            <w:tcW w:w="392"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4"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8"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5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bl>
    <w:p w:rsidR="006F18B0" w:rsidRDefault="006F18B0">
      <w:pPr>
        <w:rPr>
          <w:rFonts w:ascii="宋体" w:hAnsi="宋体"/>
          <w:color w:val="000000"/>
        </w:rPr>
      </w:pPr>
    </w:p>
    <w:p w:rsidR="006F18B0" w:rsidRDefault="006F18B0">
      <w:pPr>
        <w:widowControl/>
        <w:adjustRightInd/>
        <w:spacing w:line="240" w:lineRule="auto"/>
        <w:jc w:val="center"/>
        <w:rPr>
          <w:rFonts w:ascii="黑体" w:eastAsia="黑体" w:hAnsi="黑体"/>
          <w:bCs/>
          <w:kern w:val="44"/>
          <w:szCs w:val="20"/>
        </w:rPr>
      </w:pPr>
    </w:p>
    <w:p w:rsidR="006E1A43" w:rsidRDefault="006E1A43">
      <w:pPr>
        <w:widowControl/>
        <w:adjustRightInd/>
        <w:spacing w:line="240" w:lineRule="auto"/>
        <w:jc w:val="center"/>
        <w:rPr>
          <w:rFonts w:ascii="黑体" w:eastAsia="黑体" w:hAnsi="黑体"/>
          <w:bCs/>
          <w:kern w:val="44"/>
          <w:szCs w:val="20"/>
        </w:rPr>
      </w:pPr>
    </w:p>
    <w:p w:rsidR="006F18B0" w:rsidRDefault="006E1A43">
      <w:pPr>
        <w:widowControl/>
        <w:adjustRightInd/>
        <w:spacing w:line="240" w:lineRule="auto"/>
        <w:jc w:val="center"/>
        <w:rPr>
          <w:rFonts w:ascii="黑体" w:eastAsia="黑体" w:hAnsi="黑体"/>
          <w:bCs/>
          <w:kern w:val="44"/>
          <w:szCs w:val="20"/>
        </w:rPr>
      </w:pPr>
      <w:r>
        <w:rPr>
          <w:rFonts w:ascii="黑体" w:eastAsia="黑体" w:hAnsi="黑体" w:hint="eastAsia"/>
          <w:bCs/>
          <w:kern w:val="44"/>
          <w:szCs w:val="20"/>
        </w:rPr>
        <w:lastRenderedPageBreak/>
        <w:t>4、市政工程质量检测计划表（人行道分部）</w:t>
      </w:r>
    </w:p>
    <w:tbl>
      <w:tblPr>
        <w:tblW w:w="12905" w:type="dxa"/>
        <w:jc w:val="center"/>
        <w:tblLayout w:type="fixed"/>
        <w:tblCellMar>
          <w:left w:w="0" w:type="dxa"/>
          <w:right w:w="0" w:type="dxa"/>
        </w:tblCellMar>
        <w:tblLook w:val="04A0" w:firstRow="1" w:lastRow="0" w:firstColumn="1" w:lastColumn="0" w:noHBand="0" w:noVBand="1"/>
      </w:tblPr>
      <w:tblGrid>
        <w:gridCol w:w="474"/>
        <w:gridCol w:w="923"/>
        <w:gridCol w:w="978"/>
        <w:gridCol w:w="488"/>
        <w:gridCol w:w="857"/>
        <w:gridCol w:w="856"/>
        <w:gridCol w:w="1195"/>
        <w:gridCol w:w="1249"/>
        <w:gridCol w:w="1214"/>
        <w:gridCol w:w="1291"/>
        <w:gridCol w:w="1177"/>
        <w:gridCol w:w="381"/>
        <w:gridCol w:w="426"/>
        <w:gridCol w:w="673"/>
        <w:gridCol w:w="723"/>
      </w:tblGrid>
      <w:tr w:rsidR="006F18B0" w:rsidRPr="006E1A43">
        <w:trPr>
          <w:trHeight w:val="189"/>
          <w:jc w:val="center"/>
        </w:trPr>
        <w:tc>
          <w:tcPr>
            <w:tcW w:w="474"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序号</w:t>
            </w:r>
          </w:p>
        </w:tc>
        <w:tc>
          <w:tcPr>
            <w:tcW w:w="923"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项目编码</w:t>
            </w:r>
          </w:p>
        </w:tc>
        <w:tc>
          <w:tcPr>
            <w:tcW w:w="978"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项目名称</w:t>
            </w:r>
          </w:p>
        </w:tc>
        <w:tc>
          <w:tcPr>
            <w:tcW w:w="488"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计量单位</w:t>
            </w:r>
          </w:p>
        </w:tc>
        <w:tc>
          <w:tcPr>
            <w:tcW w:w="857"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工程量</w:t>
            </w:r>
          </w:p>
        </w:tc>
        <w:tc>
          <w:tcPr>
            <w:tcW w:w="856"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检测项目</w:t>
            </w:r>
          </w:p>
        </w:tc>
        <w:tc>
          <w:tcPr>
            <w:tcW w:w="1195"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检测参数</w:t>
            </w:r>
          </w:p>
        </w:tc>
        <w:tc>
          <w:tcPr>
            <w:tcW w:w="1249"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检验批容量</w:t>
            </w:r>
          </w:p>
        </w:tc>
        <w:tc>
          <w:tcPr>
            <w:tcW w:w="1214"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计划检测批次</w:t>
            </w:r>
          </w:p>
        </w:tc>
        <w:tc>
          <w:tcPr>
            <w:tcW w:w="1291"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计划检测节点</w:t>
            </w:r>
          </w:p>
        </w:tc>
        <w:tc>
          <w:tcPr>
            <w:tcW w:w="1177" w:type="dxa"/>
            <w:vMerge w:val="restart"/>
            <w:tcBorders>
              <w:top w:val="single" w:sz="4" w:space="0" w:color="000000"/>
              <w:left w:val="single" w:sz="4" w:space="0" w:color="000000"/>
              <w:right w:val="single" w:sz="4" w:space="0" w:color="000000"/>
            </w:tcBorders>
            <w:shd w:val="clear" w:color="000000" w:fill="auto"/>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抽样依据</w:t>
            </w:r>
          </w:p>
        </w:tc>
        <w:tc>
          <w:tcPr>
            <w:tcW w:w="807" w:type="dxa"/>
            <w:gridSpan w:val="2"/>
            <w:tcBorders>
              <w:top w:val="single" w:sz="4" w:space="0" w:color="000000"/>
              <w:left w:val="single" w:sz="4" w:space="0" w:color="000000"/>
              <w:bottom w:val="single" w:sz="4" w:space="0" w:color="auto"/>
              <w:right w:val="single" w:sz="4" w:space="0" w:color="000000"/>
            </w:tcBorders>
            <w:shd w:val="clear" w:color="000000" w:fill="auto"/>
            <w:vAlign w:val="center"/>
          </w:tcPr>
          <w:p w:rsidR="006F18B0" w:rsidRPr="006E1A43" w:rsidRDefault="006E1A43">
            <w:pPr>
              <w:widowControl/>
              <w:textAlignment w:val="center"/>
              <w:rPr>
                <w:rFonts w:ascii="宋体" w:hAnsi="宋体" w:cs="宋体"/>
                <w:bCs/>
                <w:color w:val="000000"/>
                <w:sz w:val="18"/>
                <w:szCs w:val="18"/>
              </w:rPr>
            </w:pPr>
            <w:r w:rsidRPr="006E1A43">
              <w:rPr>
                <w:rFonts w:ascii="宋体" w:hAnsi="宋体" w:cs="宋体" w:hint="eastAsia"/>
                <w:bCs/>
                <w:color w:val="000000"/>
                <w:kern w:val="0"/>
                <w:sz w:val="18"/>
                <w:szCs w:val="18"/>
              </w:rPr>
              <w:t>检测费用（元）</w:t>
            </w:r>
          </w:p>
        </w:tc>
        <w:tc>
          <w:tcPr>
            <w:tcW w:w="673" w:type="dxa"/>
            <w:vMerge w:val="restart"/>
            <w:tcBorders>
              <w:top w:val="single" w:sz="4" w:space="0" w:color="000000"/>
              <w:left w:val="single" w:sz="4" w:space="0" w:color="000000"/>
              <w:right w:val="single" w:sz="4" w:space="0" w:color="000000"/>
            </w:tcBorders>
            <w:shd w:val="clear" w:color="000000" w:fill="auto"/>
            <w:vAlign w:val="center"/>
          </w:tcPr>
          <w:p w:rsidR="006F18B0" w:rsidRPr="006E1A43" w:rsidRDefault="006E1A43">
            <w:pPr>
              <w:widowControl/>
              <w:textAlignment w:val="center"/>
              <w:rPr>
                <w:rFonts w:ascii="宋体" w:hAnsi="宋体" w:cs="宋体"/>
                <w:bCs/>
                <w:color w:val="000000"/>
                <w:kern w:val="0"/>
                <w:sz w:val="18"/>
                <w:szCs w:val="18"/>
              </w:rPr>
            </w:pPr>
            <w:r w:rsidRPr="006E1A43">
              <w:rPr>
                <w:rFonts w:ascii="宋体" w:hAnsi="宋体" w:cs="宋体" w:hint="eastAsia"/>
                <w:bCs/>
                <w:color w:val="000000"/>
                <w:kern w:val="0"/>
                <w:sz w:val="18"/>
                <w:szCs w:val="18"/>
              </w:rPr>
              <w:t>是否按计划委</w:t>
            </w:r>
          </w:p>
          <w:p w:rsidR="006F18B0" w:rsidRPr="006E1A43" w:rsidRDefault="006E1A43">
            <w:pPr>
              <w:widowControl/>
              <w:jc w:val="center"/>
              <w:textAlignment w:val="center"/>
              <w:rPr>
                <w:rFonts w:ascii="宋体" w:hAnsi="宋体" w:cs="宋体"/>
                <w:bCs/>
                <w:color w:val="000000"/>
                <w:kern w:val="0"/>
                <w:sz w:val="18"/>
                <w:szCs w:val="18"/>
              </w:rPr>
            </w:pPr>
            <w:r w:rsidRPr="006E1A43">
              <w:rPr>
                <w:rFonts w:ascii="宋体" w:hAnsi="宋体" w:cs="宋体" w:hint="eastAsia"/>
                <w:bCs/>
                <w:color w:val="000000"/>
                <w:kern w:val="0"/>
                <w:sz w:val="18"/>
                <w:szCs w:val="18"/>
              </w:rPr>
              <w:t>托检测</w:t>
            </w:r>
          </w:p>
        </w:tc>
        <w:tc>
          <w:tcPr>
            <w:tcW w:w="723" w:type="dxa"/>
            <w:vMerge w:val="restart"/>
            <w:tcBorders>
              <w:top w:val="single" w:sz="4" w:space="0" w:color="000000"/>
              <w:left w:val="single" w:sz="4" w:space="0" w:color="000000"/>
              <w:right w:val="single" w:sz="4" w:space="0" w:color="000000"/>
            </w:tcBorders>
            <w:shd w:val="clear" w:color="000000" w:fill="auto"/>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备注</w:t>
            </w:r>
          </w:p>
        </w:tc>
      </w:tr>
      <w:tr w:rsidR="006F18B0" w:rsidRPr="006E1A43">
        <w:trPr>
          <w:trHeight w:val="114"/>
          <w:jc w:val="center"/>
        </w:trPr>
        <w:tc>
          <w:tcPr>
            <w:tcW w:w="474"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923"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978"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488"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857"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856"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1195"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1249"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1214"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1291"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1177" w:type="dxa"/>
            <w:vMerge/>
            <w:tcBorders>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b/>
                <w:color w:val="000000"/>
                <w:sz w:val="18"/>
                <w:szCs w:val="18"/>
              </w:rPr>
            </w:pPr>
          </w:p>
        </w:tc>
        <w:tc>
          <w:tcPr>
            <w:tcW w:w="381" w:type="dxa"/>
            <w:tcBorders>
              <w:top w:val="single" w:sz="4" w:space="0" w:color="auto"/>
              <w:left w:val="single" w:sz="4" w:space="0" w:color="000000"/>
              <w:bottom w:val="single" w:sz="4" w:space="0" w:color="000000"/>
              <w:right w:val="single" w:sz="4" w:space="0" w:color="auto"/>
            </w:tcBorders>
            <w:shd w:val="clear" w:color="000000" w:fill="auto"/>
            <w:vAlign w:val="center"/>
          </w:tcPr>
          <w:p w:rsidR="006F18B0" w:rsidRPr="006E1A43" w:rsidRDefault="006E1A43">
            <w:pPr>
              <w:widowControl/>
              <w:textAlignment w:val="center"/>
              <w:rPr>
                <w:rFonts w:ascii="宋体" w:hAnsi="宋体" w:cs="宋体"/>
                <w:bCs/>
                <w:color w:val="000000"/>
                <w:kern w:val="0"/>
                <w:sz w:val="18"/>
                <w:szCs w:val="18"/>
              </w:rPr>
            </w:pPr>
            <w:r w:rsidRPr="006E1A43">
              <w:rPr>
                <w:rFonts w:ascii="宋体" w:hAnsi="宋体" w:cs="宋体" w:hint="eastAsia"/>
                <w:bCs/>
                <w:color w:val="000000"/>
                <w:kern w:val="0"/>
                <w:sz w:val="18"/>
                <w:szCs w:val="18"/>
              </w:rPr>
              <w:t>单价</w:t>
            </w:r>
          </w:p>
        </w:tc>
        <w:tc>
          <w:tcPr>
            <w:tcW w:w="426" w:type="dxa"/>
            <w:tcBorders>
              <w:top w:val="single" w:sz="4" w:space="0" w:color="auto"/>
              <w:left w:val="single" w:sz="4" w:space="0" w:color="auto"/>
              <w:bottom w:val="single" w:sz="4" w:space="0" w:color="000000"/>
              <w:right w:val="single" w:sz="4" w:space="0" w:color="000000"/>
            </w:tcBorders>
            <w:shd w:val="clear" w:color="000000" w:fill="auto"/>
            <w:vAlign w:val="center"/>
          </w:tcPr>
          <w:p w:rsidR="006F18B0" w:rsidRPr="006E1A43" w:rsidRDefault="006E1A43">
            <w:pPr>
              <w:widowControl/>
              <w:textAlignment w:val="center"/>
              <w:rPr>
                <w:rFonts w:ascii="宋体" w:hAnsi="宋体" w:cs="宋体"/>
                <w:bCs/>
                <w:color w:val="000000"/>
                <w:kern w:val="0"/>
                <w:sz w:val="18"/>
                <w:szCs w:val="18"/>
              </w:rPr>
            </w:pPr>
            <w:r w:rsidRPr="006E1A43">
              <w:rPr>
                <w:rFonts w:ascii="宋体" w:hAnsi="宋体" w:cs="宋体" w:hint="eastAsia"/>
                <w:bCs/>
                <w:color w:val="000000"/>
                <w:kern w:val="0"/>
                <w:sz w:val="18"/>
                <w:szCs w:val="18"/>
              </w:rPr>
              <w:t>小计</w:t>
            </w:r>
          </w:p>
        </w:tc>
        <w:tc>
          <w:tcPr>
            <w:tcW w:w="673" w:type="dxa"/>
            <w:vMerge/>
            <w:tcBorders>
              <w:left w:val="single" w:sz="4" w:space="0" w:color="000000"/>
              <w:bottom w:val="single" w:sz="4" w:space="0" w:color="000000"/>
              <w:right w:val="single" w:sz="4" w:space="0" w:color="000000"/>
            </w:tcBorders>
            <w:shd w:val="clear" w:color="000000" w:fill="auto"/>
            <w:vAlign w:val="center"/>
          </w:tcPr>
          <w:p w:rsidR="006F18B0" w:rsidRPr="006E1A43" w:rsidRDefault="006F18B0">
            <w:pPr>
              <w:widowControl/>
              <w:jc w:val="center"/>
              <w:textAlignment w:val="center"/>
              <w:rPr>
                <w:rFonts w:ascii="宋体" w:hAnsi="宋体" w:cs="宋体"/>
                <w:b/>
                <w:bCs/>
                <w:color w:val="000000"/>
                <w:kern w:val="0"/>
                <w:sz w:val="18"/>
                <w:szCs w:val="18"/>
              </w:rPr>
            </w:pPr>
          </w:p>
        </w:tc>
        <w:tc>
          <w:tcPr>
            <w:tcW w:w="723" w:type="dxa"/>
            <w:vMerge/>
            <w:tcBorders>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b/>
                <w:color w:val="000000"/>
                <w:sz w:val="18"/>
                <w:szCs w:val="18"/>
              </w:rPr>
            </w:pPr>
          </w:p>
        </w:tc>
      </w:tr>
      <w:tr w:rsidR="006F18B0" w:rsidRPr="006E1A43">
        <w:trPr>
          <w:trHeight w:val="338"/>
          <w:jc w:val="center"/>
        </w:trPr>
        <w:tc>
          <w:tcPr>
            <w:tcW w:w="47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numPr>
                <w:ilvl w:val="0"/>
                <w:numId w:val="46"/>
              </w:numPr>
              <w:adjustRightInd/>
              <w:spacing w:after="5" w:line="264" w:lineRule="auto"/>
              <w:jc w:val="center"/>
              <w:rPr>
                <w:rFonts w:ascii="宋体" w:hAnsi="宋体"/>
                <w:color w:val="000000"/>
                <w:sz w:val="18"/>
                <w:szCs w:val="18"/>
              </w:rPr>
            </w:pPr>
            <w:r w:rsidRPr="006E1A43">
              <w:rPr>
                <w:rFonts w:ascii="宋体" w:hAnsi="宋体" w:hint="eastAsia"/>
                <w:color w:val="000000"/>
                <w:sz w:val="18"/>
                <w:szCs w:val="18"/>
              </w:rPr>
              <w:t>1.</w:t>
            </w:r>
          </w:p>
        </w:tc>
        <w:tc>
          <w:tcPr>
            <w:tcW w:w="9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040204001</w:t>
            </w:r>
          </w:p>
        </w:tc>
        <w:tc>
          <w:tcPr>
            <w:tcW w:w="978"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人行道整形碾压</w:t>
            </w:r>
          </w:p>
        </w:tc>
        <w:tc>
          <w:tcPr>
            <w:tcW w:w="488"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r w:rsidRPr="006E1A43">
              <w:rPr>
                <w:rFonts w:ascii="宋体" w:hint="eastAsia"/>
                <w:sz w:val="18"/>
                <w:szCs w:val="18"/>
                <w:vertAlign w:val="superscript"/>
              </w:rPr>
              <w:t>2</w:t>
            </w:r>
          </w:p>
        </w:tc>
        <w:tc>
          <w:tcPr>
            <w:tcW w:w="85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7200</w:t>
            </w:r>
          </w:p>
        </w:tc>
        <w:tc>
          <w:tcPr>
            <w:tcW w:w="8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12%石灰土</w:t>
            </w:r>
          </w:p>
        </w:tc>
        <w:tc>
          <w:tcPr>
            <w:tcW w:w="119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rsidP="006E1A43">
            <w:pPr>
              <w:ind w:leftChars="4" w:left="15" w:hangingChars="4" w:hanging="7"/>
              <w:rPr>
                <w:rFonts w:ascii="宋体"/>
                <w:sz w:val="18"/>
                <w:szCs w:val="18"/>
              </w:rPr>
            </w:pPr>
            <w:r w:rsidRPr="006E1A43">
              <w:rPr>
                <w:rFonts w:ascii="宋体" w:hint="eastAsia"/>
                <w:sz w:val="18"/>
                <w:szCs w:val="18"/>
              </w:rPr>
              <w:t>石灰剂量</w:t>
            </w:r>
          </w:p>
        </w:tc>
        <w:tc>
          <w:tcPr>
            <w:tcW w:w="124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每2000m</w:t>
            </w:r>
            <w:r w:rsidRPr="006E1A43">
              <w:rPr>
                <w:rFonts w:ascii="宋体" w:hint="eastAsia"/>
                <w:sz w:val="18"/>
                <w:szCs w:val="18"/>
                <w:vertAlign w:val="superscript"/>
              </w:rPr>
              <w:t>2</w:t>
            </w:r>
            <w:r w:rsidRPr="006E1A43">
              <w:rPr>
                <w:rFonts w:ascii="宋体" w:hint="eastAsia"/>
                <w:sz w:val="18"/>
                <w:szCs w:val="18"/>
              </w:rPr>
              <w:t>检测1次</w:t>
            </w:r>
          </w:p>
        </w:tc>
        <w:tc>
          <w:tcPr>
            <w:tcW w:w="121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4次</w:t>
            </w:r>
          </w:p>
        </w:tc>
        <w:tc>
          <w:tcPr>
            <w:tcW w:w="129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灰土摊铺前</w:t>
            </w:r>
          </w:p>
        </w:tc>
        <w:tc>
          <w:tcPr>
            <w:tcW w:w="117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jc w:val="center"/>
              <w:rPr>
                <w:rFonts w:ascii="宋体"/>
                <w:sz w:val="18"/>
                <w:szCs w:val="18"/>
              </w:rPr>
            </w:pPr>
            <w:r w:rsidRPr="006E1A43">
              <w:rPr>
                <w:rFonts w:ascii="宋体" w:hint="eastAsia"/>
                <w:sz w:val="18"/>
                <w:szCs w:val="18"/>
              </w:rPr>
              <w:t>JTG/TF20-2015/8.4.4</w:t>
            </w:r>
          </w:p>
        </w:tc>
        <w:tc>
          <w:tcPr>
            <w:tcW w:w="381"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26"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7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trPr>
          <w:trHeight w:val="338"/>
          <w:jc w:val="center"/>
        </w:trPr>
        <w:tc>
          <w:tcPr>
            <w:tcW w:w="47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6"/>
              </w:numPr>
              <w:adjustRightInd/>
              <w:spacing w:after="5" w:line="264" w:lineRule="auto"/>
              <w:jc w:val="center"/>
              <w:rPr>
                <w:rFonts w:ascii="宋体" w:hAnsi="宋体"/>
                <w:color w:val="000000"/>
                <w:sz w:val="18"/>
                <w:szCs w:val="18"/>
              </w:rPr>
            </w:pPr>
          </w:p>
        </w:tc>
        <w:tc>
          <w:tcPr>
            <w:tcW w:w="9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040204001</w:t>
            </w:r>
          </w:p>
        </w:tc>
        <w:tc>
          <w:tcPr>
            <w:tcW w:w="978"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人行道整形碾压</w:t>
            </w:r>
          </w:p>
        </w:tc>
        <w:tc>
          <w:tcPr>
            <w:tcW w:w="488"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p>
        </w:tc>
        <w:tc>
          <w:tcPr>
            <w:tcW w:w="85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2400</w:t>
            </w:r>
          </w:p>
        </w:tc>
        <w:tc>
          <w:tcPr>
            <w:tcW w:w="8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12%石灰土</w:t>
            </w:r>
          </w:p>
        </w:tc>
        <w:tc>
          <w:tcPr>
            <w:tcW w:w="119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rsidP="006E1A43">
            <w:pPr>
              <w:ind w:leftChars="4" w:left="15" w:hangingChars="4" w:hanging="7"/>
              <w:rPr>
                <w:rFonts w:ascii="宋体"/>
                <w:sz w:val="18"/>
                <w:szCs w:val="18"/>
              </w:rPr>
            </w:pPr>
            <w:r w:rsidRPr="006E1A43">
              <w:rPr>
                <w:rFonts w:ascii="宋体" w:hint="eastAsia"/>
                <w:sz w:val="18"/>
                <w:szCs w:val="18"/>
              </w:rPr>
              <w:t>压实度</w:t>
            </w:r>
          </w:p>
        </w:tc>
        <w:tc>
          <w:tcPr>
            <w:tcW w:w="124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每100m抽检2点</w:t>
            </w:r>
          </w:p>
        </w:tc>
        <w:tc>
          <w:tcPr>
            <w:tcW w:w="121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48点</w:t>
            </w:r>
          </w:p>
        </w:tc>
        <w:tc>
          <w:tcPr>
            <w:tcW w:w="129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人行道整形碾压后</w:t>
            </w:r>
          </w:p>
        </w:tc>
        <w:tc>
          <w:tcPr>
            <w:tcW w:w="117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jc w:val="center"/>
              <w:rPr>
                <w:rFonts w:ascii="宋体"/>
                <w:sz w:val="18"/>
                <w:szCs w:val="18"/>
              </w:rPr>
            </w:pPr>
            <w:r w:rsidRPr="006E1A43">
              <w:rPr>
                <w:rFonts w:ascii="宋体" w:hint="eastAsia"/>
                <w:sz w:val="18"/>
                <w:szCs w:val="18"/>
              </w:rPr>
              <w:t>CJJ1-2008/13.4.1</w:t>
            </w:r>
          </w:p>
        </w:tc>
        <w:tc>
          <w:tcPr>
            <w:tcW w:w="381"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26"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7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trPr>
          <w:trHeight w:val="338"/>
          <w:jc w:val="center"/>
        </w:trPr>
        <w:tc>
          <w:tcPr>
            <w:tcW w:w="47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6"/>
              </w:numPr>
              <w:adjustRightInd/>
              <w:spacing w:after="5" w:line="264" w:lineRule="auto"/>
              <w:jc w:val="center"/>
              <w:rPr>
                <w:rFonts w:ascii="宋体" w:hAnsi="宋体"/>
                <w:color w:val="000000"/>
                <w:sz w:val="18"/>
                <w:szCs w:val="18"/>
              </w:rPr>
            </w:pPr>
          </w:p>
        </w:tc>
        <w:tc>
          <w:tcPr>
            <w:tcW w:w="9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040204002</w:t>
            </w:r>
          </w:p>
        </w:tc>
        <w:tc>
          <w:tcPr>
            <w:tcW w:w="978"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人行道块料铺设</w:t>
            </w:r>
          </w:p>
        </w:tc>
        <w:tc>
          <w:tcPr>
            <w:tcW w:w="488"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r w:rsidRPr="006E1A43">
              <w:rPr>
                <w:rFonts w:ascii="宋体" w:hint="eastAsia"/>
                <w:sz w:val="18"/>
                <w:szCs w:val="18"/>
                <w:vertAlign w:val="superscript"/>
              </w:rPr>
              <w:t>2</w:t>
            </w:r>
          </w:p>
        </w:tc>
        <w:tc>
          <w:tcPr>
            <w:tcW w:w="85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7200</w:t>
            </w:r>
          </w:p>
        </w:tc>
        <w:tc>
          <w:tcPr>
            <w:tcW w:w="8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透水混凝土路面砖</w:t>
            </w:r>
          </w:p>
        </w:tc>
        <w:tc>
          <w:tcPr>
            <w:tcW w:w="119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抗压强度、透水系数、抗滑性能</w:t>
            </w:r>
          </w:p>
        </w:tc>
        <w:tc>
          <w:tcPr>
            <w:tcW w:w="124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同强度、同规格20000m</w:t>
            </w:r>
            <w:r w:rsidRPr="006E1A43">
              <w:rPr>
                <w:rFonts w:ascii="宋体" w:hint="eastAsia"/>
                <w:sz w:val="18"/>
                <w:szCs w:val="18"/>
                <w:vertAlign w:val="superscript"/>
              </w:rPr>
              <w:t>2</w:t>
            </w:r>
            <w:r w:rsidRPr="006E1A43">
              <w:rPr>
                <w:rFonts w:ascii="宋体" w:hint="eastAsia"/>
                <w:sz w:val="18"/>
                <w:szCs w:val="18"/>
              </w:rPr>
              <w:t>为1批</w:t>
            </w:r>
          </w:p>
        </w:tc>
        <w:tc>
          <w:tcPr>
            <w:tcW w:w="121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1组</w:t>
            </w:r>
          </w:p>
        </w:tc>
        <w:tc>
          <w:tcPr>
            <w:tcW w:w="129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人行道块料铺设前</w:t>
            </w:r>
          </w:p>
        </w:tc>
        <w:tc>
          <w:tcPr>
            <w:tcW w:w="117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rFonts w:ascii="宋体"/>
                <w:sz w:val="18"/>
                <w:szCs w:val="18"/>
              </w:rPr>
            </w:pPr>
            <w:r w:rsidRPr="006E1A43">
              <w:rPr>
                <w:rFonts w:ascii="宋体" w:hint="eastAsia"/>
                <w:sz w:val="18"/>
                <w:szCs w:val="18"/>
              </w:rPr>
              <w:t>CJJ1-2008/13.4.2、CJJ/T188-2012/7.2</w:t>
            </w:r>
          </w:p>
        </w:tc>
        <w:tc>
          <w:tcPr>
            <w:tcW w:w="381"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26"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7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trPr>
          <w:trHeight w:val="338"/>
          <w:jc w:val="center"/>
        </w:trPr>
        <w:tc>
          <w:tcPr>
            <w:tcW w:w="47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6"/>
              </w:numPr>
              <w:adjustRightInd/>
              <w:spacing w:after="5" w:line="264" w:lineRule="auto"/>
              <w:jc w:val="center"/>
              <w:rPr>
                <w:rFonts w:ascii="宋体" w:hAnsi="宋体"/>
                <w:color w:val="000000"/>
                <w:sz w:val="18"/>
                <w:szCs w:val="18"/>
              </w:rPr>
            </w:pPr>
          </w:p>
        </w:tc>
        <w:tc>
          <w:tcPr>
            <w:tcW w:w="9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040204002</w:t>
            </w:r>
          </w:p>
        </w:tc>
        <w:tc>
          <w:tcPr>
            <w:tcW w:w="978"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人行道块料铺设</w:t>
            </w:r>
          </w:p>
        </w:tc>
        <w:tc>
          <w:tcPr>
            <w:tcW w:w="488"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r w:rsidRPr="006E1A43">
              <w:rPr>
                <w:rFonts w:ascii="宋体" w:hint="eastAsia"/>
                <w:sz w:val="18"/>
                <w:szCs w:val="18"/>
                <w:vertAlign w:val="superscript"/>
              </w:rPr>
              <w:t>2</w:t>
            </w:r>
          </w:p>
        </w:tc>
        <w:tc>
          <w:tcPr>
            <w:tcW w:w="85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7200</w:t>
            </w:r>
          </w:p>
        </w:tc>
        <w:tc>
          <w:tcPr>
            <w:tcW w:w="8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砂浆</w:t>
            </w:r>
          </w:p>
        </w:tc>
        <w:tc>
          <w:tcPr>
            <w:tcW w:w="119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proofErr w:type="gramStart"/>
            <w:r w:rsidRPr="006E1A43">
              <w:rPr>
                <w:rFonts w:ascii="宋体" w:hint="eastAsia"/>
                <w:sz w:val="18"/>
                <w:szCs w:val="18"/>
              </w:rPr>
              <w:t>标养试</w:t>
            </w:r>
            <w:proofErr w:type="gramEnd"/>
            <w:r w:rsidRPr="006E1A43">
              <w:rPr>
                <w:rFonts w:ascii="宋体" w:hint="eastAsia"/>
                <w:sz w:val="18"/>
                <w:szCs w:val="18"/>
              </w:rPr>
              <w:t>块抗压强度</w:t>
            </w:r>
          </w:p>
        </w:tc>
        <w:tc>
          <w:tcPr>
            <w:tcW w:w="124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每1000m</w:t>
            </w:r>
            <w:r w:rsidRPr="006E1A43">
              <w:rPr>
                <w:rFonts w:ascii="宋体" w:hint="eastAsia"/>
                <w:sz w:val="18"/>
                <w:szCs w:val="18"/>
                <w:vertAlign w:val="superscript"/>
              </w:rPr>
              <w:t>2</w:t>
            </w:r>
            <w:r w:rsidRPr="006E1A43">
              <w:rPr>
                <w:rFonts w:ascii="宋体" w:hint="eastAsia"/>
                <w:sz w:val="18"/>
                <w:szCs w:val="18"/>
              </w:rPr>
              <w:t>为1批</w:t>
            </w:r>
          </w:p>
        </w:tc>
        <w:tc>
          <w:tcPr>
            <w:tcW w:w="121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8组</w:t>
            </w:r>
          </w:p>
        </w:tc>
        <w:tc>
          <w:tcPr>
            <w:tcW w:w="129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人行道块料铺设时</w:t>
            </w:r>
          </w:p>
        </w:tc>
        <w:tc>
          <w:tcPr>
            <w:tcW w:w="117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rFonts w:ascii="宋体"/>
                <w:sz w:val="18"/>
                <w:szCs w:val="18"/>
              </w:rPr>
            </w:pPr>
            <w:r w:rsidRPr="006E1A43">
              <w:rPr>
                <w:rFonts w:ascii="宋体" w:hint="eastAsia"/>
                <w:sz w:val="18"/>
                <w:szCs w:val="18"/>
              </w:rPr>
              <w:t>CJJ1-2008/13.4.2、CJJ/T188-2012/7.2</w:t>
            </w:r>
          </w:p>
        </w:tc>
        <w:tc>
          <w:tcPr>
            <w:tcW w:w="381"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26"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7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trPr>
          <w:trHeight w:val="338"/>
          <w:jc w:val="center"/>
        </w:trPr>
        <w:tc>
          <w:tcPr>
            <w:tcW w:w="47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6"/>
              </w:numPr>
              <w:adjustRightInd/>
              <w:spacing w:after="5" w:line="264" w:lineRule="auto"/>
              <w:jc w:val="center"/>
              <w:rPr>
                <w:rFonts w:ascii="宋体" w:hAnsi="宋体"/>
                <w:color w:val="000000"/>
                <w:sz w:val="18"/>
                <w:szCs w:val="18"/>
              </w:rPr>
            </w:pPr>
          </w:p>
        </w:tc>
        <w:tc>
          <w:tcPr>
            <w:tcW w:w="9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040204003</w:t>
            </w:r>
          </w:p>
        </w:tc>
        <w:tc>
          <w:tcPr>
            <w:tcW w:w="978"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现浇混凝土</w:t>
            </w:r>
          </w:p>
        </w:tc>
        <w:tc>
          <w:tcPr>
            <w:tcW w:w="488"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w:t>
            </w:r>
          </w:p>
        </w:tc>
        <w:tc>
          <w:tcPr>
            <w:tcW w:w="85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w:t>
            </w:r>
          </w:p>
        </w:tc>
        <w:tc>
          <w:tcPr>
            <w:tcW w:w="8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C20透水</w:t>
            </w:r>
            <w:proofErr w:type="gramStart"/>
            <w:r w:rsidRPr="006E1A43">
              <w:rPr>
                <w:rFonts w:ascii="宋体" w:hint="eastAsia"/>
                <w:sz w:val="18"/>
                <w:szCs w:val="18"/>
              </w:rPr>
              <w:t>砼</w:t>
            </w:r>
            <w:proofErr w:type="gramEnd"/>
          </w:p>
        </w:tc>
        <w:tc>
          <w:tcPr>
            <w:tcW w:w="119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配合比设计或验证</w:t>
            </w:r>
          </w:p>
        </w:tc>
        <w:tc>
          <w:tcPr>
            <w:tcW w:w="124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同一材料、同一等级检测1次</w:t>
            </w:r>
          </w:p>
        </w:tc>
        <w:tc>
          <w:tcPr>
            <w:tcW w:w="121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1次</w:t>
            </w:r>
          </w:p>
        </w:tc>
        <w:tc>
          <w:tcPr>
            <w:tcW w:w="129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浇筑混凝土前</w:t>
            </w:r>
          </w:p>
        </w:tc>
        <w:tc>
          <w:tcPr>
            <w:tcW w:w="117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rFonts w:ascii="宋体"/>
                <w:sz w:val="18"/>
                <w:szCs w:val="18"/>
              </w:rPr>
            </w:pPr>
            <w:r w:rsidRPr="006E1A43">
              <w:rPr>
                <w:rFonts w:ascii="宋体" w:hint="eastAsia"/>
                <w:sz w:val="18"/>
                <w:szCs w:val="18"/>
              </w:rPr>
              <w:t>CJJ1-2008/14.5.1</w:t>
            </w:r>
          </w:p>
        </w:tc>
        <w:tc>
          <w:tcPr>
            <w:tcW w:w="381"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26"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7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trPr>
          <w:trHeight w:val="338"/>
          <w:jc w:val="center"/>
        </w:trPr>
        <w:tc>
          <w:tcPr>
            <w:tcW w:w="47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6"/>
              </w:numPr>
              <w:adjustRightInd/>
              <w:spacing w:after="5" w:line="264" w:lineRule="auto"/>
              <w:jc w:val="center"/>
              <w:rPr>
                <w:rFonts w:ascii="宋体" w:hAnsi="宋体"/>
                <w:color w:val="000000"/>
                <w:sz w:val="18"/>
                <w:szCs w:val="18"/>
              </w:rPr>
            </w:pPr>
          </w:p>
        </w:tc>
        <w:tc>
          <w:tcPr>
            <w:tcW w:w="9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040204003</w:t>
            </w:r>
          </w:p>
        </w:tc>
        <w:tc>
          <w:tcPr>
            <w:tcW w:w="978"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现浇混凝土</w:t>
            </w:r>
          </w:p>
        </w:tc>
        <w:tc>
          <w:tcPr>
            <w:tcW w:w="488"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r w:rsidRPr="006E1A43">
              <w:rPr>
                <w:rFonts w:ascii="宋体" w:hint="eastAsia"/>
                <w:sz w:val="18"/>
                <w:szCs w:val="18"/>
                <w:vertAlign w:val="superscript"/>
              </w:rPr>
              <w:t>3</w:t>
            </w:r>
          </w:p>
        </w:tc>
        <w:tc>
          <w:tcPr>
            <w:tcW w:w="85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900</w:t>
            </w:r>
          </w:p>
        </w:tc>
        <w:tc>
          <w:tcPr>
            <w:tcW w:w="8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C20透水</w:t>
            </w:r>
            <w:proofErr w:type="gramStart"/>
            <w:r w:rsidRPr="006E1A43">
              <w:rPr>
                <w:rFonts w:ascii="宋体" w:hint="eastAsia"/>
                <w:sz w:val="18"/>
                <w:szCs w:val="18"/>
              </w:rPr>
              <w:t>砼</w:t>
            </w:r>
            <w:proofErr w:type="gramEnd"/>
          </w:p>
        </w:tc>
        <w:tc>
          <w:tcPr>
            <w:tcW w:w="119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proofErr w:type="gramStart"/>
            <w:r w:rsidRPr="006E1A43">
              <w:rPr>
                <w:rFonts w:ascii="宋体" w:hint="eastAsia"/>
                <w:sz w:val="18"/>
                <w:szCs w:val="18"/>
              </w:rPr>
              <w:t>标养试</w:t>
            </w:r>
            <w:proofErr w:type="gramEnd"/>
            <w:r w:rsidRPr="006E1A43">
              <w:rPr>
                <w:rFonts w:ascii="宋体" w:hint="eastAsia"/>
                <w:sz w:val="18"/>
                <w:szCs w:val="18"/>
              </w:rPr>
              <w:t>块抗压强度</w:t>
            </w:r>
          </w:p>
        </w:tc>
        <w:tc>
          <w:tcPr>
            <w:tcW w:w="124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每100 m</w:t>
            </w:r>
            <w:r w:rsidRPr="006E1A43">
              <w:rPr>
                <w:rFonts w:ascii="宋体" w:hint="eastAsia"/>
                <w:sz w:val="18"/>
                <w:szCs w:val="18"/>
                <w:vertAlign w:val="superscript"/>
              </w:rPr>
              <w:t>3</w:t>
            </w:r>
            <w:r w:rsidRPr="006E1A43">
              <w:rPr>
                <w:rFonts w:ascii="宋体" w:hint="eastAsia"/>
                <w:sz w:val="18"/>
                <w:szCs w:val="18"/>
              </w:rPr>
              <w:t>取1组</w:t>
            </w:r>
          </w:p>
        </w:tc>
        <w:tc>
          <w:tcPr>
            <w:tcW w:w="121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10组</w:t>
            </w:r>
          </w:p>
        </w:tc>
        <w:tc>
          <w:tcPr>
            <w:tcW w:w="129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浇筑混凝土时</w:t>
            </w:r>
          </w:p>
        </w:tc>
        <w:tc>
          <w:tcPr>
            <w:tcW w:w="117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rFonts w:ascii="宋体"/>
                <w:sz w:val="18"/>
                <w:szCs w:val="18"/>
              </w:rPr>
            </w:pPr>
            <w:r w:rsidRPr="006E1A43">
              <w:rPr>
                <w:rFonts w:ascii="宋体" w:hint="eastAsia"/>
                <w:sz w:val="18"/>
                <w:szCs w:val="18"/>
              </w:rPr>
              <w:t>CJJ/T135-2009/6.2.2</w:t>
            </w:r>
          </w:p>
        </w:tc>
        <w:tc>
          <w:tcPr>
            <w:tcW w:w="381"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26"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7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trPr>
          <w:trHeight w:val="338"/>
          <w:jc w:val="center"/>
        </w:trPr>
        <w:tc>
          <w:tcPr>
            <w:tcW w:w="47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6"/>
              </w:numPr>
              <w:adjustRightInd/>
              <w:spacing w:after="5" w:line="264" w:lineRule="auto"/>
              <w:jc w:val="center"/>
              <w:rPr>
                <w:rFonts w:ascii="宋体" w:hAnsi="宋体"/>
                <w:color w:val="000000"/>
                <w:sz w:val="18"/>
                <w:szCs w:val="18"/>
              </w:rPr>
            </w:pPr>
          </w:p>
        </w:tc>
        <w:tc>
          <w:tcPr>
            <w:tcW w:w="9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040204003</w:t>
            </w:r>
          </w:p>
        </w:tc>
        <w:tc>
          <w:tcPr>
            <w:tcW w:w="978"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现浇混凝土</w:t>
            </w:r>
          </w:p>
        </w:tc>
        <w:tc>
          <w:tcPr>
            <w:tcW w:w="488"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r w:rsidRPr="006E1A43">
              <w:rPr>
                <w:rFonts w:ascii="宋体" w:hint="eastAsia"/>
                <w:sz w:val="18"/>
                <w:szCs w:val="18"/>
                <w:vertAlign w:val="superscript"/>
              </w:rPr>
              <w:t>3</w:t>
            </w:r>
          </w:p>
        </w:tc>
        <w:tc>
          <w:tcPr>
            <w:tcW w:w="85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900</w:t>
            </w:r>
          </w:p>
        </w:tc>
        <w:tc>
          <w:tcPr>
            <w:tcW w:w="8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C20透水</w:t>
            </w:r>
            <w:proofErr w:type="gramStart"/>
            <w:r w:rsidRPr="006E1A43">
              <w:rPr>
                <w:rFonts w:ascii="宋体" w:hint="eastAsia"/>
                <w:sz w:val="18"/>
                <w:szCs w:val="18"/>
              </w:rPr>
              <w:t>砼</w:t>
            </w:r>
            <w:proofErr w:type="gramEnd"/>
          </w:p>
        </w:tc>
        <w:tc>
          <w:tcPr>
            <w:tcW w:w="119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同条件试块抗压强度</w:t>
            </w:r>
          </w:p>
        </w:tc>
        <w:tc>
          <w:tcPr>
            <w:tcW w:w="124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根据实际情况，至少1组</w:t>
            </w:r>
          </w:p>
        </w:tc>
        <w:tc>
          <w:tcPr>
            <w:tcW w:w="121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1组</w:t>
            </w:r>
          </w:p>
        </w:tc>
        <w:tc>
          <w:tcPr>
            <w:tcW w:w="129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浇筑混凝土时</w:t>
            </w:r>
          </w:p>
        </w:tc>
        <w:tc>
          <w:tcPr>
            <w:tcW w:w="117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rFonts w:ascii="宋体"/>
                <w:sz w:val="18"/>
                <w:szCs w:val="18"/>
              </w:rPr>
            </w:pPr>
            <w:r w:rsidRPr="006E1A43">
              <w:rPr>
                <w:rFonts w:ascii="宋体" w:hint="eastAsia"/>
                <w:sz w:val="18"/>
                <w:szCs w:val="18"/>
              </w:rPr>
              <w:t>CJJ/T135-2009/6.2.2</w:t>
            </w:r>
          </w:p>
        </w:tc>
        <w:tc>
          <w:tcPr>
            <w:tcW w:w="381"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26"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7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trPr>
          <w:trHeight w:val="338"/>
          <w:jc w:val="center"/>
        </w:trPr>
        <w:tc>
          <w:tcPr>
            <w:tcW w:w="47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6"/>
              </w:numPr>
              <w:adjustRightInd/>
              <w:spacing w:after="5" w:line="264" w:lineRule="auto"/>
              <w:jc w:val="center"/>
              <w:rPr>
                <w:rFonts w:ascii="宋体" w:hAnsi="宋体"/>
                <w:color w:val="000000"/>
                <w:sz w:val="18"/>
                <w:szCs w:val="18"/>
              </w:rPr>
            </w:pPr>
          </w:p>
        </w:tc>
        <w:tc>
          <w:tcPr>
            <w:tcW w:w="9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040204003</w:t>
            </w:r>
          </w:p>
        </w:tc>
        <w:tc>
          <w:tcPr>
            <w:tcW w:w="978"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现浇混凝土</w:t>
            </w:r>
          </w:p>
        </w:tc>
        <w:tc>
          <w:tcPr>
            <w:tcW w:w="488"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r w:rsidRPr="006E1A43">
              <w:rPr>
                <w:rFonts w:ascii="宋体" w:hint="eastAsia"/>
                <w:sz w:val="18"/>
                <w:szCs w:val="18"/>
                <w:vertAlign w:val="superscript"/>
              </w:rPr>
              <w:t>3</w:t>
            </w:r>
          </w:p>
        </w:tc>
        <w:tc>
          <w:tcPr>
            <w:tcW w:w="85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900</w:t>
            </w:r>
          </w:p>
        </w:tc>
        <w:tc>
          <w:tcPr>
            <w:tcW w:w="8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C20透水</w:t>
            </w:r>
            <w:proofErr w:type="gramStart"/>
            <w:r w:rsidRPr="006E1A43">
              <w:rPr>
                <w:rFonts w:ascii="宋体" w:hint="eastAsia"/>
                <w:sz w:val="18"/>
                <w:szCs w:val="18"/>
              </w:rPr>
              <w:t>砼</w:t>
            </w:r>
            <w:proofErr w:type="gramEnd"/>
          </w:p>
        </w:tc>
        <w:tc>
          <w:tcPr>
            <w:tcW w:w="119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proofErr w:type="gramStart"/>
            <w:r w:rsidRPr="006E1A43">
              <w:rPr>
                <w:rFonts w:ascii="宋体" w:hint="eastAsia"/>
                <w:sz w:val="18"/>
                <w:szCs w:val="18"/>
              </w:rPr>
              <w:t>标养试块抗</w:t>
            </w:r>
            <w:proofErr w:type="gramEnd"/>
            <w:r w:rsidRPr="006E1A43">
              <w:rPr>
                <w:rFonts w:ascii="宋体" w:hint="eastAsia"/>
                <w:sz w:val="18"/>
                <w:szCs w:val="18"/>
              </w:rPr>
              <w:t>弯拉强度</w:t>
            </w:r>
          </w:p>
        </w:tc>
        <w:tc>
          <w:tcPr>
            <w:tcW w:w="124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每100 m</w:t>
            </w:r>
            <w:r w:rsidRPr="006E1A43">
              <w:rPr>
                <w:rFonts w:ascii="宋体" w:hint="eastAsia"/>
                <w:sz w:val="18"/>
                <w:szCs w:val="18"/>
                <w:vertAlign w:val="superscript"/>
              </w:rPr>
              <w:t>3</w:t>
            </w:r>
            <w:r w:rsidRPr="006E1A43">
              <w:rPr>
                <w:rFonts w:ascii="宋体" w:hint="eastAsia"/>
                <w:sz w:val="18"/>
                <w:szCs w:val="18"/>
              </w:rPr>
              <w:t>取1组</w:t>
            </w:r>
          </w:p>
        </w:tc>
        <w:tc>
          <w:tcPr>
            <w:tcW w:w="121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10组</w:t>
            </w:r>
          </w:p>
        </w:tc>
        <w:tc>
          <w:tcPr>
            <w:tcW w:w="129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浇筑混凝土时</w:t>
            </w:r>
          </w:p>
        </w:tc>
        <w:tc>
          <w:tcPr>
            <w:tcW w:w="117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rFonts w:ascii="宋体"/>
                <w:sz w:val="18"/>
                <w:szCs w:val="18"/>
              </w:rPr>
            </w:pPr>
            <w:r w:rsidRPr="006E1A43">
              <w:rPr>
                <w:rFonts w:ascii="宋体" w:hint="eastAsia"/>
                <w:sz w:val="18"/>
                <w:szCs w:val="18"/>
              </w:rPr>
              <w:t>CJJ/T135-2009/6.2.2</w:t>
            </w:r>
          </w:p>
        </w:tc>
        <w:tc>
          <w:tcPr>
            <w:tcW w:w="381"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26"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7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trPr>
          <w:trHeight w:val="338"/>
          <w:jc w:val="center"/>
        </w:trPr>
        <w:tc>
          <w:tcPr>
            <w:tcW w:w="47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6"/>
              </w:numPr>
              <w:adjustRightInd/>
              <w:spacing w:after="5" w:line="264" w:lineRule="auto"/>
              <w:jc w:val="center"/>
              <w:rPr>
                <w:rFonts w:ascii="宋体" w:hAnsi="宋体"/>
                <w:color w:val="000000"/>
                <w:sz w:val="18"/>
                <w:szCs w:val="18"/>
              </w:rPr>
            </w:pPr>
          </w:p>
        </w:tc>
        <w:tc>
          <w:tcPr>
            <w:tcW w:w="9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040204003</w:t>
            </w:r>
          </w:p>
        </w:tc>
        <w:tc>
          <w:tcPr>
            <w:tcW w:w="978"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现浇混凝土</w:t>
            </w:r>
          </w:p>
        </w:tc>
        <w:tc>
          <w:tcPr>
            <w:tcW w:w="488"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r w:rsidRPr="006E1A43">
              <w:rPr>
                <w:rFonts w:ascii="宋体" w:hint="eastAsia"/>
                <w:sz w:val="18"/>
                <w:szCs w:val="18"/>
                <w:vertAlign w:val="superscript"/>
              </w:rPr>
              <w:t>3</w:t>
            </w:r>
          </w:p>
        </w:tc>
        <w:tc>
          <w:tcPr>
            <w:tcW w:w="85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900</w:t>
            </w:r>
          </w:p>
        </w:tc>
        <w:tc>
          <w:tcPr>
            <w:tcW w:w="8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C20透水</w:t>
            </w:r>
            <w:proofErr w:type="gramStart"/>
            <w:r w:rsidRPr="006E1A43">
              <w:rPr>
                <w:rFonts w:ascii="宋体" w:hint="eastAsia"/>
                <w:sz w:val="18"/>
                <w:szCs w:val="18"/>
              </w:rPr>
              <w:t>砼</w:t>
            </w:r>
            <w:proofErr w:type="gramEnd"/>
          </w:p>
        </w:tc>
        <w:tc>
          <w:tcPr>
            <w:tcW w:w="119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同条件</w:t>
            </w:r>
            <w:proofErr w:type="gramStart"/>
            <w:r w:rsidRPr="006E1A43">
              <w:rPr>
                <w:rFonts w:ascii="宋体" w:hint="eastAsia"/>
                <w:sz w:val="18"/>
                <w:szCs w:val="18"/>
              </w:rPr>
              <w:t>试块抗弯拉强度</w:t>
            </w:r>
            <w:proofErr w:type="gramEnd"/>
          </w:p>
        </w:tc>
        <w:tc>
          <w:tcPr>
            <w:tcW w:w="124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根据实际情况，至少1组</w:t>
            </w:r>
          </w:p>
        </w:tc>
        <w:tc>
          <w:tcPr>
            <w:tcW w:w="121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1组</w:t>
            </w:r>
          </w:p>
        </w:tc>
        <w:tc>
          <w:tcPr>
            <w:tcW w:w="129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浇筑混凝土时</w:t>
            </w:r>
          </w:p>
        </w:tc>
        <w:tc>
          <w:tcPr>
            <w:tcW w:w="117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rFonts w:ascii="宋体"/>
                <w:sz w:val="18"/>
                <w:szCs w:val="18"/>
              </w:rPr>
            </w:pPr>
            <w:r w:rsidRPr="006E1A43">
              <w:rPr>
                <w:rFonts w:ascii="宋体" w:hint="eastAsia"/>
                <w:sz w:val="18"/>
                <w:szCs w:val="18"/>
              </w:rPr>
              <w:t>CJJ/T135-2009/6.2.2</w:t>
            </w:r>
          </w:p>
        </w:tc>
        <w:tc>
          <w:tcPr>
            <w:tcW w:w="381"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26"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7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trPr>
          <w:trHeight w:val="338"/>
          <w:jc w:val="center"/>
        </w:trPr>
        <w:tc>
          <w:tcPr>
            <w:tcW w:w="47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6"/>
              </w:numPr>
              <w:adjustRightInd/>
              <w:spacing w:after="5" w:line="264" w:lineRule="auto"/>
              <w:jc w:val="center"/>
              <w:rPr>
                <w:rFonts w:ascii="宋体" w:hAnsi="宋体"/>
                <w:color w:val="000000"/>
                <w:sz w:val="18"/>
                <w:szCs w:val="18"/>
              </w:rPr>
            </w:pPr>
          </w:p>
        </w:tc>
        <w:tc>
          <w:tcPr>
            <w:tcW w:w="9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040204003</w:t>
            </w:r>
          </w:p>
        </w:tc>
        <w:tc>
          <w:tcPr>
            <w:tcW w:w="978"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现浇混凝土</w:t>
            </w:r>
          </w:p>
        </w:tc>
        <w:tc>
          <w:tcPr>
            <w:tcW w:w="488"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r w:rsidRPr="006E1A43">
              <w:rPr>
                <w:rFonts w:ascii="宋体" w:hint="eastAsia"/>
                <w:sz w:val="18"/>
                <w:szCs w:val="18"/>
                <w:vertAlign w:val="superscript"/>
              </w:rPr>
              <w:t>2</w:t>
            </w:r>
          </w:p>
        </w:tc>
        <w:tc>
          <w:tcPr>
            <w:tcW w:w="857"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7200</w:t>
            </w:r>
          </w:p>
        </w:tc>
        <w:tc>
          <w:tcPr>
            <w:tcW w:w="8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C20透水</w:t>
            </w:r>
            <w:proofErr w:type="gramStart"/>
            <w:r w:rsidRPr="006E1A43">
              <w:rPr>
                <w:rFonts w:ascii="宋体" w:hint="eastAsia"/>
                <w:sz w:val="18"/>
                <w:szCs w:val="18"/>
              </w:rPr>
              <w:t>砼</w:t>
            </w:r>
            <w:proofErr w:type="gramEnd"/>
          </w:p>
        </w:tc>
        <w:tc>
          <w:tcPr>
            <w:tcW w:w="119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透水系数、厚度</w:t>
            </w:r>
          </w:p>
        </w:tc>
        <w:tc>
          <w:tcPr>
            <w:tcW w:w="124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每500 m</w:t>
            </w:r>
            <w:r w:rsidRPr="006E1A43">
              <w:rPr>
                <w:rFonts w:ascii="宋体" w:hint="eastAsia"/>
                <w:sz w:val="18"/>
                <w:szCs w:val="18"/>
                <w:vertAlign w:val="superscript"/>
              </w:rPr>
              <w:t>2</w:t>
            </w:r>
            <w:r w:rsidRPr="006E1A43">
              <w:rPr>
                <w:rFonts w:ascii="宋体" w:hint="eastAsia"/>
                <w:sz w:val="18"/>
                <w:szCs w:val="18"/>
              </w:rPr>
              <w:t>取1组</w:t>
            </w:r>
          </w:p>
        </w:tc>
        <w:tc>
          <w:tcPr>
            <w:tcW w:w="121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15组</w:t>
            </w:r>
          </w:p>
        </w:tc>
        <w:tc>
          <w:tcPr>
            <w:tcW w:w="129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浇筑混凝土时</w:t>
            </w:r>
          </w:p>
        </w:tc>
        <w:tc>
          <w:tcPr>
            <w:tcW w:w="117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rFonts w:ascii="宋体"/>
                <w:sz w:val="18"/>
                <w:szCs w:val="18"/>
              </w:rPr>
            </w:pPr>
            <w:r w:rsidRPr="006E1A43">
              <w:rPr>
                <w:rFonts w:ascii="宋体" w:hint="eastAsia"/>
                <w:sz w:val="18"/>
                <w:szCs w:val="18"/>
              </w:rPr>
              <w:t>CJJ/T135-2009/6.2.2</w:t>
            </w:r>
          </w:p>
        </w:tc>
        <w:tc>
          <w:tcPr>
            <w:tcW w:w="381"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26"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7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72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bl>
    <w:p w:rsidR="006F18B0" w:rsidRDefault="006F18B0">
      <w:pPr>
        <w:widowControl/>
        <w:snapToGrid w:val="0"/>
        <w:spacing w:beforeLines="50" w:before="120" w:afterLines="50" w:after="120"/>
        <w:ind w:left="11" w:right="-102" w:hangingChars="5" w:hanging="11"/>
        <w:jc w:val="center"/>
        <w:rPr>
          <w:rFonts w:ascii="宋体" w:hAnsi="宋体"/>
          <w:b/>
          <w:bCs/>
          <w:color w:val="000000"/>
          <w:kern w:val="44"/>
        </w:rPr>
      </w:pPr>
    </w:p>
    <w:p w:rsidR="006F18B0" w:rsidRDefault="006F18B0">
      <w:pPr>
        <w:widowControl/>
        <w:snapToGrid w:val="0"/>
        <w:spacing w:beforeLines="50" w:before="120" w:afterLines="50" w:after="120"/>
        <w:ind w:left="11" w:right="-102" w:hangingChars="5" w:hanging="11"/>
        <w:jc w:val="center"/>
        <w:rPr>
          <w:rFonts w:ascii="宋体" w:hAnsi="宋体"/>
          <w:b/>
          <w:bCs/>
          <w:color w:val="000000"/>
          <w:kern w:val="44"/>
        </w:rPr>
      </w:pPr>
    </w:p>
    <w:p w:rsidR="006F18B0" w:rsidRDefault="006F18B0">
      <w:pPr>
        <w:widowControl/>
        <w:snapToGrid w:val="0"/>
        <w:spacing w:beforeLines="50" w:before="120" w:afterLines="50" w:after="120"/>
        <w:ind w:left="11" w:right="-102" w:hangingChars="5" w:hanging="11"/>
        <w:jc w:val="center"/>
        <w:rPr>
          <w:rFonts w:ascii="宋体" w:hAnsi="宋体"/>
          <w:b/>
          <w:bCs/>
          <w:color w:val="000000"/>
          <w:kern w:val="44"/>
        </w:rPr>
      </w:pPr>
    </w:p>
    <w:p w:rsidR="006F18B0" w:rsidRDefault="006F18B0">
      <w:pPr>
        <w:widowControl/>
        <w:snapToGrid w:val="0"/>
        <w:spacing w:beforeLines="50" w:before="120" w:afterLines="50" w:after="120"/>
        <w:ind w:left="11" w:right="-102" w:hangingChars="5" w:hanging="11"/>
        <w:jc w:val="center"/>
        <w:rPr>
          <w:rFonts w:ascii="宋体" w:hAnsi="宋体"/>
          <w:b/>
          <w:bCs/>
          <w:color w:val="000000"/>
          <w:kern w:val="44"/>
        </w:rPr>
      </w:pPr>
    </w:p>
    <w:p w:rsidR="006F18B0" w:rsidRDefault="006F18B0">
      <w:pPr>
        <w:widowControl/>
        <w:snapToGrid w:val="0"/>
        <w:spacing w:beforeLines="50" w:before="120" w:afterLines="50" w:after="120"/>
        <w:ind w:left="11" w:right="-102" w:hangingChars="5" w:hanging="11"/>
        <w:jc w:val="center"/>
        <w:rPr>
          <w:rFonts w:ascii="宋体" w:hAnsi="宋体"/>
          <w:b/>
          <w:bCs/>
          <w:color w:val="000000"/>
          <w:kern w:val="44"/>
        </w:rPr>
      </w:pPr>
    </w:p>
    <w:p w:rsidR="006E1A43" w:rsidRDefault="006E1A43">
      <w:pPr>
        <w:widowControl/>
        <w:snapToGrid w:val="0"/>
        <w:spacing w:beforeLines="50" w:before="120" w:afterLines="50" w:after="120"/>
        <w:ind w:left="11" w:right="-102" w:hangingChars="5" w:hanging="11"/>
        <w:jc w:val="center"/>
        <w:rPr>
          <w:rFonts w:ascii="宋体" w:hAnsi="宋体"/>
          <w:b/>
          <w:bCs/>
          <w:color w:val="000000"/>
          <w:kern w:val="44"/>
        </w:rPr>
      </w:pPr>
    </w:p>
    <w:p w:rsidR="006E1A43" w:rsidRDefault="006E1A43">
      <w:pPr>
        <w:widowControl/>
        <w:snapToGrid w:val="0"/>
        <w:spacing w:beforeLines="50" w:before="120" w:afterLines="50" w:after="120"/>
        <w:ind w:left="11" w:right="-102" w:hangingChars="5" w:hanging="11"/>
        <w:jc w:val="center"/>
        <w:rPr>
          <w:rFonts w:ascii="宋体" w:hAnsi="宋体"/>
          <w:b/>
          <w:bCs/>
          <w:color w:val="000000"/>
          <w:kern w:val="44"/>
        </w:rPr>
      </w:pPr>
    </w:p>
    <w:p w:rsidR="006E1A43" w:rsidRDefault="006E1A43">
      <w:pPr>
        <w:widowControl/>
        <w:snapToGrid w:val="0"/>
        <w:spacing w:beforeLines="50" w:before="120" w:afterLines="50" w:after="120"/>
        <w:ind w:left="11" w:right="-102" w:hangingChars="5" w:hanging="11"/>
        <w:jc w:val="center"/>
        <w:rPr>
          <w:rFonts w:ascii="宋体" w:hAnsi="宋体"/>
          <w:b/>
          <w:bCs/>
          <w:color w:val="000000"/>
          <w:kern w:val="44"/>
        </w:rPr>
      </w:pPr>
    </w:p>
    <w:p w:rsidR="006E1A43" w:rsidRDefault="006E1A43">
      <w:pPr>
        <w:widowControl/>
        <w:snapToGrid w:val="0"/>
        <w:spacing w:beforeLines="50" w:before="120" w:afterLines="50" w:after="120"/>
        <w:ind w:left="11" w:right="-102" w:hangingChars="5" w:hanging="11"/>
        <w:jc w:val="center"/>
        <w:rPr>
          <w:rFonts w:ascii="宋体" w:hAnsi="宋体"/>
          <w:b/>
          <w:bCs/>
          <w:color w:val="000000"/>
          <w:kern w:val="44"/>
        </w:rPr>
      </w:pPr>
    </w:p>
    <w:p w:rsidR="006E1A43" w:rsidRDefault="006E1A43">
      <w:pPr>
        <w:widowControl/>
        <w:snapToGrid w:val="0"/>
        <w:spacing w:beforeLines="50" w:before="120" w:afterLines="50" w:after="120"/>
        <w:ind w:left="11" w:right="-102" w:hangingChars="5" w:hanging="11"/>
        <w:jc w:val="center"/>
        <w:rPr>
          <w:rFonts w:ascii="宋体" w:hAnsi="宋体"/>
          <w:b/>
          <w:bCs/>
          <w:color w:val="000000"/>
          <w:kern w:val="44"/>
        </w:rPr>
      </w:pPr>
    </w:p>
    <w:p w:rsidR="006F18B0" w:rsidRDefault="006E1A43">
      <w:pPr>
        <w:widowControl/>
        <w:adjustRightInd/>
        <w:spacing w:line="240" w:lineRule="auto"/>
        <w:jc w:val="center"/>
        <w:rPr>
          <w:rFonts w:ascii="黑体" w:eastAsia="黑体" w:hAnsi="黑体"/>
          <w:bCs/>
          <w:kern w:val="44"/>
          <w:szCs w:val="20"/>
        </w:rPr>
      </w:pPr>
      <w:r>
        <w:rPr>
          <w:rFonts w:ascii="黑体" w:eastAsia="黑体" w:hAnsi="黑体" w:hint="eastAsia"/>
          <w:bCs/>
          <w:kern w:val="44"/>
          <w:szCs w:val="20"/>
        </w:rPr>
        <w:lastRenderedPageBreak/>
        <w:t>5、市政工程质量检测计划表（桥梁分部）</w:t>
      </w:r>
    </w:p>
    <w:tbl>
      <w:tblPr>
        <w:tblW w:w="12865" w:type="dxa"/>
        <w:jc w:val="center"/>
        <w:tblLayout w:type="fixed"/>
        <w:tblCellMar>
          <w:left w:w="0" w:type="dxa"/>
          <w:right w:w="0" w:type="dxa"/>
        </w:tblCellMar>
        <w:tblLook w:val="04A0" w:firstRow="1" w:lastRow="0" w:firstColumn="1" w:lastColumn="0" w:noHBand="0" w:noVBand="1"/>
      </w:tblPr>
      <w:tblGrid>
        <w:gridCol w:w="394"/>
        <w:gridCol w:w="909"/>
        <w:gridCol w:w="1020"/>
        <w:gridCol w:w="496"/>
        <w:gridCol w:w="752"/>
        <w:gridCol w:w="1276"/>
        <w:gridCol w:w="1023"/>
        <w:gridCol w:w="1165"/>
        <w:gridCol w:w="1230"/>
        <w:gridCol w:w="1309"/>
        <w:gridCol w:w="1193"/>
        <w:gridCol w:w="388"/>
        <w:gridCol w:w="432"/>
        <w:gridCol w:w="683"/>
        <w:gridCol w:w="595"/>
      </w:tblGrid>
      <w:tr w:rsidR="006F18B0" w:rsidRPr="006E1A43" w:rsidTr="000E43AF">
        <w:trPr>
          <w:trHeight w:val="348"/>
          <w:jc w:val="center"/>
        </w:trPr>
        <w:tc>
          <w:tcPr>
            <w:tcW w:w="394"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序号</w:t>
            </w:r>
          </w:p>
        </w:tc>
        <w:tc>
          <w:tcPr>
            <w:tcW w:w="909"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项目</w:t>
            </w:r>
          </w:p>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编码</w:t>
            </w:r>
          </w:p>
        </w:tc>
        <w:tc>
          <w:tcPr>
            <w:tcW w:w="1020"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项目名称</w:t>
            </w:r>
          </w:p>
        </w:tc>
        <w:tc>
          <w:tcPr>
            <w:tcW w:w="496"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计量单位</w:t>
            </w:r>
          </w:p>
        </w:tc>
        <w:tc>
          <w:tcPr>
            <w:tcW w:w="752"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工程量</w:t>
            </w:r>
          </w:p>
        </w:tc>
        <w:tc>
          <w:tcPr>
            <w:tcW w:w="1276"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检测项目</w:t>
            </w:r>
          </w:p>
        </w:tc>
        <w:tc>
          <w:tcPr>
            <w:tcW w:w="1023"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检测参数</w:t>
            </w:r>
          </w:p>
        </w:tc>
        <w:tc>
          <w:tcPr>
            <w:tcW w:w="1165"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检验批容量</w:t>
            </w:r>
          </w:p>
        </w:tc>
        <w:tc>
          <w:tcPr>
            <w:tcW w:w="1230"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计划检测批次</w:t>
            </w:r>
          </w:p>
        </w:tc>
        <w:tc>
          <w:tcPr>
            <w:tcW w:w="1309"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计划检测节点</w:t>
            </w:r>
          </w:p>
        </w:tc>
        <w:tc>
          <w:tcPr>
            <w:tcW w:w="1193" w:type="dxa"/>
            <w:vMerge w:val="restart"/>
            <w:tcBorders>
              <w:top w:val="single" w:sz="4" w:space="0" w:color="000000"/>
              <w:left w:val="single" w:sz="4" w:space="0" w:color="000000"/>
              <w:right w:val="single" w:sz="4" w:space="0" w:color="000000"/>
            </w:tcBorders>
            <w:shd w:val="clear" w:color="000000" w:fill="auto"/>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抽样依据</w:t>
            </w:r>
          </w:p>
        </w:tc>
        <w:tc>
          <w:tcPr>
            <w:tcW w:w="820" w:type="dxa"/>
            <w:gridSpan w:val="2"/>
            <w:tcBorders>
              <w:top w:val="single" w:sz="4" w:space="0" w:color="000000"/>
              <w:left w:val="single" w:sz="4" w:space="0" w:color="000000"/>
              <w:bottom w:val="single" w:sz="4" w:space="0" w:color="auto"/>
              <w:right w:val="single" w:sz="4" w:space="0" w:color="000000"/>
            </w:tcBorders>
            <w:shd w:val="clear" w:color="000000" w:fill="auto"/>
            <w:vAlign w:val="center"/>
          </w:tcPr>
          <w:p w:rsidR="006F18B0" w:rsidRPr="006E1A43" w:rsidRDefault="006E1A43">
            <w:pPr>
              <w:widowControl/>
              <w:textAlignment w:val="center"/>
              <w:rPr>
                <w:rFonts w:ascii="宋体" w:hAnsi="宋体" w:cs="宋体"/>
                <w:bCs/>
                <w:color w:val="000000"/>
                <w:sz w:val="18"/>
                <w:szCs w:val="18"/>
              </w:rPr>
            </w:pPr>
            <w:r w:rsidRPr="006E1A43">
              <w:rPr>
                <w:rFonts w:ascii="宋体" w:hAnsi="宋体" w:cs="宋体" w:hint="eastAsia"/>
                <w:bCs/>
                <w:color w:val="000000"/>
                <w:kern w:val="0"/>
                <w:sz w:val="18"/>
                <w:szCs w:val="18"/>
              </w:rPr>
              <w:t>检测费用（元）</w:t>
            </w:r>
          </w:p>
        </w:tc>
        <w:tc>
          <w:tcPr>
            <w:tcW w:w="683" w:type="dxa"/>
            <w:vMerge w:val="restart"/>
            <w:tcBorders>
              <w:top w:val="single" w:sz="4" w:space="0" w:color="000000"/>
              <w:left w:val="single" w:sz="4" w:space="0" w:color="000000"/>
              <w:right w:val="single" w:sz="4" w:space="0" w:color="000000"/>
            </w:tcBorders>
            <w:shd w:val="clear" w:color="000000" w:fill="auto"/>
            <w:vAlign w:val="center"/>
          </w:tcPr>
          <w:p w:rsidR="006F18B0" w:rsidRPr="006E1A43" w:rsidRDefault="006E1A43">
            <w:pPr>
              <w:widowControl/>
              <w:textAlignment w:val="center"/>
              <w:rPr>
                <w:rFonts w:ascii="宋体" w:hAnsi="宋体" w:cs="宋体"/>
                <w:bCs/>
                <w:color w:val="000000"/>
                <w:kern w:val="0"/>
                <w:sz w:val="18"/>
                <w:szCs w:val="18"/>
              </w:rPr>
            </w:pPr>
            <w:r w:rsidRPr="006E1A43">
              <w:rPr>
                <w:rFonts w:ascii="宋体" w:hAnsi="宋体" w:cs="宋体" w:hint="eastAsia"/>
                <w:bCs/>
                <w:color w:val="000000"/>
                <w:kern w:val="0"/>
                <w:sz w:val="18"/>
                <w:szCs w:val="18"/>
              </w:rPr>
              <w:t>是否按计划委</w:t>
            </w:r>
          </w:p>
          <w:p w:rsidR="006F18B0" w:rsidRPr="006E1A43" w:rsidRDefault="006E1A43">
            <w:pPr>
              <w:widowControl/>
              <w:jc w:val="center"/>
              <w:textAlignment w:val="center"/>
              <w:rPr>
                <w:rFonts w:ascii="宋体" w:hAnsi="宋体" w:cs="宋体"/>
                <w:bCs/>
                <w:color w:val="000000"/>
                <w:kern w:val="0"/>
                <w:sz w:val="18"/>
                <w:szCs w:val="18"/>
              </w:rPr>
            </w:pPr>
            <w:r w:rsidRPr="006E1A43">
              <w:rPr>
                <w:rFonts w:ascii="宋体" w:hAnsi="宋体" w:cs="宋体" w:hint="eastAsia"/>
                <w:bCs/>
                <w:color w:val="000000"/>
                <w:kern w:val="0"/>
                <w:sz w:val="18"/>
                <w:szCs w:val="18"/>
              </w:rPr>
              <w:t>托检测</w:t>
            </w:r>
          </w:p>
        </w:tc>
        <w:tc>
          <w:tcPr>
            <w:tcW w:w="595" w:type="dxa"/>
            <w:vMerge w:val="restart"/>
            <w:tcBorders>
              <w:top w:val="single" w:sz="4" w:space="0" w:color="000000"/>
              <w:left w:val="single" w:sz="4" w:space="0" w:color="000000"/>
              <w:right w:val="single" w:sz="4" w:space="0" w:color="000000"/>
            </w:tcBorders>
            <w:shd w:val="clear" w:color="000000" w:fill="auto"/>
            <w:vAlign w:val="center"/>
          </w:tcPr>
          <w:p w:rsidR="006F18B0" w:rsidRPr="006E1A43" w:rsidRDefault="006E1A43">
            <w:pPr>
              <w:spacing w:after="5" w:line="264" w:lineRule="auto"/>
              <w:jc w:val="center"/>
              <w:rPr>
                <w:rFonts w:ascii="宋体" w:hAnsi="宋体"/>
                <w:color w:val="000000"/>
                <w:sz w:val="18"/>
                <w:szCs w:val="18"/>
              </w:rPr>
            </w:pPr>
            <w:r w:rsidRPr="006E1A43">
              <w:rPr>
                <w:rFonts w:ascii="宋体" w:hAnsi="宋体" w:hint="eastAsia"/>
                <w:color w:val="000000"/>
                <w:sz w:val="18"/>
                <w:szCs w:val="18"/>
              </w:rPr>
              <w:t>备注</w:t>
            </w:r>
          </w:p>
        </w:tc>
      </w:tr>
      <w:tr w:rsidR="006F18B0" w:rsidRPr="006E1A43" w:rsidTr="000E43AF">
        <w:trPr>
          <w:trHeight w:val="210"/>
          <w:jc w:val="center"/>
        </w:trPr>
        <w:tc>
          <w:tcPr>
            <w:tcW w:w="394"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909"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1020"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496"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752"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1276"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1023"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1165"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1230"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1309"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spacing w:after="5" w:line="264" w:lineRule="auto"/>
              <w:jc w:val="center"/>
              <w:rPr>
                <w:rFonts w:ascii="宋体" w:hAnsi="宋体"/>
                <w:b/>
                <w:color w:val="000000"/>
                <w:sz w:val="18"/>
                <w:szCs w:val="18"/>
              </w:rPr>
            </w:pPr>
          </w:p>
        </w:tc>
        <w:tc>
          <w:tcPr>
            <w:tcW w:w="1193" w:type="dxa"/>
            <w:vMerge/>
            <w:tcBorders>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b/>
                <w:color w:val="000000"/>
                <w:sz w:val="18"/>
                <w:szCs w:val="18"/>
              </w:rPr>
            </w:pPr>
          </w:p>
        </w:tc>
        <w:tc>
          <w:tcPr>
            <w:tcW w:w="388" w:type="dxa"/>
            <w:tcBorders>
              <w:top w:val="single" w:sz="4" w:space="0" w:color="auto"/>
              <w:left w:val="single" w:sz="4" w:space="0" w:color="000000"/>
              <w:bottom w:val="single" w:sz="4" w:space="0" w:color="000000"/>
              <w:right w:val="single" w:sz="4" w:space="0" w:color="auto"/>
            </w:tcBorders>
            <w:shd w:val="clear" w:color="000000" w:fill="auto"/>
            <w:vAlign w:val="center"/>
          </w:tcPr>
          <w:p w:rsidR="006F18B0" w:rsidRPr="006E1A43" w:rsidRDefault="006E1A43">
            <w:pPr>
              <w:widowControl/>
              <w:textAlignment w:val="center"/>
              <w:rPr>
                <w:rFonts w:ascii="宋体" w:hAnsi="宋体" w:cs="宋体"/>
                <w:bCs/>
                <w:color w:val="000000"/>
                <w:kern w:val="0"/>
                <w:sz w:val="18"/>
                <w:szCs w:val="18"/>
              </w:rPr>
            </w:pPr>
            <w:r w:rsidRPr="006E1A43">
              <w:rPr>
                <w:rFonts w:ascii="宋体" w:hAnsi="宋体" w:cs="宋体" w:hint="eastAsia"/>
                <w:bCs/>
                <w:color w:val="000000"/>
                <w:kern w:val="0"/>
                <w:sz w:val="18"/>
                <w:szCs w:val="18"/>
              </w:rPr>
              <w:t>单价</w:t>
            </w:r>
          </w:p>
        </w:tc>
        <w:tc>
          <w:tcPr>
            <w:tcW w:w="432" w:type="dxa"/>
            <w:tcBorders>
              <w:top w:val="single" w:sz="4" w:space="0" w:color="auto"/>
              <w:left w:val="single" w:sz="4" w:space="0" w:color="auto"/>
              <w:bottom w:val="single" w:sz="4" w:space="0" w:color="000000"/>
              <w:right w:val="single" w:sz="4" w:space="0" w:color="000000"/>
            </w:tcBorders>
            <w:shd w:val="clear" w:color="000000" w:fill="auto"/>
            <w:vAlign w:val="center"/>
          </w:tcPr>
          <w:p w:rsidR="006F18B0" w:rsidRPr="006E1A43" w:rsidRDefault="006E1A43">
            <w:pPr>
              <w:widowControl/>
              <w:textAlignment w:val="center"/>
              <w:rPr>
                <w:rFonts w:ascii="宋体" w:hAnsi="宋体" w:cs="宋体"/>
                <w:bCs/>
                <w:color w:val="000000"/>
                <w:kern w:val="0"/>
                <w:sz w:val="18"/>
                <w:szCs w:val="18"/>
              </w:rPr>
            </w:pPr>
            <w:r w:rsidRPr="006E1A43">
              <w:rPr>
                <w:rFonts w:ascii="宋体" w:hAnsi="宋体" w:cs="宋体" w:hint="eastAsia"/>
                <w:bCs/>
                <w:color w:val="000000"/>
                <w:kern w:val="0"/>
                <w:sz w:val="18"/>
                <w:szCs w:val="18"/>
              </w:rPr>
              <w:t>小计</w:t>
            </w:r>
          </w:p>
        </w:tc>
        <w:tc>
          <w:tcPr>
            <w:tcW w:w="683" w:type="dxa"/>
            <w:vMerge/>
            <w:tcBorders>
              <w:left w:val="single" w:sz="4" w:space="0" w:color="000000"/>
              <w:bottom w:val="single" w:sz="4" w:space="0" w:color="000000"/>
              <w:right w:val="single" w:sz="4" w:space="0" w:color="000000"/>
            </w:tcBorders>
            <w:shd w:val="clear" w:color="000000" w:fill="auto"/>
            <w:vAlign w:val="center"/>
          </w:tcPr>
          <w:p w:rsidR="006F18B0" w:rsidRPr="006E1A43" w:rsidRDefault="006F18B0">
            <w:pPr>
              <w:widowControl/>
              <w:jc w:val="center"/>
              <w:textAlignment w:val="center"/>
              <w:rPr>
                <w:rFonts w:ascii="宋体" w:hAnsi="宋体" w:cs="宋体"/>
                <w:b/>
                <w:bCs/>
                <w:color w:val="000000"/>
                <w:kern w:val="0"/>
                <w:sz w:val="18"/>
                <w:szCs w:val="18"/>
              </w:rPr>
            </w:pPr>
          </w:p>
        </w:tc>
        <w:tc>
          <w:tcPr>
            <w:tcW w:w="595" w:type="dxa"/>
            <w:vMerge/>
            <w:tcBorders>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b/>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numPr>
                <w:ilvl w:val="0"/>
                <w:numId w:val="47"/>
              </w:numPr>
              <w:adjustRightInd/>
              <w:spacing w:after="5" w:line="264" w:lineRule="auto"/>
              <w:rPr>
                <w:rFonts w:ascii="宋体" w:hAnsi="宋体"/>
                <w:color w:val="000000"/>
                <w:sz w:val="18"/>
                <w:szCs w:val="18"/>
              </w:rPr>
            </w:pPr>
            <w:r w:rsidRPr="006E1A43">
              <w:rPr>
                <w:rFonts w:ascii="宋体" w:hAnsi="宋体" w:hint="eastAsia"/>
                <w:color w:val="000000"/>
                <w:sz w:val="18"/>
                <w:szCs w:val="18"/>
              </w:rPr>
              <w:t>1.</w:t>
            </w: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040301004</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sz w:val="18"/>
                <w:szCs w:val="18"/>
              </w:rPr>
            </w:pPr>
            <w:r w:rsidRPr="006E1A43">
              <w:rPr>
                <w:rFonts w:ascii="宋体" w:hint="eastAsia"/>
                <w:sz w:val="18"/>
                <w:szCs w:val="18"/>
              </w:rPr>
              <w:t>泥浆护壁成孔灌注桩</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根</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96，每根22米长</w:t>
            </w:r>
            <w:r w:rsidRPr="006E1A43">
              <w:rPr>
                <w:rFonts w:ascii="宋体"/>
                <w:sz w:val="18"/>
                <w:szCs w:val="18"/>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C30水下</w:t>
            </w:r>
            <w:proofErr w:type="gramStart"/>
            <w:r w:rsidRPr="006E1A43">
              <w:rPr>
                <w:rFonts w:ascii="宋体" w:hint="eastAsia"/>
                <w:sz w:val="18"/>
                <w:szCs w:val="18"/>
              </w:rPr>
              <w:t>砼</w:t>
            </w:r>
            <w:proofErr w:type="gramEnd"/>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proofErr w:type="gramStart"/>
            <w:r w:rsidRPr="006E1A43">
              <w:rPr>
                <w:rFonts w:ascii="宋体" w:hint="eastAsia"/>
                <w:sz w:val="18"/>
                <w:szCs w:val="18"/>
              </w:rPr>
              <w:t>标养试</w:t>
            </w:r>
            <w:proofErr w:type="gramEnd"/>
            <w:r w:rsidRPr="006E1A43">
              <w:rPr>
                <w:rFonts w:ascii="宋体" w:hint="eastAsia"/>
                <w:sz w:val="18"/>
                <w:szCs w:val="18"/>
              </w:rPr>
              <w:t>块抗压强度</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每根不少于2组</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192组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混凝土施工后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jc w:val="center"/>
              <w:rPr>
                <w:rFonts w:ascii="宋体"/>
                <w:sz w:val="18"/>
                <w:szCs w:val="18"/>
              </w:rPr>
            </w:pPr>
            <w:r w:rsidRPr="006E1A43">
              <w:rPr>
                <w:rFonts w:ascii="宋体" w:hint="eastAsia"/>
                <w:sz w:val="18"/>
                <w:szCs w:val="18"/>
              </w:rPr>
              <w:t>CJJ2-2008/10.7.4</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040301004</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泥浆护壁成孔灌注桩</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根</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96（22-23m）</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C30水下</w:t>
            </w:r>
            <w:proofErr w:type="gramStart"/>
            <w:r w:rsidRPr="006E1A43">
              <w:rPr>
                <w:rFonts w:ascii="宋体" w:hint="eastAsia"/>
                <w:sz w:val="18"/>
                <w:szCs w:val="18"/>
              </w:rPr>
              <w:t>砼</w:t>
            </w:r>
            <w:proofErr w:type="gramEnd"/>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同条件试块抗压强度</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根据实际情况</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96组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混凝土施工后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rsidP="006E1A43">
            <w:pPr>
              <w:jc w:val="center"/>
              <w:rPr>
                <w:rFonts w:ascii="宋体"/>
                <w:sz w:val="18"/>
                <w:szCs w:val="18"/>
              </w:rPr>
            </w:pPr>
            <w:r w:rsidRPr="006E1A43">
              <w:rPr>
                <w:rFonts w:ascii="宋体" w:hint="eastAsia"/>
                <w:sz w:val="18"/>
                <w:szCs w:val="18"/>
              </w:rPr>
              <w:t>GB50204-2015/附录</w:t>
            </w:r>
            <w:r>
              <w:rPr>
                <w:rFonts w:ascii="宋体" w:hint="eastAsia"/>
                <w:sz w:val="18"/>
                <w:szCs w:val="18"/>
              </w:rPr>
              <w:t>C</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040301004</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泥浆护壁成孔灌注桩</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根</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96</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灌注桩</w:t>
            </w:r>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桩身完整性和质量缺陷</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100%</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96组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混凝土施工后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jc w:val="center"/>
              <w:rPr>
                <w:rFonts w:ascii="宋体"/>
                <w:sz w:val="18"/>
                <w:szCs w:val="18"/>
              </w:rPr>
            </w:pPr>
            <w:r w:rsidRPr="006E1A43">
              <w:rPr>
                <w:rFonts w:ascii="宋体" w:hint="eastAsia"/>
                <w:sz w:val="18"/>
                <w:szCs w:val="18"/>
              </w:rPr>
              <w:t>CJJ2-2008/10.7.4</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040305001</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垫层</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r w:rsidRPr="006E1A43">
              <w:rPr>
                <w:rFonts w:ascii="宋体" w:hint="eastAsia"/>
                <w:sz w:val="18"/>
                <w:szCs w:val="18"/>
                <w:vertAlign w:val="superscript"/>
              </w:rPr>
              <w:t>3</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26.76</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C15</w:t>
            </w:r>
            <w:proofErr w:type="gramStart"/>
            <w:r w:rsidRPr="006E1A43">
              <w:rPr>
                <w:rFonts w:ascii="宋体" w:hint="eastAsia"/>
                <w:sz w:val="18"/>
                <w:szCs w:val="18"/>
              </w:rPr>
              <w:t>砼</w:t>
            </w:r>
            <w:proofErr w:type="gramEnd"/>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proofErr w:type="gramStart"/>
            <w:r w:rsidRPr="006E1A43">
              <w:rPr>
                <w:rFonts w:ascii="宋体" w:hint="eastAsia"/>
                <w:sz w:val="18"/>
                <w:szCs w:val="18"/>
              </w:rPr>
              <w:t>标养试</w:t>
            </w:r>
            <w:proofErr w:type="gramEnd"/>
            <w:r w:rsidRPr="006E1A43">
              <w:rPr>
                <w:rFonts w:ascii="宋体" w:hint="eastAsia"/>
                <w:sz w:val="18"/>
                <w:szCs w:val="18"/>
              </w:rPr>
              <w:t>块抗压强度</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每100 m</w:t>
            </w:r>
            <w:r w:rsidRPr="006E1A43">
              <w:rPr>
                <w:rFonts w:ascii="宋体" w:hint="eastAsia"/>
                <w:sz w:val="18"/>
                <w:szCs w:val="18"/>
                <w:vertAlign w:val="superscript"/>
              </w:rPr>
              <w:t>3</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混凝土施工后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rFonts w:ascii="宋体"/>
                <w:sz w:val="18"/>
                <w:szCs w:val="18"/>
              </w:rPr>
            </w:pPr>
            <w:r w:rsidRPr="006E1A43">
              <w:rPr>
                <w:rFonts w:ascii="宋体" w:hint="eastAsia"/>
                <w:sz w:val="18"/>
                <w:szCs w:val="18"/>
              </w:rPr>
              <w:t>CJJ2-2008/7.13.5</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040303003</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混凝土承台</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r w:rsidRPr="006E1A43">
              <w:rPr>
                <w:rFonts w:ascii="宋体" w:hint="eastAsia"/>
                <w:sz w:val="18"/>
                <w:szCs w:val="18"/>
                <w:vertAlign w:val="superscript"/>
              </w:rPr>
              <w:t>3</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876.4</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C35</w:t>
            </w:r>
            <w:proofErr w:type="gramStart"/>
            <w:r w:rsidRPr="006E1A43">
              <w:rPr>
                <w:rFonts w:ascii="宋体" w:hint="eastAsia"/>
                <w:sz w:val="18"/>
                <w:szCs w:val="18"/>
              </w:rPr>
              <w:t>砼</w:t>
            </w:r>
            <w:proofErr w:type="gramEnd"/>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proofErr w:type="gramStart"/>
            <w:r w:rsidRPr="006E1A43">
              <w:rPr>
                <w:rFonts w:ascii="宋体" w:hint="eastAsia"/>
                <w:sz w:val="18"/>
                <w:szCs w:val="18"/>
              </w:rPr>
              <w:t>标养试</w:t>
            </w:r>
            <w:proofErr w:type="gramEnd"/>
            <w:r w:rsidRPr="006E1A43">
              <w:rPr>
                <w:rFonts w:ascii="宋体" w:hint="eastAsia"/>
                <w:sz w:val="18"/>
                <w:szCs w:val="18"/>
              </w:rPr>
              <w:t>块抗压强度</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每100 m</w:t>
            </w:r>
            <w:r w:rsidRPr="006E1A43">
              <w:rPr>
                <w:rFonts w:ascii="宋体" w:hint="eastAsia"/>
                <w:sz w:val="18"/>
                <w:szCs w:val="18"/>
                <w:vertAlign w:val="superscript"/>
              </w:rPr>
              <w:t>3</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9组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混凝土施工后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rFonts w:ascii="宋体"/>
                <w:sz w:val="18"/>
                <w:szCs w:val="18"/>
              </w:rPr>
            </w:pPr>
            <w:r w:rsidRPr="006E1A43">
              <w:rPr>
                <w:rFonts w:ascii="宋体" w:hint="eastAsia"/>
                <w:sz w:val="18"/>
                <w:szCs w:val="18"/>
              </w:rPr>
              <w:t>CJJ2-2008/11.5.1</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040303003</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混凝土承台</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r w:rsidRPr="006E1A43">
              <w:rPr>
                <w:rFonts w:ascii="宋体" w:hint="eastAsia"/>
                <w:sz w:val="18"/>
                <w:szCs w:val="18"/>
                <w:vertAlign w:val="superscript"/>
              </w:rPr>
              <w:t>3</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876.4</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C35</w:t>
            </w:r>
            <w:proofErr w:type="gramStart"/>
            <w:r w:rsidRPr="006E1A43">
              <w:rPr>
                <w:rFonts w:ascii="宋体" w:hint="eastAsia"/>
                <w:sz w:val="18"/>
                <w:szCs w:val="18"/>
              </w:rPr>
              <w:t>砼</w:t>
            </w:r>
            <w:proofErr w:type="gramEnd"/>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同条件试块抗压强度</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每100 m</w:t>
            </w:r>
            <w:r w:rsidRPr="006E1A43">
              <w:rPr>
                <w:rFonts w:ascii="宋体" w:hint="eastAsia"/>
                <w:sz w:val="18"/>
                <w:szCs w:val="18"/>
                <w:vertAlign w:val="superscript"/>
              </w:rPr>
              <w:t>3</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9组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混凝土施工后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rsidP="006E1A43">
            <w:pPr>
              <w:rPr>
                <w:rFonts w:ascii="宋体"/>
                <w:sz w:val="18"/>
                <w:szCs w:val="18"/>
              </w:rPr>
            </w:pPr>
            <w:r w:rsidRPr="006E1A43">
              <w:rPr>
                <w:rFonts w:ascii="宋体" w:hint="eastAsia"/>
                <w:sz w:val="18"/>
                <w:szCs w:val="18"/>
              </w:rPr>
              <w:t>GB50204-2015/附录</w:t>
            </w:r>
            <w:r>
              <w:rPr>
                <w:rFonts w:ascii="宋体" w:hint="eastAsia"/>
                <w:sz w:val="18"/>
                <w:szCs w:val="18"/>
              </w:rPr>
              <w:t>C</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040303005</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混凝土墩（台）身</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r w:rsidRPr="006E1A43">
              <w:rPr>
                <w:rFonts w:ascii="宋体" w:hint="eastAsia"/>
                <w:sz w:val="18"/>
                <w:szCs w:val="18"/>
                <w:vertAlign w:val="superscript"/>
              </w:rPr>
              <w:t>3</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357.9</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C35</w:t>
            </w:r>
            <w:proofErr w:type="gramStart"/>
            <w:r w:rsidRPr="006E1A43">
              <w:rPr>
                <w:rFonts w:ascii="宋体" w:hint="eastAsia"/>
                <w:sz w:val="18"/>
                <w:szCs w:val="18"/>
              </w:rPr>
              <w:t>砼</w:t>
            </w:r>
            <w:proofErr w:type="gramEnd"/>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proofErr w:type="gramStart"/>
            <w:r w:rsidRPr="006E1A43">
              <w:rPr>
                <w:rFonts w:ascii="宋体" w:hint="eastAsia"/>
                <w:sz w:val="18"/>
                <w:szCs w:val="18"/>
              </w:rPr>
              <w:t>标养试</w:t>
            </w:r>
            <w:proofErr w:type="gramEnd"/>
            <w:r w:rsidRPr="006E1A43">
              <w:rPr>
                <w:rFonts w:ascii="宋体" w:hint="eastAsia"/>
                <w:sz w:val="18"/>
                <w:szCs w:val="18"/>
              </w:rPr>
              <w:t>块抗压强度</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每100 m</w:t>
            </w:r>
            <w:r w:rsidRPr="006E1A43">
              <w:rPr>
                <w:rFonts w:ascii="宋体" w:hint="eastAsia"/>
                <w:sz w:val="18"/>
                <w:szCs w:val="18"/>
                <w:vertAlign w:val="superscript"/>
              </w:rPr>
              <w:t>3</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4组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混凝土施工后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rFonts w:ascii="宋体"/>
                <w:sz w:val="18"/>
                <w:szCs w:val="18"/>
              </w:rPr>
            </w:pPr>
            <w:r w:rsidRPr="006E1A43">
              <w:rPr>
                <w:rFonts w:ascii="宋体" w:hint="eastAsia"/>
                <w:sz w:val="18"/>
                <w:szCs w:val="18"/>
              </w:rPr>
              <w:t>CJJ2-2008/11.5.1</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040303005</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混凝土墩（台）身</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r w:rsidRPr="006E1A43">
              <w:rPr>
                <w:rFonts w:ascii="宋体" w:hint="eastAsia"/>
                <w:sz w:val="18"/>
                <w:szCs w:val="18"/>
                <w:vertAlign w:val="superscript"/>
              </w:rPr>
              <w:t>3</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357.9</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C35</w:t>
            </w:r>
            <w:proofErr w:type="gramStart"/>
            <w:r w:rsidRPr="006E1A43">
              <w:rPr>
                <w:rFonts w:ascii="宋体" w:hint="eastAsia"/>
                <w:sz w:val="18"/>
                <w:szCs w:val="18"/>
              </w:rPr>
              <w:t>砼</w:t>
            </w:r>
            <w:proofErr w:type="gramEnd"/>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同条件试块抗压强度</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每100 m</w:t>
            </w:r>
            <w:r w:rsidRPr="006E1A43">
              <w:rPr>
                <w:rFonts w:ascii="宋体" w:hint="eastAsia"/>
                <w:sz w:val="18"/>
                <w:szCs w:val="18"/>
                <w:vertAlign w:val="superscript"/>
              </w:rPr>
              <w:t>3</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4组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混凝土施工后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rsidP="006E1A43">
            <w:pPr>
              <w:rPr>
                <w:sz w:val="18"/>
                <w:szCs w:val="18"/>
              </w:rPr>
            </w:pPr>
            <w:r w:rsidRPr="006E1A43">
              <w:rPr>
                <w:rFonts w:ascii="宋体" w:hint="eastAsia"/>
                <w:sz w:val="18"/>
                <w:szCs w:val="18"/>
              </w:rPr>
              <w:t>GB50204-2015/附录</w:t>
            </w:r>
            <w:r>
              <w:rPr>
                <w:rFonts w:ascii="宋体" w:hint="eastAsia"/>
                <w:sz w:val="18"/>
                <w:szCs w:val="18"/>
              </w:rPr>
              <w:t>C</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040303007</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混凝土墩（台）盖梁</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r w:rsidRPr="006E1A43">
              <w:rPr>
                <w:rFonts w:ascii="宋体" w:hint="eastAsia"/>
                <w:sz w:val="18"/>
                <w:szCs w:val="18"/>
                <w:vertAlign w:val="superscript"/>
              </w:rPr>
              <w:t>3</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312.8</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C35</w:t>
            </w:r>
            <w:proofErr w:type="gramStart"/>
            <w:r w:rsidRPr="006E1A43">
              <w:rPr>
                <w:rFonts w:ascii="宋体" w:hint="eastAsia"/>
                <w:sz w:val="18"/>
                <w:szCs w:val="18"/>
              </w:rPr>
              <w:t>砼</w:t>
            </w:r>
            <w:proofErr w:type="gramEnd"/>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proofErr w:type="gramStart"/>
            <w:r w:rsidRPr="006E1A43">
              <w:rPr>
                <w:rFonts w:ascii="宋体" w:hint="eastAsia"/>
                <w:sz w:val="18"/>
                <w:szCs w:val="18"/>
              </w:rPr>
              <w:t>标养试</w:t>
            </w:r>
            <w:proofErr w:type="gramEnd"/>
            <w:r w:rsidRPr="006E1A43">
              <w:rPr>
                <w:rFonts w:ascii="宋体" w:hint="eastAsia"/>
                <w:sz w:val="18"/>
                <w:szCs w:val="18"/>
              </w:rPr>
              <w:t>块抗压强度</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每100 m</w:t>
            </w:r>
            <w:r w:rsidRPr="006E1A43">
              <w:rPr>
                <w:rFonts w:ascii="宋体" w:hint="eastAsia"/>
                <w:sz w:val="18"/>
                <w:szCs w:val="18"/>
                <w:vertAlign w:val="superscript"/>
              </w:rPr>
              <w:t>3</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4组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混凝土施工后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CJJ2-2008/11.5.1</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040303007</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混凝土墩（台）盖梁</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r w:rsidRPr="006E1A43">
              <w:rPr>
                <w:rFonts w:ascii="宋体" w:hint="eastAsia"/>
                <w:sz w:val="18"/>
                <w:szCs w:val="18"/>
                <w:vertAlign w:val="superscript"/>
              </w:rPr>
              <w:t>3</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312.8</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C35</w:t>
            </w:r>
            <w:proofErr w:type="gramStart"/>
            <w:r w:rsidRPr="006E1A43">
              <w:rPr>
                <w:rFonts w:ascii="宋体" w:hint="eastAsia"/>
                <w:sz w:val="18"/>
                <w:szCs w:val="18"/>
              </w:rPr>
              <w:t>砼</w:t>
            </w:r>
            <w:proofErr w:type="gramEnd"/>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同条件试块抗压强度</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每100 m</w:t>
            </w:r>
            <w:r w:rsidRPr="006E1A43">
              <w:rPr>
                <w:rFonts w:ascii="宋体" w:hint="eastAsia"/>
                <w:sz w:val="18"/>
                <w:szCs w:val="18"/>
                <w:vertAlign w:val="superscript"/>
              </w:rPr>
              <w:t>3</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4组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混凝土施工后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rsidP="006E1A43">
            <w:pPr>
              <w:rPr>
                <w:sz w:val="18"/>
                <w:szCs w:val="18"/>
              </w:rPr>
            </w:pPr>
            <w:r w:rsidRPr="006E1A43">
              <w:rPr>
                <w:rFonts w:ascii="宋体" w:hint="eastAsia"/>
                <w:sz w:val="18"/>
                <w:szCs w:val="18"/>
              </w:rPr>
              <w:t>GB50204-2015/附录</w:t>
            </w:r>
            <w:r>
              <w:rPr>
                <w:rFonts w:ascii="宋体" w:hint="eastAsia"/>
                <w:sz w:val="18"/>
                <w:szCs w:val="18"/>
              </w:rPr>
              <w:t>C</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040303024</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混凝土其他构件</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r w:rsidRPr="006E1A43">
              <w:rPr>
                <w:rFonts w:ascii="宋体" w:hint="eastAsia"/>
                <w:sz w:val="18"/>
                <w:szCs w:val="18"/>
                <w:vertAlign w:val="superscript"/>
              </w:rPr>
              <w:t>3</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9.43</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C35</w:t>
            </w:r>
            <w:proofErr w:type="gramStart"/>
            <w:r w:rsidRPr="006E1A43">
              <w:rPr>
                <w:rFonts w:ascii="宋体" w:hint="eastAsia"/>
                <w:sz w:val="18"/>
                <w:szCs w:val="18"/>
              </w:rPr>
              <w:t>砼</w:t>
            </w:r>
            <w:proofErr w:type="gramEnd"/>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proofErr w:type="gramStart"/>
            <w:r w:rsidRPr="006E1A43">
              <w:rPr>
                <w:rFonts w:ascii="宋体" w:hint="eastAsia"/>
                <w:sz w:val="18"/>
                <w:szCs w:val="18"/>
              </w:rPr>
              <w:t>标养试</w:t>
            </w:r>
            <w:proofErr w:type="gramEnd"/>
            <w:r w:rsidRPr="006E1A43">
              <w:rPr>
                <w:rFonts w:ascii="宋体" w:hint="eastAsia"/>
                <w:sz w:val="18"/>
                <w:szCs w:val="18"/>
              </w:rPr>
              <w:t>块抗压强度</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每100 m</w:t>
            </w:r>
            <w:r w:rsidRPr="006E1A43">
              <w:rPr>
                <w:rFonts w:ascii="宋体" w:hint="eastAsia"/>
                <w:sz w:val="18"/>
                <w:szCs w:val="18"/>
                <w:vertAlign w:val="superscript"/>
              </w:rPr>
              <w:t>3</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混凝土施工后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CJJ2-2008/11.5.1</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040304001</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预制混凝土梁</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r w:rsidRPr="006E1A43">
              <w:rPr>
                <w:rFonts w:ascii="宋体" w:hint="eastAsia"/>
                <w:sz w:val="18"/>
                <w:szCs w:val="18"/>
                <w:vertAlign w:val="superscript"/>
              </w:rPr>
              <w:t>3</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150</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C50</w:t>
            </w:r>
            <w:proofErr w:type="gramStart"/>
            <w:r w:rsidRPr="006E1A43">
              <w:rPr>
                <w:rFonts w:ascii="宋体" w:hint="eastAsia"/>
                <w:sz w:val="18"/>
                <w:szCs w:val="18"/>
              </w:rPr>
              <w:t>砼</w:t>
            </w:r>
            <w:proofErr w:type="gramEnd"/>
          </w:p>
          <w:p w:rsidR="006F18B0" w:rsidRPr="006E1A43" w:rsidRDefault="006E1A43">
            <w:pPr>
              <w:jc w:val="center"/>
              <w:rPr>
                <w:rFonts w:ascii="宋体"/>
                <w:sz w:val="18"/>
                <w:szCs w:val="18"/>
              </w:rPr>
            </w:pPr>
            <w:r w:rsidRPr="006E1A43">
              <w:rPr>
                <w:rFonts w:ascii="宋体" w:hint="eastAsia"/>
                <w:sz w:val="18"/>
                <w:szCs w:val="18"/>
              </w:rPr>
              <w:t>实体检测</w:t>
            </w:r>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抗压强度、钢筋保护层厚度</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30%，不少于6根</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45组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混凝土施工后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rFonts w:ascii="宋体"/>
                <w:sz w:val="18"/>
                <w:szCs w:val="18"/>
              </w:rPr>
            </w:pPr>
            <w:r w:rsidRPr="006E1A43">
              <w:rPr>
                <w:rFonts w:ascii="宋体" w:hint="eastAsia"/>
                <w:sz w:val="18"/>
                <w:szCs w:val="18"/>
              </w:rPr>
              <w:t>JTG/TF50-2011/6.16.7</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040304001</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预制混凝土梁</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r w:rsidRPr="006E1A43">
              <w:rPr>
                <w:rFonts w:ascii="宋体" w:hint="eastAsia"/>
                <w:sz w:val="18"/>
                <w:szCs w:val="18"/>
                <w:vertAlign w:val="superscript"/>
              </w:rPr>
              <w:t>3</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776.4</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C50</w:t>
            </w:r>
            <w:proofErr w:type="gramStart"/>
            <w:r w:rsidRPr="006E1A43">
              <w:rPr>
                <w:rFonts w:ascii="宋体" w:hint="eastAsia"/>
                <w:sz w:val="18"/>
                <w:szCs w:val="18"/>
              </w:rPr>
              <w:t>砼</w:t>
            </w:r>
            <w:proofErr w:type="gramEnd"/>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proofErr w:type="gramStart"/>
            <w:r w:rsidRPr="006E1A43">
              <w:rPr>
                <w:rFonts w:ascii="宋体" w:hint="eastAsia"/>
                <w:sz w:val="18"/>
                <w:szCs w:val="18"/>
              </w:rPr>
              <w:t>标养试</w:t>
            </w:r>
            <w:proofErr w:type="gramEnd"/>
            <w:r w:rsidRPr="006E1A43">
              <w:rPr>
                <w:rFonts w:ascii="宋体" w:hint="eastAsia"/>
                <w:sz w:val="18"/>
                <w:szCs w:val="18"/>
              </w:rPr>
              <w:t>块抗压强度</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每100 m</w:t>
            </w:r>
            <w:r w:rsidRPr="006E1A43">
              <w:rPr>
                <w:rFonts w:ascii="宋体" w:hint="eastAsia"/>
                <w:sz w:val="18"/>
                <w:szCs w:val="18"/>
                <w:vertAlign w:val="superscript"/>
              </w:rPr>
              <w:t>3</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8组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混凝土施工后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rFonts w:ascii="宋体"/>
                <w:sz w:val="18"/>
                <w:szCs w:val="18"/>
              </w:rPr>
            </w:pPr>
            <w:r w:rsidRPr="006E1A43">
              <w:rPr>
                <w:rFonts w:ascii="宋体" w:hint="eastAsia"/>
                <w:sz w:val="18"/>
                <w:szCs w:val="18"/>
              </w:rPr>
              <w:t>CJJ2-2008/13.7.1</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040304001</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预制混凝土梁</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r w:rsidRPr="006E1A43">
              <w:rPr>
                <w:rFonts w:ascii="宋体" w:hint="eastAsia"/>
                <w:sz w:val="18"/>
                <w:szCs w:val="18"/>
                <w:vertAlign w:val="superscript"/>
              </w:rPr>
              <w:t>3</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776.4</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C50</w:t>
            </w:r>
            <w:proofErr w:type="gramStart"/>
            <w:r w:rsidRPr="006E1A43">
              <w:rPr>
                <w:rFonts w:ascii="宋体" w:hint="eastAsia"/>
                <w:sz w:val="18"/>
                <w:szCs w:val="18"/>
              </w:rPr>
              <w:t>砼</w:t>
            </w:r>
            <w:proofErr w:type="gramEnd"/>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同条件试块抗压强</w:t>
            </w:r>
            <w:r w:rsidRPr="006E1A43">
              <w:rPr>
                <w:rFonts w:ascii="宋体" w:hint="eastAsia"/>
                <w:sz w:val="18"/>
                <w:szCs w:val="18"/>
              </w:rPr>
              <w:lastRenderedPageBreak/>
              <w:t>度</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lastRenderedPageBreak/>
              <w:t>每100 m</w:t>
            </w:r>
            <w:r w:rsidRPr="006E1A43">
              <w:rPr>
                <w:rFonts w:ascii="宋体" w:hint="eastAsia"/>
                <w:sz w:val="18"/>
                <w:szCs w:val="18"/>
                <w:vertAlign w:val="superscript"/>
              </w:rPr>
              <w:t>3</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8组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混凝土施工后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rsidP="006E1A43">
            <w:pPr>
              <w:rPr>
                <w:rFonts w:ascii="宋体"/>
                <w:sz w:val="18"/>
                <w:szCs w:val="18"/>
              </w:rPr>
            </w:pPr>
            <w:r w:rsidRPr="006E1A43">
              <w:rPr>
                <w:rFonts w:ascii="宋体" w:hint="eastAsia"/>
                <w:sz w:val="18"/>
                <w:szCs w:val="18"/>
              </w:rPr>
              <w:t>GB50204-2015/附录</w:t>
            </w:r>
            <w:r>
              <w:rPr>
                <w:rFonts w:ascii="宋体" w:hint="eastAsia"/>
                <w:sz w:val="18"/>
                <w:szCs w:val="18"/>
              </w:rPr>
              <w:t>C</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040309004</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橡胶支座</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proofErr w:type="gramStart"/>
            <w:r w:rsidRPr="006E1A43">
              <w:rPr>
                <w:rFonts w:ascii="宋体" w:hint="eastAsia"/>
                <w:sz w:val="18"/>
                <w:szCs w:val="18"/>
              </w:rPr>
              <w:t>个</w:t>
            </w:r>
            <w:proofErr w:type="gramEnd"/>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196</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橡胶支座</w:t>
            </w:r>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抗压弹性模量、</w:t>
            </w:r>
            <w:proofErr w:type="gramStart"/>
            <w:r w:rsidRPr="006E1A43">
              <w:rPr>
                <w:rFonts w:ascii="宋体" w:hint="eastAsia"/>
                <w:sz w:val="18"/>
                <w:szCs w:val="18"/>
              </w:rPr>
              <w:t>抗剪弹性模量</w:t>
            </w:r>
            <w:proofErr w:type="gramEnd"/>
            <w:r w:rsidRPr="006E1A43">
              <w:rPr>
                <w:rFonts w:ascii="宋体" w:hint="eastAsia"/>
                <w:sz w:val="18"/>
                <w:szCs w:val="18"/>
              </w:rPr>
              <w:t>、极限抗压强度、</w:t>
            </w:r>
            <w:proofErr w:type="gramStart"/>
            <w:r w:rsidRPr="006E1A43">
              <w:rPr>
                <w:rFonts w:ascii="宋体" w:hint="eastAsia"/>
                <w:sz w:val="18"/>
                <w:szCs w:val="18"/>
              </w:rPr>
              <w:t>抗剪粘结性</w:t>
            </w:r>
            <w:proofErr w:type="gramEnd"/>
            <w:r w:rsidRPr="006E1A43">
              <w:rPr>
                <w:rFonts w:ascii="宋体" w:hint="eastAsia"/>
                <w:sz w:val="18"/>
                <w:szCs w:val="18"/>
              </w:rPr>
              <w:t>、</w:t>
            </w:r>
            <w:proofErr w:type="gramStart"/>
            <w:r w:rsidRPr="006E1A43">
              <w:rPr>
                <w:rFonts w:ascii="宋体" w:hint="eastAsia"/>
                <w:sz w:val="18"/>
                <w:szCs w:val="18"/>
              </w:rPr>
              <w:t>抗剪老化</w:t>
            </w:r>
            <w:proofErr w:type="gramEnd"/>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每批产品1组</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材料进场后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jc w:val="center"/>
              <w:rPr>
                <w:rFonts w:ascii="宋体"/>
                <w:sz w:val="18"/>
                <w:szCs w:val="18"/>
              </w:rPr>
            </w:pPr>
            <w:r w:rsidRPr="006E1A43">
              <w:rPr>
                <w:rFonts w:ascii="宋体" w:hint="eastAsia"/>
                <w:sz w:val="18"/>
                <w:szCs w:val="18"/>
              </w:rPr>
              <w:t>CJJ2-2008/12.5.1</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040204005</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现浇侧（平、缘）石</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r w:rsidRPr="006E1A43">
              <w:rPr>
                <w:rFonts w:ascii="宋体" w:hint="eastAsia"/>
                <w:sz w:val="18"/>
                <w:szCs w:val="18"/>
                <w:vertAlign w:val="superscript"/>
              </w:rPr>
              <w:t>3</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186.4</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C35</w:t>
            </w:r>
            <w:proofErr w:type="gramStart"/>
            <w:r w:rsidRPr="006E1A43">
              <w:rPr>
                <w:rFonts w:ascii="宋体" w:hint="eastAsia"/>
                <w:sz w:val="18"/>
                <w:szCs w:val="18"/>
              </w:rPr>
              <w:t>砼</w:t>
            </w:r>
            <w:proofErr w:type="gramEnd"/>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proofErr w:type="gramStart"/>
            <w:r w:rsidRPr="006E1A43">
              <w:rPr>
                <w:rFonts w:ascii="宋体" w:hint="eastAsia"/>
                <w:sz w:val="18"/>
                <w:szCs w:val="18"/>
              </w:rPr>
              <w:t>标养试</w:t>
            </w:r>
            <w:proofErr w:type="gramEnd"/>
            <w:r w:rsidRPr="006E1A43">
              <w:rPr>
                <w:rFonts w:ascii="宋体" w:hint="eastAsia"/>
                <w:sz w:val="18"/>
                <w:szCs w:val="18"/>
              </w:rPr>
              <w:t>块抗压强度</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每100方</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2组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混凝土施工后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CJJ2-2008/13.7.1</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040303019</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桥面铺装</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r w:rsidRPr="006E1A43">
              <w:rPr>
                <w:rFonts w:ascii="宋体" w:hint="eastAsia"/>
                <w:sz w:val="18"/>
                <w:szCs w:val="18"/>
                <w:vertAlign w:val="superscript"/>
              </w:rPr>
              <w:t>3</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300</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C40</w:t>
            </w:r>
            <w:proofErr w:type="gramStart"/>
            <w:r w:rsidRPr="006E1A43">
              <w:rPr>
                <w:rFonts w:ascii="宋体" w:hint="eastAsia"/>
                <w:sz w:val="18"/>
                <w:szCs w:val="18"/>
              </w:rPr>
              <w:t>砼</w:t>
            </w:r>
            <w:proofErr w:type="gramEnd"/>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proofErr w:type="gramStart"/>
            <w:r w:rsidRPr="006E1A43">
              <w:rPr>
                <w:rFonts w:ascii="宋体" w:hint="eastAsia"/>
                <w:sz w:val="18"/>
                <w:szCs w:val="18"/>
              </w:rPr>
              <w:t>标养试</w:t>
            </w:r>
            <w:proofErr w:type="gramEnd"/>
            <w:r w:rsidRPr="006E1A43">
              <w:rPr>
                <w:rFonts w:ascii="宋体" w:hint="eastAsia"/>
                <w:sz w:val="18"/>
                <w:szCs w:val="18"/>
              </w:rPr>
              <w:t>块抗压强度</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每100方</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2组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混凝土施工后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CJJ2-2008/13.7.1</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040203006</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沥青混凝土</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t</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3.2</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改性沥青</w:t>
            </w:r>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针入度、软化点、延度、蜡含量、闪点、溶解度、密度、</w:t>
            </w:r>
            <w:r w:rsidRPr="006E1A43">
              <w:rPr>
                <w:rFonts w:ascii="宋体" w:hint="eastAsia"/>
                <w:sz w:val="18"/>
                <w:szCs w:val="18"/>
              </w:rPr>
              <w:lastRenderedPageBreak/>
              <w:t>质量变化</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lastRenderedPageBreak/>
              <w:t>每50t</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沥青混凝土施工前</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CJJ1-2008/8.5.1</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040203006</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沥青混凝土</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t</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2.3t</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乳化沥青</w:t>
            </w:r>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粒子电荷、筛上残留物、粘度、蒸发残留物、储存稳定性</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每100t</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沥青混凝土施工前</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CJJ1-2008/8.5.1</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040203006</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沥青混凝土</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F27672">
            <w:pPr>
              <w:jc w:val="center"/>
              <w:rPr>
                <w:rFonts w:ascii="宋体"/>
                <w:sz w:val="18"/>
                <w:szCs w:val="18"/>
              </w:rPr>
            </w:pPr>
            <w:r>
              <w:rPr>
                <w:rFonts w:ascii="宋体" w:hint="eastAsia"/>
                <w:sz w:val="18"/>
                <w:szCs w:val="18"/>
              </w:rPr>
              <w:t>批</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w:t>
            </w:r>
            <w:r w:rsidRPr="006E1A43">
              <w:rPr>
                <w:rFonts w:ascii="宋体"/>
                <w:sz w:val="18"/>
                <w:szCs w:val="18"/>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粗集料</w:t>
            </w:r>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颗粒级配、压碎值、针、片状含量、</w:t>
            </w:r>
            <w:proofErr w:type="gramStart"/>
            <w:r w:rsidRPr="006E1A43">
              <w:rPr>
                <w:rFonts w:ascii="宋体" w:hint="eastAsia"/>
                <w:sz w:val="18"/>
                <w:szCs w:val="18"/>
              </w:rPr>
              <w:t>洛</w:t>
            </w:r>
            <w:proofErr w:type="gramEnd"/>
            <w:r w:rsidRPr="006E1A43">
              <w:rPr>
                <w:rFonts w:ascii="宋体" w:hint="eastAsia"/>
                <w:sz w:val="18"/>
                <w:szCs w:val="18"/>
              </w:rPr>
              <w:t>杉机磨耗损失、吸水率、＜0.075mm、软石含量、表观密度、对沥青的吸</w:t>
            </w:r>
            <w:r w:rsidRPr="006E1A43">
              <w:rPr>
                <w:rFonts w:ascii="宋体" w:hint="eastAsia"/>
                <w:sz w:val="18"/>
                <w:szCs w:val="18"/>
              </w:rPr>
              <w:lastRenderedPageBreak/>
              <w:t>附性</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lastRenderedPageBreak/>
              <w:t>每进场批次1组</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沥青混凝土施工前</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CJJ1-2008/8.5.1</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040203006</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沥青混凝土</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F27672">
            <w:pPr>
              <w:jc w:val="center"/>
              <w:rPr>
                <w:rFonts w:ascii="宋体"/>
                <w:sz w:val="18"/>
                <w:szCs w:val="18"/>
              </w:rPr>
            </w:pPr>
            <w:r>
              <w:rPr>
                <w:rFonts w:ascii="宋体" w:hint="eastAsia"/>
                <w:sz w:val="18"/>
                <w:szCs w:val="18"/>
              </w:rPr>
              <w:t>批</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w:t>
            </w:r>
            <w:r w:rsidRPr="006E1A43">
              <w:rPr>
                <w:rFonts w:ascii="宋体"/>
                <w:sz w:val="18"/>
                <w:szCs w:val="18"/>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细集料</w:t>
            </w:r>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颗粒级配、表观密度、含泥量、砂当量、亚甲蓝值、棱角性</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每进场批次1组</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沥青混凝土施工前</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CJJ1-2008/8.5.1</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040203006</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沥青混凝土</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F27672">
            <w:pPr>
              <w:jc w:val="center"/>
              <w:rPr>
                <w:rFonts w:ascii="宋体"/>
                <w:sz w:val="18"/>
                <w:szCs w:val="18"/>
              </w:rPr>
            </w:pPr>
            <w:r>
              <w:rPr>
                <w:rFonts w:ascii="宋体" w:hint="eastAsia"/>
                <w:sz w:val="18"/>
                <w:szCs w:val="18"/>
              </w:rPr>
              <w:t>批</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w:t>
            </w:r>
            <w:r w:rsidRPr="006E1A43">
              <w:rPr>
                <w:rFonts w:ascii="宋体"/>
                <w:sz w:val="18"/>
                <w:szCs w:val="18"/>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矿粉</w:t>
            </w:r>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亲水系数、筛分析、塑性指数、加热安定性、含水率、外观、表观密度</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每进场批次1组</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沥青混凝土施工前</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CJJ1-2008/8.5.1</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040203006</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沥青混凝土</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F27672">
            <w:pPr>
              <w:jc w:val="center"/>
              <w:rPr>
                <w:rFonts w:ascii="宋体"/>
                <w:sz w:val="18"/>
                <w:szCs w:val="18"/>
              </w:rPr>
            </w:pPr>
            <w:r>
              <w:rPr>
                <w:rFonts w:ascii="宋体" w:hint="eastAsia"/>
                <w:sz w:val="18"/>
                <w:szCs w:val="18"/>
              </w:rPr>
              <w:t>批</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w:t>
            </w:r>
            <w:r w:rsidRPr="006E1A43">
              <w:rPr>
                <w:rFonts w:ascii="宋体"/>
                <w:sz w:val="18"/>
                <w:szCs w:val="18"/>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木质素纤维</w:t>
            </w:r>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纤维长度、灰分含量、PH值、吸油</w:t>
            </w:r>
            <w:r w:rsidRPr="006E1A43">
              <w:rPr>
                <w:rFonts w:ascii="宋体" w:hint="eastAsia"/>
                <w:sz w:val="18"/>
                <w:szCs w:val="18"/>
              </w:rPr>
              <w:lastRenderedPageBreak/>
              <w:t>率、含水率</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lastRenderedPageBreak/>
              <w:t>同一规格进场材料</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沥青混凝土施工前</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CJJ1-2008/8.5.1</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040203006</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沥青混凝土</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F27672">
            <w:pPr>
              <w:jc w:val="center"/>
              <w:rPr>
                <w:rFonts w:ascii="宋体"/>
                <w:sz w:val="18"/>
                <w:szCs w:val="18"/>
              </w:rPr>
            </w:pPr>
            <w:r>
              <w:rPr>
                <w:rFonts w:ascii="宋体" w:hint="eastAsia"/>
                <w:sz w:val="18"/>
                <w:szCs w:val="18"/>
              </w:rPr>
              <w:t>批</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沥青混合料</w:t>
            </w:r>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沥青含量、马歇尔稳定度及流值、矿料级配、密度、动稳定度</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每个品质检验</w:t>
            </w:r>
            <w:r w:rsidRPr="006E1A43">
              <w:rPr>
                <w:rFonts w:ascii="宋体"/>
                <w:sz w:val="18"/>
                <w:szCs w:val="18"/>
              </w:rPr>
              <w:t>1</w:t>
            </w:r>
            <w:r w:rsidRPr="006E1A43">
              <w:rPr>
                <w:rFonts w:ascii="宋体" w:hint="eastAsia"/>
                <w:sz w:val="18"/>
                <w:szCs w:val="18"/>
              </w:rPr>
              <w:t>个</w:t>
            </w:r>
            <w:r w:rsidRPr="006E1A43">
              <w:rPr>
                <w:rFonts w:ascii="宋体"/>
                <w:sz w:val="18"/>
                <w:szCs w:val="18"/>
              </w:rPr>
              <w:t>批</w:t>
            </w:r>
            <w:r w:rsidRPr="006E1A43">
              <w:rPr>
                <w:rFonts w:ascii="宋体" w:hint="eastAsia"/>
                <w:sz w:val="18"/>
                <w:szCs w:val="18"/>
              </w:rPr>
              <w:t>次</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沥青混凝土施工前</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CJJ1-2008/8.5.1</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040203006</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沥青混凝土</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r w:rsidRPr="006E1A43">
              <w:rPr>
                <w:rFonts w:ascii="宋体" w:hint="eastAsia"/>
                <w:sz w:val="18"/>
                <w:szCs w:val="18"/>
                <w:vertAlign w:val="superscript"/>
              </w:rPr>
              <w:t>2</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1012.3</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道路结构</w:t>
            </w:r>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压实度、厚度</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每1000m</w:t>
            </w:r>
            <w:r w:rsidRPr="006E1A43">
              <w:rPr>
                <w:rFonts w:ascii="宋体" w:hint="eastAsia"/>
                <w:sz w:val="18"/>
                <w:szCs w:val="18"/>
                <w:vertAlign w:val="superscript"/>
              </w:rPr>
              <w:t>2</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2点</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沥青混凝土施工后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rFonts w:ascii="宋体"/>
                <w:sz w:val="18"/>
                <w:szCs w:val="18"/>
              </w:rPr>
            </w:pPr>
            <w:r w:rsidRPr="006E1A43">
              <w:rPr>
                <w:rFonts w:ascii="宋体" w:hint="eastAsia"/>
                <w:sz w:val="18"/>
                <w:szCs w:val="18"/>
              </w:rPr>
              <w:t>CJJ1-2008/8.5.1</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040204002</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人行道块料铺设</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r w:rsidRPr="006E1A43">
              <w:rPr>
                <w:rFonts w:ascii="宋体" w:hint="eastAsia"/>
                <w:sz w:val="18"/>
                <w:szCs w:val="18"/>
                <w:vertAlign w:val="superscript"/>
              </w:rPr>
              <w:t>2</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167.4</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路面砖</w:t>
            </w:r>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抗压强度</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3000 m</w:t>
            </w:r>
            <w:r w:rsidRPr="006E1A43">
              <w:rPr>
                <w:rFonts w:ascii="宋体" w:hint="eastAsia"/>
                <w:sz w:val="18"/>
                <w:szCs w:val="18"/>
                <w:vertAlign w:val="superscript"/>
              </w:rPr>
              <w:t>2</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材料进场后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rFonts w:ascii="宋体"/>
                <w:sz w:val="18"/>
                <w:szCs w:val="18"/>
              </w:rPr>
            </w:pPr>
            <w:r w:rsidRPr="006E1A43">
              <w:rPr>
                <w:rFonts w:ascii="宋体" w:hint="eastAsia"/>
                <w:sz w:val="18"/>
                <w:szCs w:val="18"/>
              </w:rPr>
              <w:t>CJJ1-2008/13.2.2</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040204002</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人行道块料铺设</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r w:rsidRPr="006E1A43">
              <w:rPr>
                <w:rFonts w:ascii="宋体" w:hint="eastAsia"/>
                <w:sz w:val="18"/>
                <w:szCs w:val="18"/>
                <w:vertAlign w:val="superscript"/>
              </w:rPr>
              <w:t>3</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8</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Pr>
                <w:rFonts w:ascii="宋体" w:hint="eastAsia"/>
                <w:sz w:val="18"/>
                <w:szCs w:val="18"/>
              </w:rPr>
              <w:t>C</w:t>
            </w:r>
            <w:r w:rsidRPr="006E1A43">
              <w:rPr>
                <w:rFonts w:ascii="宋体" w:hint="eastAsia"/>
                <w:sz w:val="18"/>
                <w:szCs w:val="18"/>
              </w:rPr>
              <w:t>35</w:t>
            </w:r>
            <w:proofErr w:type="gramStart"/>
            <w:r w:rsidRPr="006E1A43">
              <w:rPr>
                <w:rFonts w:ascii="宋体" w:hint="eastAsia"/>
                <w:sz w:val="18"/>
                <w:szCs w:val="18"/>
              </w:rPr>
              <w:t>砼</w:t>
            </w:r>
            <w:proofErr w:type="gramEnd"/>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proofErr w:type="gramStart"/>
            <w:r w:rsidRPr="006E1A43">
              <w:rPr>
                <w:rFonts w:ascii="宋体" w:hint="eastAsia"/>
                <w:sz w:val="18"/>
                <w:szCs w:val="18"/>
              </w:rPr>
              <w:t>标养试</w:t>
            </w:r>
            <w:proofErr w:type="gramEnd"/>
            <w:r w:rsidRPr="006E1A43">
              <w:rPr>
                <w:rFonts w:ascii="宋体" w:hint="eastAsia"/>
                <w:sz w:val="18"/>
                <w:szCs w:val="18"/>
              </w:rPr>
              <w:t>块抗压强度</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每100 m</w:t>
            </w:r>
            <w:r w:rsidRPr="006E1A43">
              <w:rPr>
                <w:rFonts w:ascii="宋体" w:hint="eastAsia"/>
                <w:sz w:val="18"/>
                <w:szCs w:val="18"/>
                <w:vertAlign w:val="superscript"/>
              </w:rPr>
              <w:t>3</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混凝土施工后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rFonts w:ascii="宋体"/>
                <w:sz w:val="18"/>
                <w:szCs w:val="18"/>
              </w:rPr>
            </w:pPr>
            <w:r w:rsidRPr="006E1A43">
              <w:rPr>
                <w:rFonts w:ascii="宋体" w:hint="eastAsia"/>
                <w:sz w:val="18"/>
                <w:szCs w:val="18"/>
              </w:rPr>
              <w:t>CJJ2-2008/7.13.5</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040202002</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石灰</w:t>
            </w:r>
            <w:proofErr w:type="gramStart"/>
            <w:r w:rsidRPr="006E1A43">
              <w:rPr>
                <w:rFonts w:ascii="宋体" w:hint="eastAsia"/>
                <w:sz w:val="18"/>
                <w:szCs w:val="18"/>
              </w:rPr>
              <w:t>稳定土</w:t>
            </w:r>
            <w:proofErr w:type="gramEnd"/>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F27672">
            <w:pPr>
              <w:rPr>
                <w:rFonts w:ascii="宋体"/>
                <w:sz w:val="18"/>
                <w:szCs w:val="18"/>
              </w:rPr>
            </w:pPr>
            <w:r>
              <w:rPr>
                <w:rFonts w:ascii="宋体" w:hint="eastAsia"/>
                <w:sz w:val="18"/>
                <w:szCs w:val="18"/>
              </w:rPr>
              <w:t>批</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jc w:val="center"/>
              <w:rPr>
                <w:rFonts w:ascii="宋体"/>
                <w:sz w:val="18"/>
                <w:szCs w:val="18"/>
              </w:rPr>
            </w:pPr>
          </w:p>
          <w:p w:rsidR="006F18B0" w:rsidRPr="006E1A43" w:rsidRDefault="006E1A43" w:rsidP="00F27672">
            <w:pPr>
              <w:jc w:val="center"/>
              <w:rPr>
                <w:rFonts w:ascii="宋体"/>
                <w:sz w:val="18"/>
                <w:szCs w:val="18"/>
              </w:rPr>
            </w:pPr>
            <w:r w:rsidRPr="006E1A43">
              <w:rPr>
                <w:rFonts w:ascii="宋体" w:hint="eastAsia"/>
                <w:sz w:val="18"/>
                <w:szCs w:val="18"/>
              </w:rPr>
              <w:t>1</w:t>
            </w:r>
            <w:r w:rsidR="00F27672" w:rsidRPr="006E1A43">
              <w:rPr>
                <w:rFonts w:ascii="宋体"/>
                <w:sz w:val="18"/>
                <w:szCs w:val="18"/>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10%石灰土</w:t>
            </w:r>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最大干密度、最佳含水量</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同一规格进场材料，检验</w:t>
            </w:r>
            <w:r w:rsidRPr="006E1A43">
              <w:rPr>
                <w:rFonts w:ascii="宋体"/>
                <w:sz w:val="18"/>
                <w:szCs w:val="18"/>
              </w:rPr>
              <w:t>1</w:t>
            </w:r>
            <w:r w:rsidRPr="006E1A43">
              <w:rPr>
                <w:rFonts w:ascii="宋体" w:hint="eastAsia"/>
                <w:sz w:val="18"/>
                <w:szCs w:val="18"/>
              </w:rPr>
              <w:t>次</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1次</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石灰</w:t>
            </w:r>
            <w:proofErr w:type="gramStart"/>
            <w:r w:rsidRPr="006E1A43">
              <w:rPr>
                <w:rFonts w:ascii="宋体" w:hint="eastAsia"/>
                <w:sz w:val="18"/>
                <w:szCs w:val="18"/>
              </w:rPr>
              <w:t>土施工</w:t>
            </w:r>
            <w:proofErr w:type="gramEnd"/>
            <w:r w:rsidRPr="006E1A43">
              <w:rPr>
                <w:rFonts w:ascii="宋体" w:hint="eastAsia"/>
                <w:sz w:val="18"/>
                <w:szCs w:val="18"/>
              </w:rPr>
              <w:t>前</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rFonts w:ascii="宋体"/>
                <w:sz w:val="18"/>
                <w:szCs w:val="18"/>
              </w:rPr>
            </w:pPr>
            <w:r w:rsidRPr="006E1A43">
              <w:rPr>
                <w:rFonts w:ascii="宋体" w:hint="eastAsia"/>
                <w:sz w:val="18"/>
                <w:szCs w:val="18"/>
              </w:rPr>
              <w:t>CJJ1-2008/7.8.1</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040202002</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石灰</w:t>
            </w:r>
            <w:proofErr w:type="gramStart"/>
            <w:r w:rsidRPr="006E1A43">
              <w:rPr>
                <w:rFonts w:ascii="宋体" w:hint="eastAsia"/>
                <w:sz w:val="18"/>
                <w:szCs w:val="18"/>
              </w:rPr>
              <w:t>稳定土</w:t>
            </w:r>
            <w:proofErr w:type="gramEnd"/>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F27672">
            <w:pPr>
              <w:jc w:val="center"/>
              <w:rPr>
                <w:rFonts w:ascii="宋体"/>
                <w:sz w:val="18"/>
                <w:szCs w:val="18"/>
              </w:rPr>
            </w:pPr>
            <w:r>
              <w:rPr>
                <w:rFonts w:ascii="宋体" w:hint="eastAsia"/>
                <w:sz w:val="18"/>
                <w:szCs w:val="18"/>
              </w:rPr>
              <w:t>批</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F27672" w:rsidP="00F27672">
            <w:pPr>
              <w:jc w:val="center"/>
              <w:rPr>
                <w:rFonts w:ascii="宋体"/>
                <w:sz w:val="18"/>
                <w:szCs w:val="18"/>
              </w:rPr>
            </w:pPr>
            <w:r>
              <w:rPr>
                <w:rFonts w:ascii="宋体" w:hint="eastAsia"/>
                <w:sz w:val="18"/>
                <w:szCs w:val="18"/>
              </w:rPr>
              <w:t>1</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10%石灰土</w:t>
            </w:r>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灰剂量曲线</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同一规格进场材料</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石灰</w:t>
            </w:r>
            <w:proofErr w:type="gramStart"/>
            <w:r w:rsidRPr="006E1A43">
              <w:rPr>
                <w:rFonts w:ascii="宋体" w:hint="eastAsia"/>
                <w:sz w:val="18"/>
                <w:szCs w:val="18"/>
              </w:rPr>
              <w:t>土施工</w:t>
            </w:r>
            <w:proofErr w:type="gramEnd"/>
            <w:r w:rsidRPr="006E1A43">
              <w:rPr>
                <w:rFonts w:ascii="宋体" w:hint="eastAsia"/>
                <w:sz w:val="18"/>
                <w:szCs w:val="18"/>
              </w:rPr>
              <w:t>前</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rFonts w:ascii="宋体"/>
                <w:sz w:val="18"/>
                <w:szCs w:val="18"/>
              </w:rPr>
            </w:pPr>
            <w:r w:rsidRPr="006E1A43">
              <w:rPr>
                <w:rFonts w:ascii="宋体" w:hint="eastAsia"/>
                <w:sz w:val="18"/>
                <w:szCs w:val="18"/>
              </w:rPr>
              <w:t>JTG/TF20-2015/8.5.6</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0402020</w:t>
            </w:r>
            <w:r w:rsidRPr="006E1A43">
              <w:rPr>
                <w:rFonts w:ascii="宋体" w:hint="eastAsia"/>
                <w:sz w:val="18"/>
                <w:szCs w:val="18"/>
              </w:rPr>
              <w:lastRenderedPageBreak/>
              <w:t>02</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lastRenderedPageBreak/>
              <w:t>石灰</w:t>
            </w:r>
            <w:proofErr w:type="gramStart"/>
            <w:r w:rsidRPr="006E1A43">
              <w:rPr>
                <w:rFonts w:ascii="宋体" w:hint="eastAsia"/>
                <w:sz w:val="18"/>
                <w:szCs w:val="18"/>
              </w:rPr>
              <w:t>稳定</w:t>
            </w:r>
            <w:r w:rsidRPr="006E1A43">
              <w:rPr>
                <w:rFonts w:ascii="宋体" w:hint="eastAsia"/>
                <w:sz w:val="18"/>
                <w:szCs w:val="18"/>
              </w:rPr>
              <w:lastRenderedPageBreak/>
              <w:t>土</w:t>
            </w:r>
            <w:proofErr w:type="gramEnd"/>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lastRenderedPageBreak/>
              <w:t>m</w:t>
            </w:r>
            <w:r w:rsidRPr="006E1A43">
              <w:rPr>
                <w:rFonts w:ascii="宋体" w:hint="eastAsia"/>
                <w:sz w:val="18"/>
                <w:szCs w:val="18"/>
                <w:vertAlign w:val="superscript"/>
              </w:rPr>
              <w:t>2</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1512</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10%石灰土</w:t>
            </w:r>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灰剂量</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每2000 m</w:t>
            </w:r>
            <w:r w:rsidRPr="006E1A43">
              <w:rPr>
                <w:rFonts w:ascii="宋体" w:hint="eastAsia"/>
                <w:sz w:val="18"/>
                <w:szCs w:val="18"/>
                <w:vertAlign w:val="superscript"/>
              </w:rPr>
              <w:t>2</w:t>
            </w:r>
            <w:r w:rsidRPr="006E1A43">
              <w:rPr>
                <w:rFonts w:ascii="宋体"/>
                <w:sz w:val="18"/>
                <w:szCs w:val="18"/>
              </w:rPr>
              <w:t xml:space="preserve"> </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石灰</w:t>
            </w:r>
            <w:proofErr w:type="gramStart"/>
            <w:r w:rsidRPr="006E1A43">
              <w:rPr>
                <w:rFonts w:ascii="宋体" w:hint="eastAsia"/>
                <w:sz w:val="18"/>
                <w:szCs w:val="18"/>
              </w:rPr>
              <w:t>土施工</w:t>
            </w:r>
            <w:proofErr w:type="gramEnd"/>
            <w:r w:rsidRPr="006E1A43">
              <w:rPr>
                <w:rFonts w:ascii="宋体" w:hint="eastAsia"/>
                <w:sz w:val="18"/>
                <w:szCs w:val="18"/>
              </w:rPr>
              <w:t>前</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rFonts w:ascii="宋体"/>
                <w:sz w:val="18"/>
                <w:szCs w:val="18"/>
              </w:rPr>
            </w:pPr>
            <w:r w:rsidRPr="006E1A43">
              <w:rPr>
                <w:rFonts w:ascii="宋体" w:hint="eastAsia"/>
                <w:sz w:val="18"/>
                <w:szCs w:val="18"/>
              </w:rPr>
              <w:t>JTG/TF20-2015</w:t>
            </w:r>
            <w:r w:rsidRPr="006E1A43">
              <w:rPr>
                <w:rFonts w:ascii="宋体" w:hint="eastAsia"/>
                <w:sz w:val="18"/>
                <w:szCs w:val="18"/>
              </w:rPr>
              <w:lastRenderedPageBreak/>
              <w:t>/8.5.6</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040202002</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石灰</w:t>
            </w:r>
            <w:proofErr w:type="gramStart"/>
            <w:r w:rsidRPr="006E1A43">
              <w:rPr>
                <w:rFonts w:ascii="宋体" w:hint="eastAsia"/>
                <w:sz w:val="18"/>
                <w:szCs w:val="18"/>
              </w:rPr>
              <w:t>稳定土</w:t>
            </w:r>
            <w:proofErr w:type="gramEnd"/>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r w:rsidRPr="006E1A43">
              <w:rPr>
                <w:rFonts w:ascii="宋体" w:hint="eastAsia"/>
                <w:sz w:val="18"/>
                <w:szCs w:val="18"/>
                <w:vertAlign w:val="superscript"/>
              </w:rPr>
              <w:t>2</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1512</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10%石灰土</w:t>
            </w:r>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压实度</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每1000m</w:t>
            </w:r>
            <w:r w:rsidRPr="006E1A43">
              <w:rPr>
                <w:rFonts w:ascii="宋体" w:hint="eastAsia"/>
                <w:sz w:val="18"/>
                <w:szCs w:val="18"/>
                <w:vertAlign w:val="superscript"/>
              </w:rPr>
              <w:t>2</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2点</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石灰</w:t>
            </w:r>
            <w:proofErr w:type="gramStart"/>
            <w:r w:rsidRPr="006E1A43">
              <w:rPr>
                <w:rFonts w:ascii="宋体" w:hint="eastAsia"/>
                <w:sz w:val="18"/>
                <w:szCs w:val="18"/>
              </w:rPr>
              <w:t>土施工</w:t>
            </w:r>
            <w:proofErr w:type="gramEnd"/>
            <w:r w:rsidRPr="006E1A43">
              <w:rPr>
                <w:rFonts w:ascii="宋体" w:hint="eastAsia"/>
                <w:sz w:val="18"/>
                <w:szCs w:val="18"/>
              </w:rPr>
              <w:t>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rFonts w:ascii="宋体"/>
                <w:sz w:val="18"/>
                <w:szCs w:val="18"/>
              </w:rPr>
            </w:pPr>
            <w:r w:rsidRPr="006E1A43">
              <w:rPr>
                <w:rFonts w:ascii="宋体" w:hint="eastAsia"/>
                <w:sz w:val="18"/>
                <w:szCs w:val="18"/>
              </w:rPr>
              <w:t>CJJ1-2008/7.8.1</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040309007</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桥梁伸缩装置</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次</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rsidP="00F27672">
            <w:pPr>
              <w:jc w:val="center"/>
              <w:rPr>
                <w:rFonts w:ascii="宋体"/>
                <w:sz w:val="18"/>
                <w:szCs w:val="18"/>
              </w:rPr>
            </w:pPr>
            <w:r w:rsidRPr="006E1A43">
              <w:rPr>
                <w:rFonts w:ascii="宋体" w:hint="eastAsia"/>
                <w:sz w:val="18"/>
                <w:szCs w:val="18"/>
              </w:rPr>
              <w:t>1</w:t>
            </w:r>
            <w:r w:rsidR="00F27672" w:rsidRPr="006E1A43">
              <w:rPr>
                <w:rFonts w:ascii="宋体"/>
                <w:sz w:val="18"/>
                <w:szCs w:val="18"/>
              </w:rPr>
              <w:t xml:space="preserve"> </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桥梁伸缩装置</w:t>
            </w:r>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拉伸、压缩时变位均匀性、防水性能</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同一规格进场材料</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石灰</w:t>
            </w:r>
            <w:proofErr w:type="gramStart"/>
            <w:r w:rsidRPr="006E1A43">
              <w:rPr>
                <w:rFonts w:ascii="宋体" w:hint="eastAsia"/>
                <w:sz w:val="18"/>
                <w:szCs w:val="18"/>
              </w:rPr>
              <w:t>土施工</w:t>
            </w:r>
            <w:proofErr w:type="gramEnd"/>
            <w:r w:rsidRPr="006E1A43">
              <w:rPr>
                <w:rFonts w:ascii="宋体" w:hint="eastAsia"/>
                <w:sz w:val="18"/>
                <w:szCs w:val="18"/>
              </w:rPr>
              <w:t>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rFonts w:ascii="宋体"/>
                <w:sz w:val="18"/>
                <w:szCs w:val="18"/>
              </w:rPr>
            </w:pPr>
            <w:r w:rsidRPr="006E1A43">
              <w:rPr>
                <w:rFonts w:ascii="宋体" w:hint="eastAsia"/>
                <w:sz w:val="18"/>
                <w:szCs w:val="18"/>
              </w:rPr>
              <w:t>CJJ2-2008/20.8.4</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040303024</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混凝土其他构件</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r w:rsidRPr="006E1A43">
              <w:rPr>
                <w:rFonts w:ascii="宋体" w:hint="eastAsia"/>
                <w:sz w:val="18"/>
                <w:szCs w:val="18"/>
                <w:vertAlign w:val="superscript"/>
              </w:rPr>
              <w:t>3</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34.26</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C40</w:t>
            </w:r>
            <w:proofErr w:type="gramStart"/>
            <w:r w:rsidRPr="006E1A43">
              <w:rPr>
                <w:rFonts w:ascii="宋体" w:hint="eastAsia"/>
                <w:sz w:val="18"/>
                <w:szCs w:val="18"/>
              </w:rPr>
              <w:t>砼</w:t>
            </w:r>
            <w:proofErr w:type="gramEnd"/>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proofErr w:type="gramStart"/>
            <w:r w:rsidRPr="006E1A43">
              <w:rPr>
                <w:rFonts w:ascii="宋体" w:hint="eastAsia"/>
                <w:sz w:val="18"/>
                <w:szCs w:val="18"/>
              </w:rPr>
              <w:t>标养试</w:t>
            </w:r>
            <w:proofErr w:type="gramEnd"/>
            <w:r w:rsidRPr="006E1A43">
              <w:rPr>
                <w:rFonts w:ascii="宋体" w:hint="eastAsia"/>
                <w:sz w:val="18"/>
                <w:szCs w:val="18"/>
              </w:rPr>
              <w:t>块抗压强度</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每100 m</w:t>
            </w:r>
            <w:r w:rsidRPr="006E1A43">
              <w:rPr>
                <w:rFonts w:ascii="宋体" w:hint="eastAsia"/>
                <w:sz w:val="18"/>
                <w:szCs w:val="18"/>
                <w:vertAlign w:val="superscript"/>
              </w:rPr>
              <w:t>3</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混凝土施工后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CJJ2-2008/7.13.5</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040901001-040901004</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预制（现浇）构件钢筋</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t</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20</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0E43AF">
            <w:pPr>
              <w:jc w:val="center"/>
              <w:rPr>
                <w:rFonts w:ascii="宋体" w:hAnsi="宋体"/>
                <w:sz w:val="18"/>
                <w:szCs w:val="18"/>
              </w:rPr>
            </w:pPr>
            <w:r>
              <w:rPr>
                <w:rFonts w:ascii="宋体" w:hAnsi="宋体" w:cs="宋体" w:hint="eastAsia"/>
                <w:sz w:val="18"/>
                <w:szCs w:val="18"/>
              </w:rPr>
              <w:t>Φ</w:t>
            </w:r>
            <w:r w:rsidR="006E1A43" w:rsidRPr="006E1A43">
              <w:rPr>
                <w:rFonts w:ascii="宋体" w:hAnsi="宋体" w:hint="eastAsia"/>
                <w:sz w:val="18"/>
                <w:szCs w:val="18"/>
              </w:rPr>
              <w:t>8HRB400钢筋</w:t>
            </w:r>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拉伸、弯曲性能、重量偏差</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每60t</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钢筋进场后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rFonts w:ascii="宋体"/>
                <w:sz w:val="18"/>
                <w:szCs w:val="18"/>
              </w:rPr>
            </w:pPr>
            <w:r w:rsidRPr="006E1A43">
              <w:rPr>
                <w:rFonts w:ascii="宋体" w:hint="eastAsia"/>
                <w:sz w:val="18"/>
                <w:szCs w:val="18"/>
              </w:rPr>
              <w:t>CJJ2-2008/6.5.1</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040901001-040901004</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预制（现浇）构件钢筋</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t</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48</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0E43AF">
            <w:pPr>
              <w:jc w:val="center"/>
              <w:rPr>
                <w:rFonts w:ascii="宋体" w:hAnsi="宋体"/>
                <w:sz w:val="18"/>
                <w:szCs w:val="18"/>
              </w:rPr>
            </w:pPr>
            <w:r>
              <w:rPr>
                <w:rFonts w:ascii="宋体" w:hAnsi="宋体" w:cs="宋体" w:hint="eastAsia"/>
                <w:sz w:val="18"/>
                <w:szCs w:val="18"/>
              </w:rPr>
              <w:t>Φ</w:t>
            </w:r>
            <w:r w:rsidR="006E1A43" w:rsidRPr="006E1A43">
              <w:rPr>
                <w:rFonts w:ascii="宋体" w:hAnsi="宋体" w:hint="eastAsia"/>
                <w:sz w:val="18"/>
                <w:szCs w:val="18"/>
              </w:rPr>
              <w:t>10HRB400钢筋</w:t>
            </w:r>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拉伸、弯曲性能、重量偏差</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每60t</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钢筋进场后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rFonts w:ascii="宋体"/>
                <w:sz w:val="18"/>
                <w:szCs w:val="18"/>
              </w:rPr>
            </w:pPr>
            <w:r w:rsidRPr="006E1A43">
              <w:rPr>
                <w:rFonts w:ascii="宋体" w:hint="eastAsia"/>
                <w:sz w:val="18"/>
                <w:szCs w:val="18"/>
              </w:rPr>
              <w:t>CJJ2-2008/6.5.1</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040901001-040901004</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预制（现浇）构件钢筋</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t</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7.5</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0E43AF">
            <w:pPr>
              <w:jc w:val="center"/>
              <w:rPr>
                <w:rFonts w:ascii="宋体" w:hAnsi="宋体"/>
                <w:sz w:val="18"/>
                <w:szCs w:val="18"/>
              </w:rPr>
            </w:pPr>
            <w:r>
              <w:rPr>
                <w:rFonts w:ascii="宋体" w:hAnsi="宋体" w:cs="宋体" w:hint="eastAsia"/>
                <w:sz w:val="18"/>
                <w:szCs w:val="18"/>
              </w:rPr>
              <w:t>Φ</w:t>
            </w:r>
            <w:r w:rsidR="006E1A43" w:rsidRPr="006E1A43">
              <w:rPr>
                <w:rFonts w:ascii="宋体" w:hAnsi="宋体" w:hint="eastAsia"/>
                <w:sz w:val="18"/>
                <w:szCs w:val="18"/>
              </w:rPr>
              <w:t>12HRB400钢筋</w:t>
            </w:r>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拉伸、弯曲性能、重量偏差</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每60t</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钢筋进场后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CJJ2-2008/6.5.1</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040901001-0409</w:t>
            </w:r>
            <w:r w:rsidRPr="006E1A43">
              <w:rPr>
                <w:rFonts w:ascii="宋体" w:hint="eastAsia"/>
                <w:sz w:val="18"/>
                <w:szCs w:val="18"/>
              </w:rPr>
              <w:lastRenderedPageBreak/>
              <w:t>01004</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lastRenderedPageBreak/>
              <w:t>预制（现浇）构件</w:t>
            </w:r>
            <w:r w:rsidRPr="006E1A43">
              <w:rPr>
                <w:rFonts w:ascii="宋体" w:hint="eastAsia"/>
                <w:sz w:val="18"/>
                <w:szCs w:val="18"/>
              </w:rPr>
              <w:lastRenderedPageBreak/>
              <w:t>钢筋</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lastRenderedPageBreak/>
              <w:t>t</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spacing w:line="240" w:lineRule="auto"/>
              <w:rPr>
                <w:rFonts w:ascii="宋体"/>
                <w:sz w:val="18"/>
                <w:szCs w:val="18"/>
              </w:rPr>
            </w:pPr>
            <w:r w:rsidRPr="006E1A43">
              <w:rPr>
                <w:rFonts w:ascii="宋体" w:hint="eastAsia"/>
                <w:sz w:val="18"/>
                <w:szCs w:val="18"/>
              </w:rPr>
              <w:t>13.2</w:t>
            </w:r>
          </w:p>
          <w:p w:rsidR="006F18B0" w:rsidRPr="006E1A43" w:rsidRDefault="006F18B0">
            <w:pPr>
              <w:jc w:val="center"/>
              <w:rPr>
                <w:rFonts w:ascii="宋体"/>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0E43AF">
            <w:pPr>
              <w:jc w:val="center"/>
              <w:rPr>
                <w:rFonts w:ascii="宋体" w:hAnsi="宋体"/>
                <w:sz w:val="18"/>
                <w:szCs w:val="18"/>
              </w:rPr>
            </w:pPr>
            <w:r w:rsidRPr="000E43AF">
              <w:rPr>
                <w:rFonts w:ascii="宋体" w:hAnsi="宋体" w:hint="eastAsia"/>
                <w:sz w:val="18"/>
                <w:szCs w:val="18"/>
              </w:rPr>
              <w:t>Φ</w:t>
            </w:r>
            <w:r w:rsidR="006E1A43" w:rsidRPr="006E1A43">
              <w:rPr>
                <w:rFonts w:ascii="宋体" w:hAnsi="宋体" w:hint="eastAsia"/>
                <w:sz w:val="18"/>
                <w:szCs w:val="18"/>
              </w:rPr>
              <w:t>14HRB400钢筋</w:t>
            </w:r>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拉伸、弯曲性能、</w:t>
            </w:r>
            <w:r w:rsidRPr="006E1A43">
              <w:rPr>
                <w:rFonts w:ascii="宋体" w:hint="eastAsia"/>
                <w:sz w:val="18"/>
                <w:szCs w:val="18"/>
              </w:rPr>
              <w:lastRenderedPageBreak/>
              <w:t>重量偏差</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lastRenderedPageBreak/>
              <w:t>每60t</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钢筋进场后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CJJ2-2008/6.5.1</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040901001-040901004</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预制（现浇）构件钢筋</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t</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14.1</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0E43AF">
            <w:pPr>
              <w:jc w:val="center"/>
              <w:rPr>
                <w:rFonts w:ascii="宋体" w:hAnsi="宋体"/>
                <w:sz w:val="18"/>
                <w:szCs w:val="18"/>
              </w:rPr>
            </w:pPr>
            <w:r>
              <w:rPr>
                <w:rFonts w:ascii="宋体" w:hAnsi="宋体" w:cs="宋体" w:hint="eastAsia"/>
                <w:sz w:val="18"/>
                <w:szCs w:val="18"/>
              </w:rPr>
              <w:t>Φ</w:t>
            </w:r>
            <w:r w:rsidR="006E1A43" w:rsidRPr="006E1A43">
              <w:rPr>
                <w:rFonts w:ascii="宋体" w:hAnsi="宋体" w:hint="eastAsia"/>
                <w:sz w:val="18"/>
                <w:szCs w:val="18"/>
              </w:rPr>
              <w:t>16HRB400钢筋</w:t>
            </w:r>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拉伸、弯曲性能、重量偏差</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每60t</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钢筋进场后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CJJ2-2008/6.5.1</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040901001-040901004</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预制（现浇）构件钢筋</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t</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6.5</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0E43AF">
            <w:pPr>
              <w:jc w:val="center"/>
              <w:rPr>
                <w:rFonts w:ascii="宋体"/>
                <w:sz w:val="18"/>
                <w:szCs w:val="18"/>
              </w:rPr>
            </w:pPr>
            <w:r>
              <w:rPr>
                <w:rFonts w:ascii="宋体" w:hAnsi="宋体" w:cs="宋体" w:hint="eastAsia"/>
                <w:sz w:val="18"/>
                <w:szCs w:val="18"/>
              </w:rPr>
              <w:t>Φ</w:t>
            </w:r>
            <w:r w:rsidR="006E1A43" w:rsidRPr="006E1A43">
              <w:rPr>
                <w:rFonts w:ascii="宋体" w:hint="eastAsia"/>
                <w:sz w:val="18"/>
                <w:szCs w:val="18"/>
              </w:rPr>
              <w:t>18HRB400钢筋</w:t>
            </w:r>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拉伸、弯曲性能、重量偏差</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每60t</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钢筋进场后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CJJ2-2008/6.5.1</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040901001-040901004</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预制（现浇）构件钢筋</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t</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53.4</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0E43AF">
            <w:pPr>
              <w:jc w:val="center"/>
              <w:rPr>
                <w:rFonts w:ascii="宋体"/>
                <w:sz w:val="18"/>
                <w:szCs w:val="18"/>
              </w:rPr>
            </w:pPr>
            <w:r>
              <w:rPr>
                <w:rFonts w:ascii="宋体" w:hAnsi="宋体" w:cs="宋体" w:hint="eastAsia"/>
                <w:sz w:val="18"/>
                <w:szCs w:val="18"/>
              </w:rPr>
              <w:t>Φ</w:t>
            </w:r>
            <w:r w:rsidR="006E1A43" w:rsidRPr="006E1A43">
              <w:rPr>
                <w:rFonts w:ascii="宋体" w:hint="eastAsia"/>
                <w:sz w:val="18"/>
                <w:szCs w:val="18"/>
              </w:rPr>
              <w:t>20HRB400E钢筋</w:t>
            </w:r>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拉伸、弯曲性能、重量偏差</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每60t</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钢筋进场后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CJJ2-2008/6.5.1</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040901001-040901004</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预制（现浇）构件钢筋</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t</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55.9</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0E43AF">
            <w:pPr>
              <w:jc w:val="center"/>
              <w:rPr>
                <w:rFonts w:ascii="宋体"/>
                <w:sz w:val="18"/>
                <w:szCs w:val="18"/>
              </w:rPr>
            </w:pPr>
            <w:r>
              <w:rPr>
                <w:rFonts w:ascii="宋体" w:hAnsi="宋体" w:cs="宋体" w:hint="eastAsia"/>
                <w:sz w:val="18"/>
                <w:szCs w:val="18"/>
              </w:rPr>
              <w:t>Φ</w:t>
            </w:r>
            <w:r w:rsidR="006E1A43" w:rsidRPr="006E1A43">
              <w:rPr>
                <w:rFonts w:ascii="宋体" w:hint="eastAsia"/>
                <w:sz w:val="18"/>
                <w:szCs w:val="18"/>
              </w:rPr>
              <w:t>22HRB400E钢筋</w:t>
            </w:r>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拉伸、弯曲性能、重量偏差</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每60t</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钢筋进场后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CJJ2-2008/6.5.1</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040901001-040901004</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预制（现浇）构件钢筋</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t</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96.7</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0E43AF">
            <w:pPr>
              <w:jc w:val="center"/>
              <w:rPr>
                <w:rFonts w:ascii="宋体"/>
                <w:sz w:val="18"/>
                <w:szCs w:val="18"/>
              </w:rPr>
            </w:pPr>
            <w:r>
              <w:rPr>
                <w:rFonts w:ascii="宋体" w:hAnsi="宋体" w:cs="宋体" w:hint="eastAsia"/>
                <w:sz w:val="18"/>
                <w:szCs w:val="18"/>
              </w:rPr>
              <w:t>Φ</w:t>
            </w:r>
            <w:r w:rsidR="006E1A43" w:rsidRPr="006E1A43">
              <w:rPr>
                <w:rFonts w:ascii="宋体" w:hint="eastAsia"/>
                <w:sz w:val="18"/>
                <w:szCs w:val="18"/>
              </w:rPr>
              <w:t>25HRB400钢筋</w:t>
            </w:r>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拉伸、弯曲性能、重量偏差</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每60t</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2组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钢筋进场后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CJJ2-2008/6.5.1</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040901001-040901004</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预制（现浇）构件钢筋</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proofErr w:type="gramStart"/>
            <w:r w:rsidRPr="006E1A43">
              <w:rPr>
                <w:rFonts w:ascii="宋体" w:hint="eastAsia"/>
                <w:sz w:val="18"/>
                <w:szCs w:val="18"/>
              </w:rPr>
              <w:t>个</w:t>
            </w:r>
            <w:proofErr w:type="gramEnd"/>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50</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0E43AF">
            <w:pPr>
              <w:jc w:val="center"/>
              <w:rPr>
                <w:rFonts w:ascii="宋体"/>
                <w:sz w:val="18"/>
                <w:szCs w:val="18"/>
              </w:rPr>
            </w:pPr>
            <w:r>
              <w:rPr>
                <w:rFonts w:ascii="宋体" w:hAnsi="宋体" w:cs="宋体" w:hint="eastAsia"/>
                <w:sz w:val="18"/>
                <w:szCs w:val="18"/>
              </w:rPr>
              <w:t>Φ</w:t>
            </w:r>
            <w:r w:rsidR="006E1A43" w:rsidRPr="006E1A43">
              <w:rPr>
                <w:rFonts w:ascii="宋体" w:hint="eastAsia"/>
                <w:sz w:val="18"/>
                <w:szCs w:val="18"/>
              </w:rPr>
              <w:t>16HRB400</w:t>
            </w:r>
          </w:p>
          <w:p w:rsidR="006F18B0" w:rsidRPr="006E1A43" w:rsidRDefault="006E1A43">
            <w:pPr>
              <w:jc w:val="center"/>
              <w:rPr>
                <w:rFonts w:ascii="宋体"/>
                <w:sz w:val="18"/>
                <w:szCs w:val="18"/>
              </w:rPr>
            </w:pPr>
            <w:r w:rsidRPr="006E1A43">
              <w:rPr>
                <w:rFonts w:ascii="宋体" w:hint="eastAsia"/>
                <w:sz w:val="18"/>
                <w:szCs w:val="18"/>
              </w:rPr>
              <w:t>钢筋接头</w:t>
            </w:r>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工艺试验</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每焊工、每规格、每工艺</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钢筋接头加工后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rFonts w:ascii="宋体"/>
                <w:sz w:val="18"/>
                <w:szCs w:val="18"/>
              </w:rPr>
            </w:pPr>
            <w:r w:rsidRPr="006E1A43">
              <w:rPr>
                <w:rFonts w:ascii="宋体" w:hint="eastAsia"/>
                <w:sz w:val="18"/>
                <w:szCs w:val="18"/>
              </w:rPr>
              <w:t>CJJ2-2008/6.5.3</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040901001-0409</w:t>
            </w:r>
            <w:r w:rsidRPr="006E1A43">
              <w:rPr>
                <w:rFonts w:ascii="宋体" w:hint="eastAsia"/>
                <w:sz w:val="18"/>
                <w:szCs w:val="18"/>
              </w:rPr>
              <w:lastRenderedPageBreak/>
              <w:t>01004</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lastRenderedPageBreak/>
              <w:t>预制（现浇）构件</w:t>
            </w:r>
            <w:r w:rsidRPr="006E1A43">
              <w:rPr>
                <w:rFonts w:ascii="宋体" w:hint="eastAsia"/>
                <w:sz w:val="18"/>
                <w:szCs w:val="18"/>
              </w:rPr>
              <w:lastRenderedPageBreak/>
              <w:t>钢筋</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proofErr w:type="gramStart"/>
            <w:r w:rsidRPr="006E1A43">
              <w:rPr>
                <w:rFonts w:ascii="宋体" w:hint="eastAsia"/>
                <w:sz w:val="18"/>
                <w:szCs w:val="18"/>
              </w:rPr>
              <w:lastRenderedPageBreak/>
              <w:t>个</w:t>
            </w:r>
            <w:proofErr w:type="gramEnd"/>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30</w:t>
            </w:r>
          </w:p>
          <w:p w:rsidR="006F18B0" w:rsidRPr="006E1A43" w:rsidRDefault="006F18B0">
            <w:pPr>
              <w:jc w:val="center"/>
              <w:rPr>
                <w:rFonts w:ascii="宋体"/>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0E43AF">
            <w:pPr>
              <w:jc w:val="center"/>
              <w:rPr>
                <w:rFonts w:ascii="宋体"/>
                <w:sz w:val="18"/>
                <w:szCs w:val="18"/>
              </w:rPr>
            </w:pPr>
            <w:r>
              <w:rPr>
                <w:rFonts w:ascii="宋体" w:hAnsi="宋体" w:cs="宋体" w:hint="eastAsia"/>
                <w:sz w:val="18"/>
                <w:szCs w:val="18"/>
              </w:rPr>
              <w:t>Φ</w:t>
            </w:r>
            <w:r w:rsidR="006E1A43" w:rsidRPr="006E1A43">
              <w:rPr>
                <w:rFonts w:ascii="宋体" w:hint="eastAsia"/>
                <w:sz w:val="18"/>
                <w:szCs w:val="18"/>
              </w:rPr>
              <w:t>18HRB400</w:t>
            </w:r>
          </w:p>
          <w:p w:rsidR="006F18B0" w:rsidRPr="006E1A43" w:rsidRDefault="006E1A43">
            <w:pPr>
              <w:jc w:val="center"/>
              <w:rPr>
                <w:rFonts w:ascii="宋体"/>
                <w:sz w:val="18"/>
                <w:szCs w:val="18"/>
              </w:rPr>
            </w:pPr>
            <w:r w:rsidRPr="006E1A43">
              <w:rPr>
                <w:rFonts w:ascii="宋体" w:hint="eastAsia"/>
                <w:sz w:val="18"/>
                <w:szCs w:val="18"/>
              </w:rPr>
              <w:t>钢筋接头</w:t>
            </w:r>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工艺试验</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每焊工、每规格、每工</w:t>
            </w:r>
            <w:r w:rsidRPr="006E1A43">
              <w:rPr>
                <w:rFonts w:ascii="宋体" w:hint="eastAsia"/>
                <w:sz w:val="18"/>
                <w:szCs w:val="18"/>
              </w:rPr>
              <w:lastRenderedPageBreak/>
              <w:t>艺</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lastRenderedPageBreak/>
              <w:t>1组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钢筋接头加工后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CJJ2-2008/6.5.3</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040901001-040901004</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预制（现浇）构件钢筋</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proofErr w:type="gramStart"/>
            <w:r w:rsidRPr="006E1A43">
              <w:rPr>
                <w:rFonts w:ascii="宋体" w:hint="eastAsia"/>
                <w:sz w:val="18"/>
                <w:szCs w:val="18"/>
              </w:rPr>
              <w:t>个</w:t>
            </w:r>
            <w:proofErr w:type="gramEnd"/>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200</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0E43AF">
            <w:pPr>
              <w:jc w:val="center"/>
              <w:rPr>
                <w:rFonts w:ascii="宋体"/>
                <w:sz w:val="18"/>
                <w:szCs w:val="18"/>
              </w:rPr>
            </w:pPr>
            <w:r>
              <w:rPr>
                <w:rFonts w:ascii="宋体" w:hAnsi="宋体" w:cs="宋体" w:hint="eastAsia"/>
                <w:sz w:val="18"/>
                <w:szCs w:val="18"/>
              </w:rPr>
              <w:t>Φ</w:t>
            </w:r>
            <w:r w:rsidR="006E1A43" w:rsidRPr="006E1A43">
              <w:rPr>
                <w:rFonts w:ascii="宋体" w:hint="eastAsia"/>
                <w:sz w:val="18"/>
                <w:szCs w:val="18"/>
              </w:rPr>
              <w:t>20HRB400</w:t>
            </w:r>
          </w:p>
          <w:p w:rsidR="006F18B0" w:rsidRPr="006E1A43" w:rsidRDefault="006E1A43">
            <w:pPr>
              <w:jc w:val="center"/>
              <w:rPr>
                <w:rFonts w:ascii="宋体"/>
                <w:sz w:val="18"/>
                <w:szCs w:val="18"/>
              </w:rPr>
            </w:pPr>
            <w:r w:rsidRPr="006E1A43">
              <w:rPr>
                <w:rFonts w:ascii="宋体" w:hint="eastAsia"/>
                <w:sz w:val="18"/>
                <w:szCs w:val="18"/>
              </w:rPr>
              <w:t>钢筋接头</w:t>
            </w:r>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工艺试验</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每焊工、每规格、每工艺</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钢筋接头加工后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CJJ2-2008/6.5.3</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040901001-040901004</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预制（现浇）构件钢筋</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proofErr w:type="gramStart"/>
            <w:r w:rsidRPr="006E1A43">
              <w:rPr>
                <w:rFonts w:ascii="宋体" w:hint="eastAsia"/>
                <w:sz w:val="18"/>
                <w:szCs w:val="18"/>
              </w:rPr>
              <w:t>个</w:t>
            </w:r>
            <w:proofErr w:type="gramEnd"/>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300</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0E43AF">
            <w:pPr>
              <w:jc w:val="center"/>
              <w:rPr>
                <w:rFonts w:ascii="宋体"/>
                <w:sz w:val="18"/>
                <w:szCs w:val="18"/>
              </w:rPr>
            </w:pPr>
            <w:r>
              <w:rPr>
                <w:rFonts w:ascii="宋体" w:hAnsi="宋体" w:cs="宋体" w:hint="eastAsia"/>
                <w:sz w:val="18"/>
                <w:szCs w:val="18"/>
              </w:rPr>
              <w:t>Φ</w:t>
            </w:r>
            <w:r w:rsidR="006E1A43" w:rsidRPr="006E1A43">
              <w:rPr>
                <w:rFonts w:ascii="宋体" w:hint="eastAsia"/>
                <w:sz w:val="18"/>
                <w:szCs w:val="18"/>
              </w:rPr>
              <w:t>22HRB400</w:t>
            </w:r>
          </w:p>
          <w:p w:rsidR="006F18B0" w:rsidRPr="006E1A43" w:rsidRDefault="006E1A43">
            <w:pPr>
              <w:jc w:val="center"/>
              <w:rPr>
                <w:rFonts w:ascii="宋体"/>
                <w:sz w:val="18"/>
                <w:szCs w:val="18"/>
              </w:rPr>
            </w:pPr>
            <w:r w:rsidRPr="006E1A43">
              <w:rPr>
                <w:rFonts w:ascii="宋体" w:hint="eastAsia"/>
                <w:sz w:val="18"/>
                <w:szCs w:val="18"/>
              </w:rPr>
              <w:t>钢筋接头</w:t>
            </w:r>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工艺试验</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每焊工、每规格、每工艺</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钢筋接头加工后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CJJ2-2008/6.5.3</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040901001-040901004</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预制（现浇）构件钢筋</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proofErr w:type="gramStart"/>
            <w:r w:rsidRPr="006E1A43">
              <w:rPr>
                <w:rFonts w:ascii="宋体" w:hint="eastAsia"/>
                <w:sz w:val="18"/>
                <w:szCs w:val="18"/>
              </w:rPr>
              <w:t>个</w:t>
            </w:r>
            <w:proofErr w:type="gramEnd"/>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300</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0E43AF">
            <w:pPr>
              <w:jc w:val="center"/>
              <w:rPr>
                <w:rFonts w:ascii="宋体"/>
                <w:sz w:val="18"/>
                <w:szCs w:val="18"/>
              </w:rPr>
            </w:pPr>
            <w:r>
              <w:rPr>
                <w:rFonts w:ascii="宋体" w:hAnsi="宋体" w:cs="宋体" w:hint="eastAsia"/>
                <w:sz w:val="18"/>
                <w:szCs w:val="18"/>
              </w:rPr>
              <w:t>Φ</w:t>
            </w:r>
            <w:r w:rsidR="006E1A43" w:rsidRPr="006E1A43">
              <w:rPr>
                <w:rFonts w:ascii="宋体" w:hint="eastAsia"/>
                <w:sz w:val="18"/>
                <w:szCs w:val="18"/>
              </w:rPr>
              <w:t>25HRB400</w:t>
            </w:r>
          </w:p>
          <w:p w:rsidR="006F18B0" w:rsidRPr="006E1A43" w:rsidRDefault="006E1A43">
            <w:pPr>
              <w:jc w:val="center"/>
              <w:rPr>
                <w:rFonts w:ascii="宋体"/>
                <w:sz w:val="18"/>
                <w:szCs w:val="18"/>
              </w:rPr>
            </w:pPr>
            <w:r w:rsidRPr="006E1A43">
              <w:rPr>
                <w:rFonts w:ascii="宋体" w:hint="eastAsia"/>
                <w:sz w:val="18"/>
                <w:szCs w:val="18"/>
              </w:rPr>
              <w:t>钢筋接头</w:t>
            </w:r>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工艺试验</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每焊工、每规格、每工艺</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钢筋接头加工后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CJJ2-2008/6.5.3</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040901001-040901004</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预制（现浇）构件钢筋</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proofErr w:type="gramStart"/>
            <w:r w:rsidRPr="006E1A43">
              <w:rPr>
                <w:rFonts w:ascii="宋体" w:hint="eastAsia"/>
                <w:sz w:val="18"/>
                <w:szCs w:val="18"/>
              </w:rPr>
              <w:t>个</w:t>
            </w:r>
            <w:proofErr w:type="gramEnd"/>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1000</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0E43AF">
            <w:pPr>
              <w:jc w:val="center"/>
              <w:rPr>
                <w:rFonts w:ascii="宋体"/>
                <w:sz w:val="18"/>
                <w:szCs w:val="18"/>
              </w:rPr>
            </w:pPr>
            <w:r>
              <w:rPr>
                <w:rFonts w:ascii="宋体" w:hAnsi="宋体" w:cs="宋体" w:hint="eastAsia"/>
                <w:sz w:val="18"/>
                <w:szCs w:val="18"/>
              </w:rPr>
              <w:t>Φ</w:t>
            </w:r>
            <w:r w:rsidR="006E1A43" w:rsidRPr="006E1A43">
              <w:rPr>
                <w:rFonts w:ascii="宋体" w:hint="eastAsia"/>
                <w:sz w:val="18"/>
                <w:szCs w:val="18"/>
              </w:rPr>
              <w:t>25HRB400</w:t>
            </w:r>
          </w:p>
          <w:p w:rsidR="006F18B0" w:rsidRPr="006E1A43" w:rsidRDefault="006E1A43">
            <w:pPr>
              <w:jc w:val="center"/>
              <w:rPr>
                <w:rFonts w:ascii="宋体"/>
                <w:sz w:val="18"/>
                <w:szCs w:val="18"/>
              </w:rPr>
            </w:pPr>
            <w:r w:rsidRPr="006E1A43">
              <w:rPr>
                <w:rFonts w:ascii="宋体" w:hint="eastAsia"/>
                <w:sz w:val="18"/>
                <w:szCs w:val="18"/>
              </w:rPr>
              <w:t>钢筋接头</w:t>
            </w:r>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工艺试验</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每焊工、每规格、每工艺</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钢筋接头加工后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CJJ2-2008/6.5.3</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040901001-040901004</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预制（现浇）构件钢筋</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proofErr w:type="gramStart"/>
            <w:r w:rsidRPr="006E1A43">
              <w:rPr>
                <w:rFonts w:ascii="宋体" w:hint="eastAsia"/>
                <w:sz w:val="18"/>
                <w:szCs w:val="18"/>
              </w:rPr>
              <w:t>个</w:t>
            </w:r>
            <w:proofErr w:type="gramEnd"/>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800</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0E43AF">
            <w:pPr>
              <w:jc w:val="center"/>
              <w:rPr>
                <w:rFonts w:ascii="宋体"/>
                <w:sz w:val="18"/>
                <w:szCs w:val="18"/>
              </w:rPr>
            </w:pPr>
            <w:r>
              <w:rPr>
                <w:rFonts w:ascii="宋体" w:hAnsi="宋体" w:cs="宋体" w:hint="eastAsia"/>
                <w:sz w:val="18"/>
                <w:szCs w:val="18"/>
              </w:rPr>
              <w:t>Φ</w:t>
            </w:r>
            <w:r w:rsidR="006E1A43" w:rsidRPr="006E1A43">
              <w:rPr>
                <w:rFonts w:ascii="宋体" w:hint="eastAsia"/>
                <w:sz w:val="18"/>
                <w:szCs w:val="18"/>
              </w:rPr>
              <w:t>22HRB400</w:t>
            </w:r>
          </w:p>
          <w:p w:rsidR="006F18B0" w:rsidRPr="006E1A43" w:rsidRDefault="006E1A43">
            <w:pPr>
              <w:jc w:val="center"/>
              <w:rPr>
                <w:rFonts w:ascii="宋体"/>
                <w:sz w:val="18"/>
                <w:szCs w:val="18"/>
              </w:rPr>
            </w:pPr>
            <w:r w:rsidRPr="006E1A43">
              <w:rPr>
                <w:rFonts w:ascii="宋体" w:hint="eastAsia"/>
                <w:sz w:val="18"/>
                <w:szCs w:val="18"/>
              </w:rPr>
              <w:t>钢筋接头</w:t>
            </w:r>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工艺试验</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每焊工、每规格、每工艺</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钢筋接头加工后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CJJ2-2008/6.5.3</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040901001-040901004</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预制（现浇）构件钢筋</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proofErr w:type="gramStart"/>
            <w:r w:rsidRPr="006E1A43">
              <w:rPr>
                <w:rFonts w:ascii="宋体" w:hint="eastAsia"/>
                <w:sz w:val="18"/>
                <w:szCs w:val="18"/>
              </w:rPr>
              <w:t>个</w:t>
            </w:r>
            <w:proofErr w:type="gramEnd"/>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50</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0E43AF">
            <w:pPr>
              <w:jc w:val="center"/>
              <w:rPr>
                <w:rFonts w:ascii="宋体"/>
                <w:sz w:val="18"/>
                <w:szCs w:val="18"/>
              </w:rPr>
            </w:pPr>
            <w:r>
              <w:rPr>
                <w:rFonts w:ascii="宋体" w:hAnsi="宋体" w:cs="宋体" w:hint="eastAsia"/>
                <w:sz w:val="18"/>
                <w:szCs w:val="18"/>
              </w:rPr>
              <w:t>Φ</w:t>
            </w:r>
            <w:r w:rsidR="006E1A43" w:rsidRPr="006E1A43">
              <w:rPr>
                <w:rFonts w:ascii="宋体" w:hint="eastAsia"/>
                <w:sz w:val="18"/>
                <w:szCs w:val="18"/>
              </w:rPr>
              <w:t>16HRB400</w:t>
            </w:r>
          </w:p>
          <w:p w:rsidR="006F18B0" w:rsidRPr="006E1A43" w:rsidRDefault="006E1A43">
            <w:pPr>
              <w:jc w:val="center"/>
              <w:rPr>
                <w:rFonts w:ascii="宋体"/>
                <w:sz w:val="18"/>
                <w:szCs w:val="18"/>
              </w:rPr>
            </w:pPr>
            <w:r w:rsidRPr="006E1A43">
              <w:rPr>
                <w:rFonts w:ascii="宋体" w:hint="eastAsia"/>
                <w:sz w:val="18"/>
                <w:szCs w:val="18"/>
              </w:rPr>
              <w:t>钢筋接头</w:t>
            </w:r>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拉伸性能</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每500个</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钢筋接头加工后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CJJ2-2008/6.5.3</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040901001-040901004</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预制（现浇）构件钢筋</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proofErr w:type="gramStart"/>
            <w:r w:rsidRPr="006E1A43">
              <w:rPr>
                <w:rFonts w:ascii="宋体" w:hint="eastAsia"/>
                <w:sz w:val="18"/>
                <w:szCs w:val="18"/>
              </w:rPr>
              <w:t>个</w:t>
            </w:r>
            <w:proofErr w:type="gramEnd"/>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30</w:t>
            </w:r>
          </w:p>
          <w:p w:rsidR="006F18B0" w:rsidRPr="006E1A43" w:rsidRDefault="006F18B0">
            <w:pPr>
              <w:jc w:val="center"/>
              <w:rPr>
                <w:rFonts w:ascii="宋体"/>
                <w:sz w:val="18"/>
                <w:szCs w:val="18"/>
              </w:rPr>
            </w:pP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0E43AF">
            <w:pPr>
              <w:jc w:val="center"/>
              <w:rPr>
                <w:rFonts w:ascii="宋体"/>
                <w:sz w:val="18"/>
                <w:szCs w:val="18"/>
              </w:rPr>
            </w:pPr>
            <w:r>
              <w:rPr>
                <w:rFonts w:ascii="宋体" w:hAnsi="宋体" w:cs="宋体" w:hint="eastAsia"/>
                <w:sz w:val="18"/>
                <w:szCs w:val="18"/>
              </w:rPr>
              <w:t>Φ</w:t>
            </w:r>
            <w:r w:rsidR="006E1A43" w:rsidRPr="006E1A43">
              <w:rPr>
                <w:rFonts w:ascii="宋体" w:hint="eastAsia"/>
                <w:sz w:val="18"/>
                <w:szCs w:val="18"/>
              </w:rPr>
              <w:t>18HRB400</w:t>
            </w:r>
          </w:p>
          <w:p w:rsidR="006F18B0" w:rsidRPr="006E1A43" w:rsidRDefault="006E1A43">
            <w:pPr>
              <w:jc w:val="center"/>
              <w:rPr>
                <w:rFonts w:ascii="宋体"/>
                <w:sz w:val="18"/>
                <w:szCs w:val="18"/>
              </w:rPr>
            </w:pPr>
            <w:r w:rsidRPr="006E1A43">
              <w:rPr>
                <w:rFonts w:ascii="宋体" w:hint="eastAsia"/>
                <w:sz w:val="18"/>
                <w:szCs w:val="18"/>
              </w:rPr>
              <w:t>钢筋接头</w:t>
            </w:r>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拉伸性能</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每500个</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钢筋接头加工后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CJJ2-2008/6.5.3</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040901001-040901004</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预制（现浇）构件钢筋</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proofErr w:type="gramStart"/>
            <w:r w:rsidRPr="006E1A43">
              <w:rPr>
                <w:rFonts w:ascii="宋体" w:hint="eastAsia"/>
                <w:sz w:val="18"/>
                <w:szCs w:val="18"/>
              </w:rPr>
              <w:t>个</w:t>
            </w:r>
            <w:proofErr w:type="gramEnd"/>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200</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0E43AF">
            <w:pPr>
              <w:jc w:val="center"/>
              <w:rPr>
                <w:rFonts w:ascii="宋体"/>
                <w:sz w:val="18"/>
                <w:szCs w:val="18"/>
              </w:rPr>
            </w:pPr>
            <w:r>
              <w:rPr>
                <w:rFonts w:ascii="宋体" w:hAnsi="宋体" w:cs="宋体" w:hint="eastAsia"/>
                <w:sz w:val="18"/>
                <w:szCs w:val="18"/>
              </w:rPr>
              <w:t>Φ</w:t>
            </w:r>
            <w:r w:rsidR="006E1A43" w:rsidRPr="006E1A43">
              <w:rPr>
                <w:rFonts w:ascii="宋体" w:hint="eastAsia"/>
                <w:sz w:val="18"/>
                <w:szCs w:val="18"/>
              </w:rPr>
              <w:t>20HRB400</w:t>
            </w:r>
          </w:p>
          <w:p w:rsidR="006F18B0" w:rsidRPr="006E1A43" w:rsidRDefault="006E1A43">
            <w:pPr>
              <w:jc w:val="center"/>
              <w:rPr>
                <w:rFonts w:ascii="宋体"/>
                <w:sz w:val="18"/>
                <w:szCs w:val="18"/>
              </w:rPr>
            </w:pPr>
            <w:r w:rsidRPr="006E1A43">
              <w:rPr>
                <w:rFonts w:ascii="宋体" w:hint="eastAsia"/>
                <w:sz w:val="18"/>
                <w:szCs w:val="18"/>
              </w:rPr>
              <w:t>钢筋接头</w:t>
            </w:r>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拉伸性能</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每500个</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钢筋接头加工后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CJJ2-2008/6.5.3</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040901001-040901004</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预制（现浇）构件钢筋</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proofErr w:type="gramStart"/>
            <w:r w:rsidRPr="006E1A43">
              <w:rPr>
                <w:rFonts w:ascii="宋体" w:hint="eastAsia"/>
                <w:sz w:val="18"/>
                <w:szCs w:val="18"/>
              </w:rPr>
              <w:t>个</w:t>
            </w:r>
            <w:proofErr w:type="gramEnd"/>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300</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0E43AF">
            <w:pPr>
              <w:jc w:val="center"/>
              <w:rPr>
                <w:rFonts w:ascii="宋体"/>
                <w:sz w:val="18"/>
                <w:szCs w:val="18"/>
              </w:rPr>
            </w:pPr>
            <w:r>
              <w:rPr>
                <w:rFonts w:ascii="宋体" w:hAnsi="宋体" w:cs="宋体" w:hint="eastAsia"/>
                <w:sz w:val="18"/>
                <w:szCs w:val="18"/>
              </w:rPr>
              <w:t>Φ</w:t>
            </w:r>
            <w:r w:rsidR="006E1A43" w:rsidRPr="006E1A43">
              <w:rPr>
                <w:rFonts w:ascii="宋体" w:hint="eastAsia"/>
                <w:sz w:val="18"/>
                <w:szCs w:val="18"/>
              </w:rPr>
              <w:t>22HRB400</w:t>
            </w:r>
          </w:p>
          <w:p w:rsidR="006F18B0" w:rsidRPr="006E1A43" w:rsidRDefault="006E1A43">
            <w:pPr>
              <w:jc w:val="center"/>
              <w:rPr>
                <w:rFonts w:ascii="宋体"/>
                <w:sz w:val="18"/>
                <w:szCs w:val="18"/>
              </w:rPr>
            </w:pPr>
            <w:r w:rsidRPr="006E1A43">
              <w:rPr>
                <w:rFonts w:ascii="宋体" w:hint="eastAsia"/>
                <w:sz w:val="18"/>
                <w:szCs w:val="18"/>
              </w:rPr>
              <w:t>钢筋接头</w:t>
            </w:r>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拉伸性能</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每500个</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钢筋接头加工后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CJJ2-2008/6.5.3</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040901001-040901004</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预制（现浇）构件钢筋</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proofErr w:type="gramStart"/>
            <w:r w:rsidRPr="006E1A43">
              <w:rPr>
                <w:rFonts w:ascii="宋体" w:hint="eastAsia"/>
                <w:sz w:val="18"/>
                <w:szCs w:val="18"/>
              </w:rPr>
              <w:t>个</w:t>
            </w:r>
            <w:proofErr w:type="gramEnd"/>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300</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0E43AF">
            <w:pPr>
              <w:jc w:val="center"/>
              <w:rPr>
                <w:rFonts w:ascii="宋体"/>
                <w:sz w:val="18"/>
                <w:szCs w:val="18"/>
              </w:rPr>
            </w:pPr>
            <w:r>
              <w:rPr>
                <w:rFonts w:ascii="宋体" w:hAnsi="宋体" w:cs="宋体" w:hint="eastAsia"/>
                <w:sz w:val="18"/>
                <w:szCs w:val="18"/>
              </w:rPr>
              <w:t>Φ</w:t>
            </w:r>
            <w:r w:rsidR="006E1A43" w:rsidRPr="006E1A43">
              <w:rPr>
                <w:rFonts w:ascii="宋体" w:hint="eastAsia"/>
                <w:sz w:val="18"/>
                <w:szCs w:val="18"/>
              </w:rPr>
              <w:t>25HRB400</w:t>
            </w:r>
          </w:p>
          <w:p w:rsidR="006F18B0" w:rsidRPr="006E1A43" w:rsidRDefault="006E1A43">
            <w:pPr>
              <w:jc w:val="center"/>
              <w:rPr>
                <w:rFonts w:ascii="宋体"/>
                <w:sz w:val="18"/>
                <w:szCs w:val="18"/>
              </w:rPr>
            </w:pPr>
            <w:r w:rsidRPr="006E1A43">
              <w:rPr>
                <w:rFonts w:ascii="宋体" w:hint="eastAsia"/>
                <w:sz w:val="18"/>
                <w:szCs w:val="18"/>
              </w:rPr>
              <w:t>钢筋接头</w:t>
            </w:r>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拉伸性能</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每500个</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钢筋接头加工后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CJJ2-2008/6.5.3</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040901001-040901004</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预制（现浇）构件钢筋</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proofErr w:type="gramStart"/>
            <w:r w:rsidRPr="006E1A43">
              <w:rPr>
                <w:rFonts w:ascii="宋体" w:hint="eastAsia"/>
                <w:sz w:val="18"/>
                <w:szCs w:val="18"/>
              </w:rPr>
              <w:t>个</w:t>
            </w:r>
            <w:proofErr w:type="gramEnd"/>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1000</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0E43AF">
            <w:pPr>
              <w:jc w:val="center"/>
              <w:rPr>
                <w:rFonts w:ascii="宋体"/>
                <w:sz w:val="18"/>
                <w:szCs w:val="18"/>
              </w:rPr>
            </w:pPr>
            <w:r>
              <w:rPr>
                <w:rFonts w:ascii="宋体" w:hAnsi="宋体" w:cs="宋体" w:hint="eastAsia"/>
                <w:sz w:val="18"/>
                <w:szCs w:val="18"/>
              </w:rPr>
              <w:t>Φ</w:t>
            </w:r>
            <w:r w:rsidR="006E1A43" w:rsidRPr="006E1A43">
              <w:rPr>
                <w:rFonts w:ascii="宋体" w:hint="eastAsia"/>
                <w:sz w:val="18"/>
                <w:szCs w:val="18"/>
              </w:rPr>
              <w:t>25HRB400</w:t>
            </w:r>
          </w:p>
          <w:p w:rsidR="006F18B0" w:rsidRPr="006E1A43" w:rsidRDefault="006E1A43">
            <w:pPr>
              <w:jc w:val="center"/>
              <w:rPr>
                <w:rFonts w:ascii="宋体"/>
                <w:sz w:val="18"/>
                <w:szCs w:val="18"/>
              </w:rPr>
            </w:pPr>
            <w:r w:rsidRPr="006E1A43">
              <w:rPr>
                <w:rFonts w:ascii="宋体" w:hint="eastAsia"/>
                <w:sz w:val="18"/>
                <w:szCs w:val="18"/>
              </w:rPr>
              <w:t>钢筋接头</w:t>
            </w:r>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拉伸性能</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每500个</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2组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钢筋接头加工后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CJJ2-2008/6.5.3</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040901001-040901004</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预制（现浇）构件钢筋</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proofErr w:type="gramStart"/>
            <w:r w:rsidRPr="006E1A43">
              <w:rPr>
                <w:rFonts w:ascii="宋体" w:hint="eastAsia"/>
                <w:sz w:val="18"/>
                <w:szCs w:val="18"/>
              </w:rPr>
              <w:t>个</w:t>
            </w:r>
            <w:proofErr w:type="gramEnd"/>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800</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0E43AF">
            <w:pPr>
              <w:jc w:val="center"/>
              <w:rPr>
                <w:rFonts w:ascii="宋体"/>
                <w:sz w:val="18"/>
                <w:szCs w:val="18"/>
              </w:rPr>
            </w:pPr>
            <w:r>
              <w:rPr>
                <w:rFonts w:ascii="宋体" w:hAnsi="宋体" w:cs="宋体" w:hint="eastAsia"/>
                <w:sz w:val="18"/>
                <w:szCs w:val="18"/>
              </w:rPr>
              <w:t>Φ</w:t>
            </w:r>
            <w:r w:rsidR="006E1A43" w:rsidRPr="006E1A43">
              <w:rPr>
                <w:rFonts w:ascii="宋体" w:hint="eastAsia"/>
                <w:sz w:val="18"/>
                <w:szCs w:val="18"/>
              </w:rPr>
              <w:t>22HRB400</w:t>
            </w:r>
          </w:p>
          <w:p w:rsidR="006F18B0" w:rsidRPr="006E1A43" w:rsidRDefault="006E1A43">
            <w:pPr>
              <w:jc w:val="center"/>
              <w:rPr>
                <w:rFonts w:ascii="宋体"/>
                <w:sz w:val="18"/>
                <w:szCs w:val="18"/>
              </w:rPr>
            </w:pPr>
            <w:r w:rsidRPr="006E1A43">
              <w:rPr>
                <w:rFonts w:ascii="宋体" w:hint="eastAsia"/>
                <w:sz w:val="18"/>
                <w:szCs w:val="18"/>
              </w:rPr>
              <w:t>钢筋接头</w:t>
            </w:r>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拉伸性能</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每500个</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2组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钢筋接头加工后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CJJ2-2008/6.5.3</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040901005</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先张法预应力钢筋（钢丝、</w:t>
            </w:r>
            <w:r w:rsidRPr="006E1A43">
              <w:rPr>
                <w:rFonts w:ascii="宋体" w:hint="eastAsia"/>
                <w:sz w:val="18"/>
                <w:szCs w:val="18"/>
              </w:rPr>
              <w:lastRenderedPageBreak/>
              <w:t>钢绞线）</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lastRenderedPageBreak/>
              <w:t>t</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25.23</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Φ15.2预应力钢绞线</w:t>
            </w:r>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拉伸性能</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每60t</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钢绞线进场后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rFonts w:ascii="宋体"/>
                <w:sz w:val="18"/>
                <w:szCs w:val="18"/>
              </w:rPr>
            </w:pPr>
            <w:r w:rsidRPr="006E1A43">
              <w:rPr>
                <w:rFonts w:ascii="宋体" w:hint="eastAsia"/>
                <w:sz w:val="18"/>
                <w:szCs w:val="18"/>
              </w:rPr>
              <w:t>CJJ2-2008/8.5.2</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040901003</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现浇构件钢筋</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t</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25.45</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钢筋网片</w:t>
            </w:r>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拉伸性能、抗剪、重量偏差</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每60t</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钢筋网</w:t>
            </w:r>
            <w:proofErr w:type="gramStart"/>
            <w:r w:rsidRPr="006E1A43">
              <w:rPr>
                <w:rFonts w:ascii="宋体" w:hint="eastAsia"/>
                <w:sz w:val="18"/>
                <w:szCs w:val="18"/>
              </w:rPr>
              <w:t>片加工</w:t>
            </w:r>
            <w:proofErr w:type="gramEnd"/>
            <w:r w:rsidRPr="006E1A43">
              <w:rPr>
                <w:rFonts w:ascii="宋体" w:hint="eastAsia"/>
                <w:sz w:val="18"/>
                <w:szCs w:val="18"/>
              </w:rPr>
              <w:t>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rFonts w:ascii="宋体"/>
                <w:sz w:val="18"/>
                <w:szCs w:val="18"/>
              </w:rPr>
            </w:pPr>
            <w:r w:rsidRPr="006E1A43">
              <w:rPr>
                <w:rFonts w:ascii="宋体" w:hint="eastAsia"/>
                <w:sz w:val="18"/>
                <w:szCs w:val="18"/>
              </w:rPr>
              <w:t>CJJ1-2008/10.8.1</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040303016</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混凝土挡土压顶</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r w:rsidRPr="006E1A43">
              <w:rPr>
                <w:rFonts w:ascii="宋体" w:hint="eastAsia"/>
                <w:sz w:val="18"/>
                <w:szCs w:val="18"/>
                <w:vertAlign w:val="superscript"/>
              </w:rPr>
              <w:t>3</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15</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C35</w:t>
            </w:r>
            <w:proofErr w:type="gramStart"/>
            <w:r w:rsidRPr="006E1A43">
              <w:rPr>
                <w:rFonts w:ascii="宋体" w:hint="eastAsia"/>
                <w:sz w:val="18"/>
                <w:szCs w:val="18"/>
              </w:rPr>
              <w:t>砼</w:t>
            </w:r>
            <w:proofErr w:type="gramEnd"/>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proofErr w:type="gramStart"/>
            <w:r w:rsidRPr="006E1A43">
              <w:rPr>
                <w:rFonts w:ascii="宋体" w:hint="eastAsia"/>
                <w:sz w:val="18"/>
                <w:szCs w:val="18"/>
              </w:rPr>
              <w:t>标养试</w:t>
            </w:r>
            <w:proofErr w:type="gramEnd"/>
            <w:r w:rsidRPr="006E1A43">
              <w:rPr>
                <w:rFonts w:ascii="宋体" w:hint="eastAsia"/>
                <w:sz w:val="18"/>
                <w:szCs w:val="18"/>
              </w:rPr>
              <w:t>块抗压强度</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每100 m</w:t>
            </w:r>
            <w:r w:rsidRPr="006E1A43">
              <w:rPr>
                <w:rFonts w:ascii="宋体" w:hint="eastAsia"/>
                <w:sz w:val="18"/>
                <w:szCs w:val="18"/>
                <w:vertAlign w:val="superscript"/>
              </w:rPr>
              <w:t>3</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混凝土施工后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CJJ2-2008/7.13.5</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040305003</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混凝土挡土压顶</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r w:rsidRPr="006E1A43">
              <w:rPr>
                <w:rFonts w:ascii="宋体" w:hint="eastAsia"/>
                <w:sz w:val="18"/>
                <w:szCs w:val="18"/>
                <w:vertAlign w:val="superscript"/>
              </w:rPr>
              <w:t>3</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15</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C25细石</w:t>
            </w:r>
            <w:proofErr w:type="gramStart"/>
            <w:r w:rsidRPr="006E1A43">
              <w:rPr>
                <w:rFonts w:ascii="宋体" w:hint="eastAsia"/>
                <w:sz w:val="18"/>
                <w:szCs w:val="18"/>
              </w:rPr>
              <w:t>砼</w:t>
            </w:r>
            <w:proofErr w:type="gramEnd"/>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proofErr w:type="gramStart"/>
            <w:r w:rsidRPr="006E1A43">
              <w:rPr>
                <w:rFonts w:ascii="宋体" w:hint="eastAsia"/>
                <w:sz w:val="18"/>
                <w:szCs w:val="18"/>
              </w:rPr>
              <w:t>标养试</w:t>
            </w:r>
            <w:proofErr w:type="gramEnd"/>
            <w:r w:rsidRPr="006E1A43">
              <w:rPr>
                <w:rFonts w:ascii="宋体" w:hint="eastAsia"/>
                <w:sz w:val="18"/>
                <w:szCs w:val="18"/>
              </w:rPr>
              <w:t>块抗压强度</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每100 m</w:t>
            </w:r>
            <w:r w:rsidRPr="006E1A43">
              <w:rPr>
                <w:rFonts w:ascii="宋体" w:hint="eastAsia"/>
                <w:sz w:val="18"/>
                <w:szCs w:val="18"/>
                <w:vertAlign w:val="superscript"/>
              </w:rPr>
              <w:t>3</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混凝土施工后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CJJ2-2008/7.13.5</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040303016</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混凝土挡墙压顶</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r w:rsidRPr="006E1A43">
              <w:rPr>
                <w:rFonts w:ascii="宋体" w:hint="eastAsia"/>
                <w:sz w:val="18"/>
                <w:szCs w:val="18"/>
                <w:vertAlign w:val="superscript"/>
              </w:rPr>
              <w:t>3</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15</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M10砂浆</w:t>
            </w:r>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proofErr w:type="gramStart"/>
            <w:r w:rsidRPr="006E1A43">
              <w:rPr>
                <w:rFonts w:ascii="宋体" w:hint="eastAsia"/>
                <w:sz w:val="18"/>
                <w:szCs w:val="18"/>
              </w:rPr>
              <w:t>标养试</w:t>
            </w:r>
            <w:proofErr w:type="gramEnd"/>
            <w:r w:rsidRPr="006E1A43">
              <w:rPr>
                <w:rFonts w:ascii="宋体" w:hint="eastAsia"/>
                <w:sz w:val="18"/>
                <w:szCs w:val="18"/>
              </w:rPr>
              <w:t>块抗压强度</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每100 m</w:t>
            </w:r>
            <w:r w:rsidRPr="006E1A43">
              <w:rPr>
                <w:rFonts w:ascii="宋体" w:hint="eastAsia"/>
                <w:sz w:val="18"/>
                <w:szCs w:val="18"/>
                <w:vertAlign w:val="superscript"/>
              </w:rPr>
              <w:t>3</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浇筑混凝土后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rFonts w:ascii="宋体"/>
                <w:sz w:val="18"/>
                <w:szCs w:val="18"/>
              </w:rPr>
            </w:pPr>
            <w:r w:rsidRPr="006E1A43">
              <w:rPr>
                <w:rFonts w:ascii="宋体" w:hint="eastAsia"/>
                <w:sz w:val="18"/>
                <w:szCs w:val="18"/>
              </w:rPr>
              <w:t>CJJ2-2008/9.6.2</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040303016</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混凝土挡土压顶</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r w:rsidRPr="006E1A43">
              <w:rPr>
                <w:rFonts w:ascii="宋体" w:hint="eastAsia"/>
                <w:sz w:val="18"/>
                <w:szCs w:val="18"/>
                <w:vertAlign w:val="superscript"/>
              </w:rPr>
              <w:t>3</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15</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C30块石</w:t>
            </w:r>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岩石抗压强度</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每100 m</w:t>
            </w:r>
            <w:r w:rsidRPr="006E1A43">
              <w:rPr>
                <w:rFonts w:ascii="宋体" w:hint="eastAsia"/>
                <w:sz w:val="18"/>
                <w:szCs w:val="18"/>
                <w:vertAlign w:val="superscript"/>
              </w:rPr>
              <w:t>3</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材料进场后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CJJ2-2008/7.13.5</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040303002</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混凝土基础</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r w:rsidRPr="006E1A43">
              <w:rPr>
                <w:rFonts w:ascii="宋体" w:hint="eastAsia"/>
                <w:sz w:val="18"/>
                <w:szCs w:val="18"/>
                <w:vertAlign w:val="superscript"/>
              </w:rPr>
              <w:t>3</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318</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C30</w:t>
            </w:r>
            <w:proofErr w:type="gramStart"/>
            <w:r w:rsidRPr="006E1A43">
              <w:rPr>
                <w:rFonts w:ascii="宋体" w:hint="eastAsia"/>
                <w:sz w:val="18"/>
                <w:szCs w:val="18"/>
              </w:rPr>
              <w:t>砼</w:t>
            </w:r>
            <w:proofErr w:type="gramEnd"/>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proofErr w:type="gramStart"/>
            <w:r w:rsidRPr="006E1A43">
              <w:rPr>
                <w:rFonts w:ascii="宋体" w:hint="eastAsia"/>
                <w:sz w:val="18"/>
                <w:szCs w:val="18"/>
              </w:rPr>
              <w:t>标养试</w:t>
            </w:r>
            <w:proofErr w:type="gramEnd"/>
            <w:r w:rsidRPr="006E1A43">
              <w:rPr>
                <w:rFonts w:ascii="宋体" w:hint="eastAsia"/>
                <w:sz w:val="18"/>
                <w:szCs w:val="18"/>
              </w:rPr>
              <w:t>块抗压强度</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每100 m</w:t>
            </w:r>
            <w:r w:rsidRPr="006E1A43">
              <w:rPr>
                <w:rFonts w:ascii="宋体" w:hint="eastAsia"/>
                <w:sz w:val="18"/>
                <w:szCs w:val="18"/>
                <w:vertAlign w:val="superscript"/>
              </w:rPr>
              <w:t>3</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3组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混凝土施工后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sz w:val="18"/>
                <w:szCs w:val="18"/>
              </w:rPr>
            </w:pPr>
            <w:r w:rsidRPr="006E1A43">
              <w:rPr>
                <w:rFonts w:ascii="宋体" w:hint="eastAsia"/>
                <w:sz w:val="18"/>
                <w:szCs w:val="18"/>
              </w:rPr>
              <w:t>CJJ2-2008/7.13.5</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r w:rsidR="006F18B0" w:rsidRPr="006E1A43" w:rsidTr="000E43AF">
        <w:trPr>
          <w:trHeight w:val="623"/>
          <w:jc w:val="center"/>
        </w:trPr>
        <w:tc>
          <w:tcPr>
            <w:tcW w:w="39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F18B0">
            <w:pPr>
              <w:numPr>
                <w:ilvl w:val="0"/>
                <w:numId w:val="47"/>
              </w:numPr>
              <w:adjustRightInd/>
              <w:spacing w:after="5" w:line="264" w:lineRule="auto"/>
              <w:jc w:val="center"/>
              <w:rPr>
                <w:rFonts w:ascii="宋体" w:hAnsi="宋体"/>
                <w:color w:val="000000"/>
                <w:sz w:val="18"/>
                <w:szCs w:val="18"/>
              </w:rPr>
            </w:pPr>
          </w:p>
        </w:tc>
        <w:tc>
          <w:tcPr>
            <w:tcW w:w="9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040305001</w:t>
            </w:r>
          </w:p>
        </w:tc>
        <w:tc>
          <w:tcPr>
            <w:tcW w:w="1020"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垫层</w:t>
            </w:r>
          </w:p>
        </w:tc>
        <w:tc>
          <w:tcPr>
            <w:tcW w:w="496"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m</w:t>
            </w:r>
            <w:r w:rsidRPr="006E1A43">
              <w:rPr>
                <w:rFonts w:ascii="宋体" w:hint="eastAsia"/>
                <w:sz w:val="18"/>
                <w:szCs w:val="18"/>
                <w:vertAlign w:val="superscript"/>
              </w:rPr>
              <w:t>3</w:t>
            </w:r>
          </w:p>
        </w:tc>
        <w:tc>
          <w:tcPr>
            <w:tcW w:w="752"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8.67</w:t>
            </w:r>
          </w:p>
        </w:tc>
        <w:tc>
          <w:tcPr>
            <w:tcW w:w="127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C15</w:t>
            </w:r>
            <w:proofErr w:type="gramStart"/>
            <w:r w:rsidRPr="006E1A43">
              <w:rPr>
                <w:rFonts w:ascii="宋体" w:hint="eastAsia"/>
                <w:sz w:val="18"/>
                <w:szCs w:val="18"/>
              </w:rPr>
              <w:t>砼</w:t>
            </w:r>
            <w:proofErr w:type="gramEnd"/>
          </w:p>
        </w:tc>
        <w:tc>
          <w:tcPr>
            <w:tcW w:w="10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proofErr w:type="gramStart"/>
            <w:r w:rsidRPr="006E1A43">
              <w:rPr>
                <w:rFonts w:ascii="宋体" w:hint="eastAsia"/>
                <w:sz w:val="18"/>
                <w:szCs w:val="18"/>
              </w:rPr>
              <w:t>标养试</w:t>
            </w:r>
            <w:proofErr w:type="gramEnd"/>
            <w:r w:rsidRPr="006E1A43">
              <w:rPr>
                <w:rFonts w:ascii="宋体" w:hint="eastAsia"/>
                <w:sz w:val="18"/>
                <w:szCs w:val="18"/>
              </w:rPr>
              <w:t>块抗压强度</w:t>
            </w:r>
          </w:p>
        </w:tc>
        <w:tc>
          <w:tcPr>
            <w:tcW w:w="116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每100 m</w:t>
            </w:r>
            <w:r w:rsidRPr="006E1A43">
              <w:rPr>
                <w:rFonts w:ascii="宋体" w:hint="eastAsia"/>
                <w:sz w:val="18"/>
                <w:szCs w:val="18"/>
                <w:vertAlign w:val="superscript"/>
              </w:rPr>
              <w:t>3</w:t>
            </w:r>
          </w:p>
        </w:tc>
        <w:tc>
          <w:tcPr>
            <w:tcW w:w="1230"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jc w:val="center"/>
              <w:rPr>
                <w:rFonts w:ascii="宋体"/>
                <w:sz w:val="18"/>
                <w:szCs w:val="18"/>
              </w:rPr>
            </w:pPr>
            <w:r w:rsidRPr="006E1A43">
              <w:rPr>
                <w:rFonts w:ascii="宋体" w:hint="eastAsia"/>
                <w:sz w:val="18"/>
                <w:szCs w:val="18"/>
              </w:rPr>
              <w:t>1组</w:t>
            </w:r>
          </w:p>
        </w:tc>
        <w:tc>
          <w:tcPr>
            <w:tcW w:w="130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6E1A43" w:rsidRDefault="006E1A43">
            <w:pPr>
              <w:rPr>
                <w:rFonts w:ascii="宋体"/>
                <w:sz w:val="18"/>
                <w:szCs w:val="18"/>
              </w:rPr>
            </w:pPr>
            <w:r w:rsidRPr="006E1A43">
              <w:rPr>
                <w:rFonts w:ascii="宋体" w:hint="eastAsia"/>
                <w:sz w:val="18"/>
                <w:szCs w:val="18"/>
              </w:rPr>
              <w:t>混凝土施工后</w:t>
            </w:r>
          </w:p>
        </w:tc>
        <w:tc>
          <w:tcPr>
            <w:tcW w:w="119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E1A43">
            <w:pPr>
              <w:rPr>
                <w:rFonts w:ascii="宋体"/>
                <w:sz w:val="18"/>
                <w:szCs w:val="18"/>
              </w:rPr>
            </w:pPr>
            <w:r w:rsidRPr="006E1A43">
              <w:rPr>
                <w:rFonts w:ascii="宋体" w:hint="eastAsia"/>
                <w:sz w:val="18"/>
                <w:szCs w:val="18"/>
              </w:rPr>
              <w:t>CJJ2-2008/7.13.5</w:t>
            </w:r>
          </w:p>
        </w:tc>
        <w:tc>
          <w:tcPr>
            <w:tcW w:w="388"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432"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683"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c>
          <w:tcPr>
            <w:tcW w:w="595"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6E1A43" w:rsidRDefault="006F18B0">
            <w:pPr>
              <w:spacing w:after="5" w:line="264" w:lineRule="auto"/>
              <w:jc w:val="center"/>
              <w:rPr>
                <w:rFonts w:ascii="宋体" w:hAnsi="宋体"/>
                <w:color w:val="000000"/>
                <w:sz w:val="18"/>
                <w:szCs w:val="18"/>
              </w:rPr>
            </w:pPr>
          </w:p>
        </w:tc>
      </w:tr>
    </w:tbl>
    <w:p w:rsidR="006F18B0" w:rsidRDefault="006F18B0">
      <w:pPr>
        <w:widowControl/>
        <w:adjustRightInd/>
        <w:spacing w:line="240" w:lineRule="auto"/>
        <w:jc w:val="center"/>
        <w:rPr>
          <w:rFonts w:ascii="黑体" w:eastAsia="黑体" w:hAnsi="黑体"/>
          <w:bCs/>
          <w:kern w:val="44"/>
          <w:szCs w:val="20"/>
        </w:rPr>
      </w:pPr>
    </w:p>
    <w:p w:rsidR="006F18B0" w:rsidRDefault="006F18B0">
      <w:pPr>
        <w:widowControl/>
        <w:adjustRightInd/>
        <w:spacing w:line="240" w:lineRule="auto"/>
        <w:jc w:val="center"/>
        <w:rPr>
          <w:rFonts w:ascii="黑体" w:eastAsia="黑体" w:hAnsi="黑体"/>
          <w:bCs/>
          <w:kern w:val="44"/>
          <w:szCs w:val="20"/>
        </w:rPr>
      </w:pPr>
    </w:p>
    <w:p w:rsidR="006F18B0" w:rsidRDefault="006F18B0">
      <w:pPr>
        <w:widowControl/>
        <w:adjustRightInd/>
        <w:spacing w:line="240" w:lineRule="auto"/>
        <w:jc w:val="center"/>
        <w:rPr>
          <w:rFonts w:ascii="黑体" w:eastAsia="黑体" w:hAnsi="黑体"/>
          <w:bCs/>
          <w:kern w:val="44"/>
          <w:szCs w:val="20"/>
        </w:rPr>
      </w:pPr>
    </w:p>
    <w:p w:rsidR="006F18B0" w:rsidRDefault="006F18B0">
      <w:pPr>
        <w:widowControl/>
        <w:adjustRightInd/>
        <w:spacing w:line="240" w:lineRule="auto"/>
        <w:jc w:val="center"/>
        <w:rPr>
          <w:rFonts w:ascii="黑体" w:eastAsia="黑体" w:hAnsi="黑体"/>
          <w:bCs/>
          <w:kern w:val="44"/>
          <w:szCs w:val="20"/>
        </w:rPr>
      </w:pPr>
    </w:p>
    <w:p w:rsidR="006F18B0" w:rsidRDefault="006F18B0">
      <w:pPr>
        <w:widowControl/>
        <w:adjustRightInd/>
        <w:spacing w:line="240" w:lineRule="auto"/>
        <w:jc w:val="center"/>
        <w:rPr>
          <w:rFonts w:ascii="黑体" w:eastAsia="黑体" w:hAnsi="黑体"/>
          <w:bCs/>
          <w:kern w:val="44"/>
          <w:szCs w:val="20"/>
        </w:rPr>
      </w:pPr>
    </w:p>
    <w:p w:rsidR="006F18B0" w:rsidRDefault="006F18B0">
      <w:pPr>
        <w:widowControl/>
        <w:adjustRightInd/>
        <w:spacing w:line="240" w:lineRule="auto"/>
        <w:jc w:val="center"/>
        <w:rPr>
          <w:rFonts w:ascii="黑体" w:eastAsia="黑体" w:hAnsi="黑体"/>
          <w:bCs/>
          <w:kern w:val="44"/>
          <w:szCs w:val="20"/>
        </w:rPr>
      </w:pPr>
    </w:p>
    <w:p w:rsidR="006F18B0" w:rsidRDefault="006E1A43">
      <w:pPr>
        <w:widowControl/>
        <w:adjustRightInd/>
        <w:spacing w:line="240" w:lineRule="auto"/>
        <w:jc w:val="center"/>
        <w:rPr>
          <w:rFonts w:ascii="黑体" w:eastAsia="黑体" w:hAnsi="黑体"/>
          <w:bCs/>
          <w:kern w:val="44"/>
          <w:szCs w:val="20"/>
        </w:rPr>
      </w:pPr>
      <w:r>
        <w:rPr>
          <w:rFonts w:ascii="黑体" w:eastAsia="黑体" w:hAnsi="黑体" w:hint="eastAsia"/>
          <w:bCs/>
          <w:kern w:val="44"/>
          <w:szCs w:val="20"/>
        </w:rPr>
        <w:lastRenderedPageBreak/>
        <w:t>6、市政工程质量检测计划表（雨、污水管道分部）</w:t>
      </w:r>
    </w:p>
    <w:tbl>
      <w:tblPr>
        <w:tblW w:w="12936" w:type="dxa"/>
        <w:jc w:val="center"/>
        <w:tblLayout w:type="fixed"/>
        <w:tblCellMar>
          <w:left w:w="0" w:type="dxa"/>
          <w:right w:w="0" w:type="dxa"/>
        </w:tblCellMar>
        <w:tblLook w:val="04A0" w:firstRow="1" w:lastRow="0" w:firstColumn="1" w:lastColumn="0" w:noHBand="0" w:noVBand="1"/>
      </w:tblPr>
      <w:tblGrid>
        <w:gridCol w:w="429"/>
        <w:gridCol w:w="923"/>
        <w:gridCol w:w="978"/>
        <w:gridCol w:w="489"/>
        <w:gridCol w:w="856"/>
        <w:gridCol w:w="855"/>
        <w:gridCol w:w="1344"/>
        <w:gridCol w:w="1559"/>
        <w:gridCol w:w="851"/>
        <w:gridCol w:w="1196"/>
        <w:gridCol w:w="1177"/>
        <w:gridCol w:w="383"/>
        <w:gridCol w:w="425"/>
        <w:gridCol w:w="674"/>
        <w:gridCol w:w="797"/>
      </w:tblGrid>
      <w:tr w:rsidR="006F18B0" w:rsidRPr="000E43AF" w:rsidTr="000E43AF">
        <w:trPr>
          <w:trHeight w:val="256"/>
          <w:jc w:val="center"/>
        </w:trPr>
        <w:tc>
          <w:tcPr>
            <w:tcW w:w="429"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0E43AF" w:rsidRDefault="006E1A43">
            <w:pPr>
              <w:spacing w:after="5" w:line="264" w:lineRule="auto"/>
              <w:jc w:val="center"/>
              <w:rPr>
                <w:rFonts w:ascii="宋体" w:hAnsi="宋体"/>
                <w:color w:val="000000"/>
                <w:sz w:val="18"/>
                <w:szCs w:val="18"/>
              </w:rPr>
            </w:pPr>
            <w:r w:rsidRPr="000E43AF">
              <w:rPr>
                <w:rFonts w:ascii="宋体" w:hAnsi="宋体" w:hint="eastAsia"/>
                <w:color w:val="000000"/>
                <w:sz w:val="18"/>
                <w:szCs w:val="18"/>
              </w:rPr>
              <w:t>序号</w:t>
            </w:r>
          </w:p>
        </w:tc>
        <w:tc>
          <w:tcPr>
            <w:tcW w:w="923"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0E43AF" w:rsidRDefault="006E1A43">
            <w:pPr>
              <w:spacing w:after="5" w:line="264" w:lineRule="auto"/>
              <w:jc w:val="center"/>
              <w:rPr>
                <w:rFonts w:ascii="宋体" w:hAnsi="宋体"/>
                <w:color w:val="000000"/>
                <w:sz w:val="18"/>
                <w:szCs w:val="18"/>
              </w:rPr>
            </w:pPr>
            <w:r w:rsidRPr="000E43AF">
              <w:rPr>
                <w:rFonts w:ascii="宋体" w:hAnsi="宋体" w:hint="eastAsia"/>
                <w:color w:val="000000"/>
                <w:sz w:val="18"/>
                <w:szCs w:val="18"/>
              </w:rPr>
              <w:t>项目编码</w:t>
            </w:r>
          </w:p>
        </w:tc>
        <w:tc>
          <w:tcPr>
            <w:tcW w:w="978"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0E43AF" w:rsidRDefault="006E1A43">
            <w:pPr>
              <w:spacing w:after="5" w:line="264" w:lineRule="auto"/>
              <w:jc w:val="center"/>
              <w:rPr>
                <w:rFonts w:ascii="宋体" w:hAnsi="宋体"/>
                <w:color w:val="000000"/>
                <w:sz w:val="18"/>
                <w:szCs w:val="18"/>
              </w:rPr>
            </w:pPr>
            <w:r w:rsidRPr="000E43AF">
              <w:rPr>
                <w:rFonts w:ascii="宋体" w:hAnsi="宋体" w:hint="eastAsia"/>
                <w:color w:val="000000"/>
                <w:sz w:val="18"/>
                <w:szCs w:val="18"/>
              </w:rPr>
              <w:t>项目名称</w:t>
            </w:r>
          </w:p>
        </w:tc>
        <w:tc>
          <w:tcPr>
            <w:tcW w:w="489"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0E43AF" w:rsidRDefault="006E1A43">
            <w:pPr>
              <w:spacing w:after="5" w:line="264" w:lineRule="auto"/>
              <w:jc w:val="center"/>
              <w:rPr>
                <w:rFonts w:ascii="宋体" w:hAnsi="宋体"/>
                <w:color w:val="000000"/>
                <w:sz w:val="18"/>
                <w:szCs w:val="18"/>
              </w:rPr>
            </w:pPr>
            <w:r w:rsidRPr="000E43AF">
              <w:rPr>
                <w:rFonts w:ascii="宋体" w:hAnsi="宋体" w:hint="eastAsia"/>
                <w:color w:val="000000"/>
                <w:sz w:val="18"/>
                <w:szCs w:val="18"/>
              </w:rPr>
              <w:t>计量单位</w:t>
            </w:r>
          </w:p>
        </w:tc>
        <w:tc>
          <w:tcPr>
            <w:tcW w:w="856"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0E43AF" w:rsidRDefault="006E1A43">
            <w:pPr>
              <w:spacing w:after="5" w:line="264" w:lineRule="auto"/>
              <w:jc w:val="center"/>
              <w:rPr>
                <w:rFonts w:ascii="宋体" w:hAnsi="宋体"/>
                <w:color w:val="000000"/>
                <w:sz w:val="18"/>
                <w:szCs w:val="18"/>
              </w:rPr>
            </w:pPr>
            <w:r w:rsidRPr="000E43AF">
              <w:rPr>
                <w:rFonts w:ascii="宋体" w:hAnsi="宋体" w:hint="eastAsia"/>
                <w:color w:val="000000"/>
                <w:sz w:val="18"/>
                <w:szCs w:val="18"/>
              </w:rPr>
              <w:t>工程量</w:t>
            </w:r>
          </w:p>
        </w:tc>
        <w:tc>
          <w:tcPr>
            <w:tcW w:w="855"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0E43AF" w:rsidRDefault="006E1A43">
            <w:pPr>
              <w:spacing w:after="5" w:line="264" w:lineRule="auto"/>
              <w:jc w:val="center"/>
              <w:rPr>
                <w:rFonts w:ascii="宋体" w:hAnsi="宋体"/>
                <w:color w:val="000000"/>
                <w:sz w:val="18"/>
                <w:szCs w:val="18"/>
              </w:rPr>
            </w:pPr>
            <w:r w:rsidRPr="000E43AF">
              <w:rPr>
                <w:rFonts w:ascii="宋体" w:hAnsi="宋体" w:hint="eastAsia"/>
                <w:color w:val="000000"/>
                <w:sz w:val="18"/>
                <w:szCs w:val="18"/>
              </w:rPr>
              <w:t>检测项目</w:t>
            </w:r>
          </w:p>
        </w:tc>
        <w:tc>
          <w:tcPr>
            <w:tcW w:w="1344"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0E43AF" w:rsidRDefault="006E1A43">
            <w:pPr>
              <w:spacing w:after="5" w:line="264" w:lineRule="auto"/>
              <w:jc w:val="center"/>
              <w:rPr>
                <w:rFonts w:ascii="宋体" w:hAnsi="宋体"/>
                <w:color w:val="000000"/>
                <w:sz w:val="18"/>
                <w:szCs w:val="18"/>
              </w:rPr>
            </w:pPr>
            <w:r w:rsidRPr="000E43AF">
              <w:rPr>
                <w:rFonts w:ascii="宋体" w:hAnsi="宋体" w:hint="eastAsia"/>
                <w:color w:val="000000"/>
                <w:sz w:val="18"/>
                <w:szCs w:val="18"/>
              </w:rPr>
              <w:t>检测参数</w:t>
            </w:r>
          </w:p>
        </w:tc>
        <w:tc>
          <w:tcPr>
            <w:tcW w:w="1559"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0E43AF" w:rsidRDefault="006E1A43">
            <w:pPr>
              <w:spacing w:after="5" w:line="264" w:lineRule="auto"/>
              <w:jc w:val="center"/>
              <w:rPr>
                <w:rFonts w:ascii="宋体" w:hAnsi="宋体"/>
                <w:color w:val="000000"/>
                <w:sz w:val="18"/>
                <w:szCs w:val="18"/>
              </w:rPr>
            </w:pPr>
            <w:r w:rsidRPr="000E43AF">
              <w:rPr>
                <w:rFonts w:ascii="宋体" w:hAnsi="宋体" w:hint="eastAsia"/>
                <w:color w:val="000000"/>
                <w:sz w:val="18"/>
                <w:szCs w:val="18"/>
              </w:rPr>
              <w:t>检验批容量</w:t>
            </w:r>
          </w:p>
        </w:tc>
        <w:tc>
          <w:tcPr>
            <w:tcW w:w="851"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0E43AF" w:rsidRDefault="006E1A43">
            <w:pPr>
              <w:spacing w:after="5" w:line="264" w:lineRule="auto"/>
              <w:jc w:val="center"/>
              <w:rPr>
                <w:rFonts w:ascii="宋体" w:hAnsi="宋体"/>
                <w:color w:val="000000"/>
                <w:sz w:val="18"/>
                <w:szCs w:val="18"/>
              </w:rPr>
            </w:pPr>
            <w:r w:rsidRPr="000E43AF">
              <w:rPr>
                <w:rFonts w:ascii="宋体" w:hAnsi="宋体" w:hint="eastAsia"/>
                <w:color w:val="000000"/>
                <w:sz w:val="18"/>
                <w:szCs w:val="18"/>
              </w:rPr>
              <w:t>计划检测批次</w:t>
            </w:r>
          </w:p>
        </w:tc>
        <w:tc>
          <w:tcPr>
            <w:tcW w:w="1196" w:type="dxa"/>
            <w:vMerge w:val="restart"/>
            <w:tcBorders>
              <w:top w:val="single" w:sz="4" w:space="0" w:color="000000"/>
              <w:left w:val="single" w:sz="4" w:space="0" w:color="000000"/>
              <w:right w:val="single" w:sz="4" w:space="0" w:color="000000"/>
            </w:tcBorders>
            <w:shd w:val="clear" w:color="000000" w:fill="auto"/>
            <w:tcMar>
              <w:left w:w="108" w:type="dxa"/>
              <w:right w:w="108" w:type="dxa"/>
            </w:tcMar>
            <w:vAlign w:val="center"/>
          </w:tcPr>
          <w:p w:rsidR="006F18B0" w:rsidRPr="000E43AF" w:rsidRDefault="006E1A43">
            <w:pPr>
              <w:spacing w:after="5" w:line="264" w:lineRule="auto"/>
              <w:jc w:val="center"/>
              <w:rPr>
                <w:rFonts w:ascii="宋体" w:hAnsi="宋体"/>
                <w:color w:val="000000"/>
                <w:sz w:val="18"/>
                <w:szCs w:val="18"/>
              </w:rPr>
            </w:pPr>
            <w:r w:rsidRPr="000E43AF">
              <w:rPr>
                <w:rFonts w:ascii="宋体" w:hAnsi="宋体" w:hint="eastAsia"/>
                <w:color w:val="000000"/>
                <w:sz w:val="18"/>
                <w:szCs w:val="18"/>
              </w:rPr>
              <w:t>计划检测节点</w:t>
            </w:r>
          </w:p>
        </w:tc>
        <w:tc>
          <w:tcPr>
            <w:tcW w:w="1177" w:type="dxa"/>
            <w:vMerge w:val="restart"/>
            <w:tcBorders>
              <w:top w:val="single" w:sz="4" w:space="0" w:color="000000"/>
              <w:left w:val="single" w:sz="4" w:space="0" w:color="000000"/>
              <w:right w:val="single" w:sz="4" w:space="0" w:color="000000"/>
            </w:tcBorders>
            <w:shd w:val="clear" w:color="000000" w:fill="auto"/>
            <w:vAlign w:val="center"/>
          </w:tcPr>
          <w:p w:rsidR="006F18B0" w:rsidRPr="000E43AF" w:rsidRDefault="006E1A43">
            <w:pPr>
              <w:spacing w:after="5" w:line="264" w:lineRule="auto"/>
              <w:jc w:val="center"/>
              <w:rPr>
                <w:rFonts w:ascii="宋体" w:hAnsi="宋体"/>
                <w:color w:val="000000"/>
                <w:sz w:val="18"/>
                <w:szCs w:val="18"/>
              </w:rPr>
            </w:pPr>
            <w:r w:rsidRPr="000E43AF">
              <w:rPr>
                <w:rFonts w:ascii="宋体" w:hAnsi="宋体" w:hint="eastAsia"/>
                <w:color w:val="000000"/>
                <w:sz w:val="18"/>
                <w:szCs w:val="18"/>
              </w:rPr>
              <w:t>抽样依据</w:t>
            </w:r>
          </w:p>
        </w:tc>
        <w:tc>
          <w:tcPr>
            <w:tcW w:w="808" w:type="dxa"/>
            <w:gridSpan w:val="2"/>
            <w:tcBorders>
              <w:top w:val="single" w:sz="4" w:space="0" w:color="000000"/>
              <w:left w:val="single" w:sz="4" w:space="0" w:color="000000"/>
              <w:bottom w:val="single" w:sz="4" w:space="0" w:color="auto"/>
              <w:right w:val="single" w:sz="4" w:space="0" w:color="000000"/>
            </w:tcBorders>
            <w:shd w:val="clear" w:color="000000" w:fill="auto"/>
            <w:vAlign w:val="center"/>
          </w:tcPr>
          <w:p w:rsidR="006F18B0" w:rsidRPr="000E43AF" w:rsidRDefault="006E1A43">
            <w:pPr>
              <w:widowControl/>
              <w:textAlignment w:val="center"/>
              <w:rPr>
                <w:rFonts w:ascii="宋体" w:hAnsi="宋体" w:cs="宋体"/>
                <w:bCs/>
                <w:color w:val="000000"/>
                <w:sz w:val="18"/>
                <w:szCs w:val="18"/>
              </w:rPr>
            </w:pPr>
            <w:r w:rsidRPr="000E43AF">
              <w:rPr>
                <w:rFonts w:ascii="宋体" w:hAnsi="宋体" w:cs="宋体" w:hint="eastAsia"/>
                <w:bCs/>
                <w:color w:val="000000"/>
                <w:kern w:val="0"/>
                <w:sz w:val="18"/>
                <w:szCs w:val="18"/>
              </w:rPr>
              <w:t>检测费用（元）</w:t>
            </w:r>
          </w:p>
        </w:tc>
        <w:tc>
          <w:tcPr>
            <w:tcW w:w="674" w:type="dxa"/>
            <w:vMerge w:val="restart"/>
            <w:tcBorders>
              <w:top w:val="single" w:sz="4" w:space="0" w:color="000000"/>
              <w:left w:val="single" w:sz="4" w:space="0" w:color="000000"/>
              <w:right w:val="single" w:sz="4" w:space="0" w:color="000000"/>
            </w:tcBorders>
            <w:shd w:val="clear" w:color="000000" w:fill="auto"/>
            <w:vAlign w:val="center"/>
          </w:tcPr>
          <w:p w:rsidR="006F18B0" w:rsidRPr="000E43AF" w:rsidRDefault="006E1A43">
            <w:pPr>
              <w:widowControl/>
              <w:textAlignment w:val="center"/>
              <w:rPr>
                <w:rFonts w:ascii="宋体" w:hAnsi="宋体" w:cs="宋体"/>
                <w:bCs/>
                <w:color w:val="000000"/>
                <w:kern w:val="0"/>
                <w:sz w:val="18"/>
                <w:szCs w:val="18"/>
              </w:rPr>
            </w:pPr>
            <w:r w:rsidRPr="000E43AF">
              <w:rPr>
                <w:rFonts w:ascii="宋体" w:hAnsi="宋体" w:cs="宋体" w:hint="eastAsia"/>
                <w:bCs/>
                <w:color w:val="000000"/>
                <w:kern w:val="0"/>
                <w:sz w:val="18"/>
                <w:szCs w:val="18"/>
              </w:rPr>
              <w:t>是否按计划委</w:t>
            </w:r>
          </w:p>
          <w:p w:rsidR="006F18B0" w:rsidRPr="000E43AF" w:rsidRDefault="006E1A43">
            <w:pPr>
              <w:widowControl/>
              <w:jc w:val="center"/>
              <w:textAlignment w:val="center"/>
              <w:rPr>
                <w:rFonts w:ascii="宋体" w:hAnsi="宋体" w:cs="宋体"/>
                <w:bCs/>
                <w:color w:val="000000"/>
                <w:kern w:val="0"/>
                <w:sz w:val="18"/>
                <w:szCs w:val="18"/>
              </w:rPr>
            </w:pPr>
            <w:r w:rsidRPr="000E43AF">
              <w:rPr>
                <w:rFonts w:ascii="宋体" w:hAnsi="宋体" w:cs="宋体" w:hint="eastAsia"/>
                <w:bCs/>
                <w:color w:val="000000"/>
                <w:kern w:val="0"/>
                <w:sz w:val="18"/>
                <w:szCs w:val="18"/>
              </w:rPr>
              <w:t>托检测</w:t>
            </w:r>
          </w:p>
        </w:tc>
        <w:tc>
          <w:tcPr>
            <w:tcW w:w="797" w:type="dxa"/>
            <w:vMerge w:val="restart"/>
            <w:tcBorders>
              <w:top w:val="single" w:sz="4" w:space="0" w:color="000000"/>
              <w:left w:val="single" w:sz="4" w:space="0" w:color="000000"/>
              <w:right w:val="single" w:sz="4" w:space="0" w:color="000000"/>
            </w:tcBorders>
            <w:shd w:val="clear" w:color="000000" w:fill="auto"/>
            <w:vAlign w:val="center"/>
          </w:tcPr>
          <w:p w:rsidR="006F18B0" w:rsidRPr="000E43AF" w:rsidRDefault="006E1A43">
            <w:pPr>
              <w:spacing w:after="5" w:line="264" w:lineRule="auto"/>
              <w:jc w:val="center"/>
              <w:rPr>
                <w:rFonts w:ascii="宋体" w:hAnsi="宋体"/>
                <w:color w:val="000000"/>
                <w:sz w:val="18"/>
                <w:szCs w:val="18"/>
              </w:rPr>
            </w:pPr>
            <w:r w:rsidRPr="000E43AF">
              <w:rPr>
                <w:rFonts w:ascii="宋体" w:hAnsi="宋体" w:hint="eastAsia"/>
                <w:color w:val="000000"/>
                <w:sz w:val="18"/>
                <w:szCs w:val="18"/>
              </w:rPr>
              <w:t>备注</w:t>
            </w:r>
          </w:p>
        </w:tc>
      </w:tr>
      <w:tr w:rsidR="006F18B0" w:rsidRPr="000E43AF" w:rsidTr="000E43AF">
        <w:trPr>
          <w:trHeight w:val="154"/>
          <w:jc w:val="center"/>
        </w:trPr>
        <w:tc>
          <w:tcPr>
            <w:tcW w:w="429"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F18B0">
            <w:pPr>
              <w:spacing w:after="5" w:line="264" w:lineRule="auto"/>
              <w:jc w:val="center"/>
              <w:rPr>
                <w:rFonts w:ascii="宋体" w:hAnsi="宋体"/>
                <w:b/>
                <w:color w:val="000000"/>
                <w:sz w:val="18"/>
                <w:szCs w:val="18"/>
              </w:rPr>
            </w:pPr>
          </w:p>
        </w:tc>
        <w:tc>
          <w:tcPr>
            <w:tcW w:w="923"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F18B0">
            <w:pPr>
              <w:spacing w:after="5" w:line="264" w:lineRule="auto"/>
              <w:jc w:val="center"/>
              <w:rPr>
                <w:rFonts w:ascii="宋体" w:hAnsi="宋体"/>
                <w:b/>
                <w:color w:val="000000"/>
                <w:sz w:val="18"/>
                <w:szCs w:val="18"/>
              </w:rPr>
            </w:pPr>
          </w:p>
        </w:tc>
        <w:tc>
          <w:tcPr>
            <w:tcW w:w="978"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F18B0">
            <w:pPr>
              <w:spacing w:after="5" w:line="264" w:lineRule="auto"/>
              <w:jc w:val="center"/>
              <w:rPr>
                <w:rFonts w:ascii="宋体" w:hAnsi="宋体"/>
                <w:b/>
                <w:color w:val="000000"/>
                <w:sz w:val="18"/>
                <w:szCs w:val="18"/>
              </w:rPr>
            </w:pPr>
          </w:p>
        </w:tc>
        <w:tc>
          <w:tcPr>
            <w:tcW w:w="489"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F18B0">
            <w:pPr>
              <w:spacing w:after="5" w:line="264" w:lineRule="auto"/>
              <w:jc w:val="center"/>
              <w:rPr>
                <w:rFonts w:ascii="宋体" w:hAnsi="宋体"/>
                <w:b/>
                <w:color w:val="000000"/>
                <w:sz w:val="18"/>
                <w:szCs w:val="18"/>
              </w:rPr>
            </w:pPr>
          </w:p>
        </w:tc>
        <w:tc>
          <w:tcPr>
            <w:tcW w:w="856"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F18B0">
            <w:pPr>
              <w:spacing w:after="5" w:line="264" w:lineRule="auto"/>
              <w:jc w:val="center"/>
              <w:rPr>
                <w:rFonts w:ascii="宋体" w:hAnsi="宋体"/>
                <w:b/>
                <w:color w:val="000000"/>
                <w:sz w:val="18"/>
                <w:szCs w:val="18"/>
              </w:rPr>
            </w:pPr>
          </w:p>
        </w:tc>
        <w:tc>
          <w:tcPr>
            <w:tcW w:w="855"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F18B0">
            <w:pPr>
              <w:spacing w:after="5" w:line="264" w:lineRule="auto"/>
              <w:jc w:val="center"/>
              <w:rPr>
                <w:rFonts w:ascii="宋体" w:hAnsi="宋体"/>
                <w:b/>
                <w:color w:val="000000"/>
                <w:sz w:val="18"/>
                <w:szCs w:val="18"/>
              </w:rPr>
            </w:pPr>
          </w:p>
        </w:tc>
        <w:tc>
          <w:tcPr>
            <w:tcW w:w="1344"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F18B0">
            <w:pPr>
              <w:spacing w:after="5" w:line="264" w:lineRule="auto"/>
              <w:jc w:val="center"/>
              <w:rPr>
                <w:rFonts w:ascii="宋体" w:hAnsi="宋体"/>
                <w:b/>
                <w:color w:val="000000"/>
                <w:sz w:val="18"/>
                <w:szCs w:val="18"/>
              </w:rPr>
            </w:pPr>
          </w:p>
        </w:tc>
        <w:tc>
          <w:tcPr>
            <w:tcW w:w="1559"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F18B0">
            <w:pPr>
              <w:spacing w:after="5" w:line="264" w:lineRule="auto"/>
              <w:jc w:val="center"/>
              <w:rPr>
                <w:rFonts w:ascii="宋体" w:hAnsi="宋体"/>
                <w:b/>
                <w:color w:val="000000"/>
                <w:sz w:val="18"/>
                <w:szCs w:val="18"/>
              </w:rPr>
            </w:pPr>
          </w:p>
        </w:tc>
        <w:tc>
          <w:tcPr>
            <w:tcW w:w="851"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F18B0">
            <w:pPr>
              <w:spacing w:after="5" w:line="264" w:lineRule="auto"/>
              <w:jc w:val="center"/>
              <w:rPr>
                <w:rFonts w:ascii="宋体" w:hAnsi="宋体"/>
                <w:b/>
                <w:color w:val="000000"/>
                <w:sz w:val="18"/>
                <w:szCs w:val="18"/>
              </w:rPr>
            </w:pPr>
          </w:p>
        </w:tc>
        <w:tc>
          <w:tcPr>
            <w:tcW w:w="1196" w:type="dxa"/>
            <w:vMerge/>
            <w:tcBorders>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F18B0">
            <w:pPr>
              <w:spacing w:after="5" w:line="264" w:lineRule="auto"/>
              <w:jc w:val="center"/>
              <w:rPr>
                <w:rFonts w:ascii="宋体" w:hAnsi="宋体"/>
                <w:b/>
                <w:color w:val="000000"/>
                <w:sz w:val="18"/>
                <w:szCs w:val="18"/>
              </w:rPr>
            </w:pPr>
          </w:p>
        </w:tc>
        <w:tc>
          <w:tcPr>
            <w:tcW w:w="1177" w:type="dxa"/>
            <w:vMerge/>
            <w:tcBorders>
              <w:left w:val="single" w:sz="4" w:space="0" w:color="000000"/>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b/>
                <w:color w:val="000000"/>
                <w:sz w:val="18"/>
                <w:szCs w:val="18"/>
              </w:rPr>
            </w:pPr>
          </w:p>
        </w:tc>
        <w:tc>
          <w:tcPr>
            <w:tcW w:w="383" w:type="dxa"/>
            <w:tcBorders>
              <w:top w:val="single" w:sz="4" w:space="0" w:color="auto"/>
              <w:left w:val="single" w:sz="4" w:space="0" w:color="000000"/>
              <w:bottom w:val="single" w:sz="4" w:space="0" w:color="000000"/>
              <w:right w:val="single" w:sz="4" w:space="0" w:color="auto"/>
            </w:tcBorders>
            <w:shd w:val="clear" w:color="000000" w:fill="auto"/>
            <w:vAlign w:val="center"/>
          </w:tcPr>
          <w:p w:rsidR="006F18B0" w:rsidRPr="000E43AF" w:rsidRDefault="006E1A43">
            <w:pPr>
              <w:widowControl/>
              <w:textAlignment w:val="center"/>
              <w:rPr>
                <w:rFonts w:ascii="宋体" w:hAnsi="宋体" w:cs="宋体"/>
                <w:bCs/>
                <w:color w:val="000000"/>
                <w:kern w:val="0"/>
                <w:sz w:val="18"/>
                <w:szCs w:val="18"/>
              </w:rPr>
            </w:pPr>
            <w:r w:rsidRPr="000E43AF">
              <w:rPr>
                <w:rFonts w:ascii="宋体" w:hAnsi="宋体" w:cs="宋体" w:hint="eastAsia"/>
                <w:bCs/>
                <w:color w:val="000000"/>
                <w:kern w:val="0"/>
                <w:sz w:val="18"/>
                <w:szCs w:val="18"/>
              </w:rPr>
              <w:t>单价</w:t>
            </w:r>
          </w:p>
        </w:tc>
        <w:tc>
          <w:tcPr>
            <w:tcW w:w="425" w:type="dxa"/>
            <w:tcBorders>
              <w:top w:val="single" w:sz="4" w:space="0" w:color="auto"/>
              <w:left w:val="single" w:sz="4" w:space="0" w:color="auto"/>
              <w:bottom w:val="single" w:sz="4" w:space="0" w:color="000000"/>
              <w:right w:val="single" w:sz="4" w:space="0" w:color="000000"/>
            </w:tcBorders>
            <w:shd w:val="clear" w:color="000000" w:fill="auto"/>
            <w:vAlign w:val="center"/>
          </w:tcPr>
          <w:p w:rsidR="006F18B0" w:rsidRPr="000E43AF" w:rsidRDefault="006E1A43">
            <w:pPr>
              <w:widowControl/>
              <w:textAlignment w:val="center"/>
              <w:rPr>
                <w:rFonts w:ascii="宋体" w:hAnsi="宋体" w:cs="宋体"/>
                <w:bCs/>
                <w:color w:val="000000"/>
                <w:kern w:val="0"/>
                <w:sz w:val="18"/>
                <w:szCs w:val="18"/>
              </w:rPr>
            </w:pPr>
            <w:r w:rsidRPr="000E43AF">
              <w:rPr>
                <w:rFonts w:ascii="宋体" w:hAnsi="宋体" w:cs="宋体" w:hint="eastAsia"/>
                <w:bCs/>
                <w:color w:val="000000"/>
                <w:kern w:val="0"/>
                <w:sz w:val="18"/>
                <w:szCs w:val="18"/>
              </w:rPr>
              <w:t>小计</w:t>
            </w:r>
          </w:p>
        </w:tc>
        <w:tc>
          <w:tcPr>
            <w:tcW w:w="674" w:type="dxa"/>
            <w:vMerge/>
            <w:tcBorders>
              <w:left w:val="single" w:sz="4" w:space="0" w:color="000000"/>
              <w:bottom w:val="single" w:sz="4" w:space="0" w:color="000000"/>
              <w:right w:val="single" w:sz="4" w:space="0" w:color="000000"/>
            </w:tcBorders>
            <w:shd w:val="clear" w:color="000000" w:fill="auto"/>
            <w:vAlign w:val="center"/>
          </w:tcPr>
          <w:p w:rsidR="006F18B0" w:rsidRPr="000E43AF" w:rsidRDefault="006F18B0">
            <w:pPr>
              <w:widowControl/>
              <w:jc w:val="center"/>
              <w:textAlignment w:val="center"/>
              <w:rPr>
                <w:rFonts w:ascii="宋体" w:hAnsi="宋体" w:cs="宋体"/>
                <w:b/>
                <w:bCs/>
                <w:color w:val="000000"/>
                <w:kern w:val="0"/>
                <w:sz w:val="18"/>
                <w:szCs w:val="18"/>
              </w:rPr>
            </w:pPr>
          </w:p>
        </w:tc>
        <w:tc>
          <w:tcPr>
            <w:tcW w:w="797" w:type="dxa"/>
            <w:vMerge/>
            <w:tcBorders>
              <w:left w:val="single" w:sz="4" w:space="0" w:color="000000"/>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b/>
                <w:color w:val="000000"/>
                <w:sz w:val="18"/>
                <w:szCs w:val="18"/>
              </w:rPr>
            </w:pPr>
          </w:p>
        </w:tc>
      </w:tr>
      <w:tr w:rsidR="006F18B0" w:rsidRPr="000E43AF" w:rsidTr="000E43AF">
        <w:trPr>
          <w:trHeight w:val="458"/>
          <w:jc w:val="center"/>
        </w:trPr>
        <w:tc>
          <w:tcPr>
            <w:tcW w:w="42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numPr>
                <w:ilvl w:val="0"/>
                <w:numId w:val="48"/>
              </w:numPr>
              <w:adjustRightInd/>
              <w:spacing w:after="5" w:line="264" w:lineRule="auto"/>
              <w:jc w:val="center"/>
              <w:rPr>
                <w:rFonts w:ascii="宋体" w:hAnsi="宋体"/>
                <w:color w:val="000000"/>
                <w:sz w:val="18"/>
                <w:szCs w:val="18"/>
              </w:rPr>
            </w:pPr>
            <w:r w:rsidRPr="000E43AF">
              <w:rPr>
                <w:rFonts w:ascii="宋体" w:hAnsi="宋体" w:hint="eastAsia"/>
                <w:color w:val="000000"/>
                <w:sz w:val="18"/>
                <w:szCs w:val="18"/>
              </w:rPr>
              <w:t>1.</w:t>
            </w:r>
          </w:p>
        </w:tc>
        <w:tc>
          <w:tcPr>
            <w:tcW w:w="9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040501004</w:t>
            </w:r>
          </w:p>
        </w:tc>
        <w:tc>
          <w:tcPr>
            <w:tcW w:w="978"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塑料管</w:t>
            </w:r>
          </w:p>
        </w:tc>
        <w:tc>
          <w:tcPr>
            <w:tcW w:w="489"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m</w:t>
            </w:r>
          </w:p>
        </w:tc>
        <w:tc>
          <w:tcPr>
            <w:tcW w:w="8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464</w:t>
            </w:r>
          </w:p>
          <w:p w:rsidR="006F18B0" w:rsidRPr="000E43AF" w:rsidRDefault="006E1A43">
            <w:pPr>
              <w:jc w:val="center"/>
              <w:rPr>
                <w:rFonts w:ascii="宋体" w:hAnsi="宋体"/>
                <w:sz w:val="18"/>
                <w:szCs w:val="18"/>
              </w:rPr>
            </w:pPr>
            <w:r w:rsidRPr="000E43AF">
              <w:rPr>
                <w:rFonts w:ascii="宋体" w:hAnsi="宋体" w:hint="eastAsia"/>
                <w:sz w:val="18"/>
                <w:szCs w:val="18"/>
              </w:rPr>
              <w:t>32(t)</w:t>
            </w:r>
          </w:p>
        </w:tc>
        <w:tc>
          <w:tcPr>
            <w:tcW w:w="85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塑料管DN250</w:t>
            </w:r>
          </w:p>
        </w:tc>
        <w:tc>
          <w:tcPr>
            <w:tcW w:w="134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环刚度、环柔性、落锤冲击试验、烘箱试验、氧化诱导时间</w:t>
            </w:r>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sz w:val="18"/>
                <w:szCs w:val="18"/>
              </w:rPr>
              <w:t>每批数量不超过60t</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1组</w:t>
            </w:r>
          </w:p>
        </w:tc>
        <w:tc>
          <w:tcPr>
            <w:tcW w:w="119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材料进场后</w:t>
            </w:r>
          </w:p>
        </w:tc>
        <w:tc>
          <w:tcPr>
            <w:tcW w:w="117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E1A43">
            <w:pPr>
              <w:jc w:val="center"/>
              <w:rPr>
                <w:rFonts w:ascii="宋体" w:hAnsi="宋体"/>
                <w:sz w:val="18"/>
                <w:szCs w:val="18"/>
              </w:rPr>
            </w:pPr>
            <w:r w:rsidRPr="000E43AF">
              <w:rPr>
                <w:rFonts w:ascii="宋体" w:hAnsi="宋体"/>
                <w:sz w:val="18"/>
                <w:szCs w:val="18"/>
              </w:rPr>
              <w:t>GB50268-2008/3.1.9</w:t>
            </w:r>
          </w:p>
          <w:p w:rsidR="006F18B0" w:rsidRPr="000E43AF" w:rsidRDefault="006F18B0">
            <w:pPr>
              <w:jc w:val="center"/>
              <w:rPr>
                <w:rFonts w:ascii="宋体" w:hAnsi="宋体"/>
                <w:sz w:val="18"/>
                <w:szCs w:val="18"/>
              </w:rPr>
            </w:pPr>
          </w:p>
        </w:tc>
        <w:tc>
          <w:tcPr>
            <w:tcW w:w="383"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425"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67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79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r>
      <w:tr w:rsidR="006F18B0" w:rsidRPr="000E43AF" w:rsidTr="000E43AF">
        <w:trPr>
          <w:trHeight w:val="458"/>
          <w:jc w:val="center"/>
        </w:trPr>
        <w:tc>
          <w:tcPr>
            <w:tcW w:w="42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F18B0">
            <w:pPr>
              <w:numPr>
                <w:ilvl w:val="0"/>
                <w:numId w:val="48"/>
              </w:numPr>
              <w:adjustRightInd/>
              <w:spacing w:after="5" w:line="264" w:lineRule="auto"/>
              <w:jc w:val="center"/>
              <w:rPr>
                <w:rFonts w:ascii="宋体" w:hAnsi="宋体"/>
                <w:color w:val="000000"/>
                <w:sz w:val="18"/>
                <w:szCs w:val="18"/>
              </w:rPr>
            </w:pPr>
          </w:p>
        </w:tc>
        <w:tc>
          <w:tcPr>
            <w:tcW w:w="9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040501004</w:t>
            </w:r>
          </w:p>
        </w:tc>
        <w:tc>
          <w:tcPr>
            <w:tcW w:w="978"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塑料管</w:t>
            </w:r>
          </w:p>
        </w:tc>
        <w:tc>
          <w:tcPr>
            <w:tcW w:w="489"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m</w:t>
            </w:r>
          </w:p>
        </w:tc>
        <w:tc>
          <w:tcPr>
            <w:tcW w:w="8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884</w:t>
            </w:r>
          </w:p>
          <w:p w:rsidR="006F18B0" w:rsidRPr="000E43AF" w:rsidRDefault="006E1A43">
            <w:pPr>
              <w:jc w:val="center"/>
              <w:rPr>
                <w:rFonts w:ascii="宋体" w:hAnsi="宋体"/>
                <w:sz w:val="18"/>
                <w:szCs w:val="18"/>
              </w:rPr>
            </w:pPr>
            <w:r w:rsidRPr="000E43AF">
              <w:rPr>
                <w:rFonts w:ascii="宋体" w:hAnsi="宋体" w:hint="eastAsia"/>
                <w:sz w:val="18"/>
                <w:szCs w:val="18"/>
              </w:rPr>
              <w:t>(40t)</w:t>
            </w:r>
          </w:p>
        </w:tc>
        <w:tc>
          <w:tcPr>
            <w:tcW w:w="85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塑料管DN400</w:t>
            </w:r>
          </w:p>
        </w:tc>
        <w:tc>
          <w:tcPr>
            <w:tcW w:w="134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环刚度、环柔性、落锤冲击试验、烘箱试验、氧化诱导时间</w:t>
            </w:r>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sz w:val="18"/>
                <w:szCs w:val="18"/>
              </w:rPr>
              <w:t>每批数量不超过60t</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1组</w:t>
            </w:r>
          </w:p>
        </w:tc>
        <w:tc>
          <w:tcPr>
            <w:tcW w:w="119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材料进场后</w:t>
            </w:r>
          </w:p>
        </w:tc>
        <w:tc>
          <w:tcPr>
            <w:tcW w:w="117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E1A43">
            <w:pPr>
              <w:rPr>
                <w:rFonts w:ascii="宋体" w:hAnsi="宋体"/>
                <w:sz w:val="18"/>
                <w:szCs w:val="18"/>
              </w:rPr>
            </w:pPr>
            <w:r w:rsidRPr="000E43AF">
              <w:rPr>
                <w:rFonts w:ascii="宋体" w:hAnsi="宋体" w:hint="eastAsia"/>
                <w:sz w:val="18"/>
                <w:szCs w:val="18"/>
              </w:rPr>
              <w:t>GB50268-2008/3.1.9</w:t>
            </w:r>
          </w:p>
        </w:tc>
        <w:tc>
          <w:tcPr>
            <w:tcW w:w="383"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425"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67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79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r>
      <w:tr w:rsidR="006F18B0" w:rsidRPr="000E43AF" w:rsidTr="000E43AF">
        <w:trPr>
          <w:trHeight w:val="458"/>
          <w:jc w:val="center"/>
        </w:trPr>
        <w:tc>
          <w:tcPr>
            <w:tcW w:w="42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F18B0">
            <w:pPr>
              <w:numPr>
                <w:ilvl w:val="0"/>
                <w:numId w:val="48"/>
              </w:numPr>
              <w:adjustRightInd/>
              <w:spacing w:after="5" w:line="264" w:lineRule="auto"/>
              <w:jc w:val="center"/>
              <w:rPr>
                <w:rFonts w:ascii="宋体" w:hAnsi="宋体"/>
                <w:color w:val="000000"/>
                <w:sz w:val="18"/>
                <w:szCs w:val="18"/>
              </w:rPr>
            </w:pPr>
          </w:p>
        </w:tc>
        <w:tc>
          <w:tcPr>
            <w:tcW w:w="9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040501004</w:t>
            </w:r>
          </w:p>
        </w:tc>
        <w:tc>
          <w:tcPr>
            <w:tcW w:w="978"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塑料管</w:t>
            </w:r>
          </w:p>
        </w:tc>
        <w:tc>
          <w:tcPr>
            <w:tcW w:w="489"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m</w:t>
            </w:r>
          </w:p>
        </w:tc>
        <w:tc>
          <w:tcPr>
            <w:tcW w:w="8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54</w:t>
            </w:r>
          </w:p>
          <w:p w:rsidR="006F18B0" w:rsidRPr="000E43AF" w:rsidRDefault="006E1A43">
            <w:pPr>
              <w:jc w:val="center"/>
              <w:rPr>
                <w:rFonts w:ascii="宋体" w:hAnsi="宋体"/>
                <w:sz w:val="18"/>
                <w:szCs w:val="18"/>
              </w:rPr>
            </w:pPr>
            <w:r w:rsidRPr="000E43AF">
              <w:rPr>
                <w:rFonts w:ascii="宋体" w:hAnsi="宋体" w:hint="eastAsia"/>
                <w:sz w:val="18"/>
                <w:szCs w:val="18"/>
              </w:rPr>
              <w:t>（3t）</w:t>
            </w:r>
          </w:p>
        </w:tc>
        <w:tc>
          <w:tcPr>
            <w:tcW w:w="85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塑料管DN500</w:t>
            </w:r>
          </w:p>
        </w:tc>
        <w:tc>
          <w:tcPr>
            <w:tcW w:w="134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环刚度、环柔性、落锤冲击试验、烘箱试验、氧化诱导时间</w:t>
            </w:r>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sz w:val="18"/>
                <w:szCs w:val="18"/>
              </w:rPr>
              <w:t>每批数量不超过60t</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1组</w:t>
            </w:r>
          </w:p>
        </w:tc>
        <w:tc>
          <w:tcPr>
            <w:tcW w:w="119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材料进场后</w:t>
            </w:r>
          </w:p>
        </w:tc>
        <w:tc>
          <w:tcPr>
            <w:tcW w:w="117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E1A43">
            <w:pPr>
              <w:rPr>
                <w:rFonts w:ascii="宋体" w:hAnsi="宋体"/>
                <w:sz w:val="18"/>
                <w:szCs w:val="18"/>
              </w:rPr>
            </w:pPr>
            <w:r w:rsidRPr="000E43AF">
              <w:rPr>
                <w:rFonts w:ascii="宋体" w:hAnsi="宋体" w:hint="eastAsia"/>
                <w:sz w:val="18"/>
                <w:szCs w:val="18"/>
              </w:rPr>
              <w:t>GB50268-2008/3.1.9</w:t>
            </w:r>
          </w:p>
        </w:tc>
        <w:tc>
          <w:tcPr>
            <w:tcW w:w="383"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425"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67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79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r>
      <w:tr w:rsidR="006F18B0" w:rsidRPr="000E43AF" w:rsidTr="000E43AF">
        <w:trPr>
          <w:trHeight w:val="458"/>
          <w:jc w:val="center"/>
        </w:trPr>
        <w:tc>
          <w:tcPr>
            <w:tcW w:w="42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F18B0">
            <w:pPr>
              <w:numPr>
                <w:ilvl w:val="0"/>
                <w:numId w:val="48"/>
              </w:numPr>
              <w:adjustRightInd/>
              <w:spacing w:after="5" w:line="264" w:lineRule="auto"/>
              <w:jc w:val="center"/>
              <w:rPr>
                <w:rFonts w:ascii="宋体" w:hAnsi="宋体"/>
                <w:color w:val="000000"/>
                <w:sz w:val="18"/>
                <w:szCs w:val="18"/>
              </w:rPr>
            </w:pPr>
          </w:p>
        </w:tc>
        <w:tc>
          <w:tcPr>
            <w:tcW w:w="9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040501004</w:t>
            </w:r>
          </w:p>
        </w:tc>
        <w:tc>
          <w:tcPr>
            <w:tcW w:w="978"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塑料管</w:t>
            </w:r>
          </w:p>
        </w:tc>
        <w:tc>
          <w:tcPr>
            <w:tcW w:w="489"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环</w:t>
            </w:r>
          </w:p>
        </w:tc>
        <w:tc>
          <w:tcPr>
            <w:tcW w:w="8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231</w:t>
            </w:r>
          </w:p>
        </w:tc>
        <w:tc>
          <w:tcPr>
            <w:tcW w:w="85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橡胶圈DN250</w:t>
            </w:r>
          </w:p>
        </w:tc>
        <w:tc>
          <w:tcPr>
            <w:tcW w:w="134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拉伸性能、硬度、厚度</w:t>
            </w:r>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rPr>
                <w:rFonts w:ascii="宋体" w:hAnsi="宋体"/>
                <w:sz w:val="18"/>
                <w:szCs w:val="18"/>
              </w:rPr>
            </w:pPr>
            <w:r w:rsidRPr="000E43AF">
              <w:rPr>
                <w:rFonts w:ascii="宋体" w:hAnsi="宋体" w:hint="eastAsia"/>
                <w:sz w:val="18"/>
                <w:szCs w:val="18"/>
              </w:rPr>
              <w:t>每300环检验为1批，检测1次</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1次</w:t>
            </w:r>
          </w:p>
        </w:tc>
        <w:tc>
          <w:tcPr>
            <w:tcW w:w="119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橡胶圈进场后</w:t>
            </w:r>
          </w:p>
        </w:tc>
        <w:tc>
          <w:tcPr>
            <w:tcW w:w="117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GB/T 18173.3-2014</w:t>
            </w:r>
          </w:p>
        </w:tc>
        <w:tc>
          <w:tcPr>
            <w:tcW w:w="383"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425"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67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79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r>
      <w:tr w:rsidR="006F18B0" w:rsidRPr="000E43AF" w:rsidTr="000E43AF">
        <w:trPr>
          <w:trHeight w:val="458"/>
          <w:jc w:val="center"/>
        </w:trPr>
        <w:tc>
          <w:tcPr>
            <w:tcW w:w="42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F18B0">
            <w:pPr>
              <w:numPr>
                <w:ilvl w:val="0"/>
                <w:numId w:val="48"/>
              </w:numPr>
              <w:adjustRightInd/>
              <w:spacing w:after="5" w:line="264" w:lineRule="auto"/>
              <w:jc w:val="center"/>
              <w:rPr>
                <w:rFonts w:ascii="宋体" w:hAnsi="宋体"/>
                <w:color w:val="000000"/>
                <w:sz w:val="18"/>
                <w:szCs w:val="18"/>
              </w:rPr>
            </w:pPr>
          </w:p>
        </w:tc>
        <w:tc>
          <w:tcPr>
            <w:tcW w:w="9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040501004</w:t>
            </w:r>
          </w:p>
        </w:tc>
        <w:tc>
          <w:tcPr>
            <w:tcW w:w="978"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塑料管</w:t>
            </w:r>
          </w:p>
        </w:tc>
        <w:tc>
          <w:tcPr>
            <w:tcW w:w="489"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环</w:t>
            </w:r>
          </w:p>
        </w:tc>
        <w:tc>
          <w:tcPr>
            <w:tcW w:w="8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441</w:t>
            </w:r>
          </w:p>
        </w:tc>
        <w:tc>
          <w:tcPr>
            <w:tcW w:w="85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橡胶圈DN400</w:t>
            </w:r>
          </w:p>
        </w:tc>
        <w:tc>
          <w:tcPr>
            <w:tcW w:w="134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拉伸性能、硬度、厚度</w:t>
            </w:r>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每300环检验为1批，检测1次</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2次</w:t>
            </w:r>
          </w:p>
        </w:tc>
        <w:tc>
          <w:tcPr>
            <w:tcW w:w="119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材料进场后</w:t>
            </w:r>
          </w:p>
        </w:tc>
        <w:tc>
          <w:tcPr>
            <w:tcW w:w="117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GB50268-2008/3.1.9</w:t>
            </w:r>
          </w:p>
        </w:tc>
        <w:tc>
          <w:tcPr>
            <w:tcW w:w="383"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425"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67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79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r>
      <w:tr w:rsidR="006F18B0" w:rsidRPr="000E43AF" w:rsidTr="000E43AF">
        <w:trPr>
          <w:trHeight w:val="458"/>
          <w:jc w:val="center"/>
        </w:trPr>
        <w:tc>
          <w:tcPr>
            <w:tcW w:w="42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F18B0">
            <w:pPr>
              <w:numPr>
                <w:ilvl w:val="0"/>
                <w:numId w:val="48"/>
              </w:numPr>
              <w:adjustRightInd/>
              <w:spacing w:after="5" w:line="264" w:lineRule="auto"/>
              <w:jc w:val="center"/>
              <w:rPr>
                <w:rFonts w:ascii="宋体" w:hAnsi="宋体"/>
                <w:color w:val="000000"/>
                <w:sz w:val="18"/>
                <w:szCs w:val="18"/>
              </w:rPr>
            </w:pPr>
          </w:p>
        </w:tc>
        <w:tc>
          <w:tcPr>
            <w:tcW w:w="9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040501004</w:t>
            </w:r>
          </w:p>
        </w:tc>
        <w:tc>
          <w:tcPr>
            <w:tcW w:w="978"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塑料管</w:t>
            </w:r>
          </w:p>
        </w:tc>
        <w:tc>
          <w:tcPr>
            <w:tcW w:w="489"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环</w:t>
            </w:r>
          </w:p>
        </w:tc>
        <w:tc>
          <w:tcPr>
            <w:tcW w:w="8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26</w:t>
            </w:r>
          </w:p>
        </w:tc>
        <w:tc>
          <w:tcPr>
            <w:tcW w:w="85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橡胶圈DN500</w:t>
            </w:r>
          </w:p>
        </w:tc>
        <w:tc>
          <w:tcPr>
            <w:tcW w:w="134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拉伸性能、硬度、厚度</w:t>
            </w:r>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每300环检验为1批，检测1次</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1次</w:t>
            </w:r>
          </w:p>
        </w:tc>
        <w:tc>
          <w:tcPr>
            <w:tcW w:w="119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材料进场后</w:t>
            </w:r>
          </w:p>
        </w:tc>
        <w:tc>
          <w:tcPr>
            <w:tcW w:w="117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GB50268-2008/3.1.9</w:t>
            </w:r>
          </w:p>
        </w:tc>
        <w:tc>
          <w:tcPr>
            <w:tcW w:w="383"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425"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67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79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r>
      <w:tr w:rsidR="006F18B0" w:rsidRPr="000E43AF" w:rsidTr="000E43AF">
        <w:trPr>
          <w:trHeight w:val="458"/>
          <w:jc w:val="center"/>
        </w:trPr>
        <w:tc>
          <w:tcPr>
            <w:tcW w:w="42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F18B0">
            <w:pPr>
              <w:numPr>
                <w:ilvl w:val="0"/>
                <w:numId w:val="48"/>
              </w:numPr>
              <w:adjustRightInd/>
              <w:spacing w:after="5" w:line="264" w:lineRule="auto"/>
              <w:jc w:val="center"/>
              <w:rPr>
                <w:rFonts w:ascii="宋体" w:hAnsi="宋体"/>
                <w:color w:val="000000"/>
                <w:sz w:val="18"/>
                <w:szCs w:val="18"/>
              </w:rPr>
            </w:pPr>
          </w:p>
        </w:tc>
        <w:tc>
          <w:tcPr>
            <w:tcW w:w="9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040501004</w:t>
            </w:r>
          </w:p>
        </w:tc>
        <w:tc>
          <w:tcPr>
            <w:tcW w:w="978"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塑料管</w:t>
            </w:r>
          </w:p>
        </w:tc>
        <w:tc>
          <w:tcPr>
            <w:tcW w:w="489"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vertAlign w:val="superscript"/>
              </w:rPr>
            </w:pPr>
            <w:r w:rsidRPr="000E43AF">
              <w:rPr>
                <w:rFonts w:ascii="宋体" w:hAnsi="宋体" w:hint="eastAsia"/>
                <w:sz w:val="18"/>
                <w:szCs w:val="18"/>
              </w:rPr>
              <w:t>m</w:t>
            </w:r>
            <w:r w:rsidRPr="000E43AF">
              <w:rPr>
                <w:rFonts w:ascii="宋体" w:hAnsi="宋体" w:hint="eastAsia"/>
                <w:sz w:val="18"/>
                <w:szCs w:val="18"/>
                <w:vertAlign w:val="superscript"/>
              </w:rPr>
              <w:t>2</w:t>
            </w:r>
          </w:p>
        </w:tc>
        <w:tc>
          <w:tcPr>
            <w:tcW w:w="8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4600</w:t>
            </w:r>
          </w:p>
        </w:tc>
        <w:tc>
          <w:tcPr>
            <w:tcW w:w="85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砂</w:t>
            </w:r>
          </w:p>
        </w:tc>
        <w:tc>
          <w:tcPr>
            <w:tcW w:w="134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颗粒级配、含泥量、泥块含量</w:t>
            </w:r>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每1000m</w:t>
            </w:r>
            <w:r w:rsidRPr="000E43AF">
              <w:rPr>
                <w:rFonts w:ascii="宋体" w:hAnsi="宋体" w:hint="eastAsia"/>
                <w:sz w:val="18"/>
                <w:szCs w:val="18"/>
                <w:vertAlign w:val="superscript"/>
              </w:rPr>
              <w:t>2</w:t>
            </w:r>
            <w:r w:rsidRPr="000E43AF">
              <w:rPr>
                <w:rFonts w:ascii="宋体" w:hAnsi="宋体" w:hint="eastAsia"/>
                <w:sz w:val="18"/>
                <w:szCs w:val="18"/>
              </w:rPr>
              <w:t>,取2组样品检测1次</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10组</w:t>
            </w:r>
          </w:p>
        </w:tc>
        <w:tc>
          <w:tcPr>
            <w:tcW w:w="119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rPr>
                <w:rFonts w:ascii="宋体" w:hAnsi="宋体"/>
                <w:sz w:val="18"/>
                <w:szCs w:val="18"/>
              </w:rPr>
            </w:pPr>
            <w:r w:rsidRPr="000E43AF">
              <w:rPr>
                <w:rFonts w:ascii="宋体" w:hAnsi="宋体" w:hint="eastAsia"/>
                <w:sz w:val="18"/>
                <w:szCs w:val="18"/>
              </w:rPr>
              <w:t>材料进场后</w:t>
            </w:r>
          </w:p>
        </w:tc>
        <w:tc>
          <w:tcPr>
            <w:tcW w:w="117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E1A43">
            <w:pPr>
              <w:jc w:val="center"/>
              <w:rPr>
                <w:rFonts w:ascii="宋体" w:hAnsi="宋体"/>
                <w:sz w:val="18"/>
                <w:szCs w:val="18"/>
              </w:rPr>
            </w:pPr>
            <w:r w:rsidRPr="000E43AF">
              <w:rPr>
                <w:rFonts w:ascii="宋体" w:hAnsi="宋体"/>
                <w:sz w:val="18"/>
                <w:szCs w:val="18"/>
              </w:rPr>
              <w:t>GB50268-2008/</w:t>
            </w:r>
            <w:r w:rsidRPr="000E43AF">
              <w:rPr>
                <w:rFonts w:ascii="宋体" w:hAnsi="宋体" w:hint="eastAsia"/>
                <w:sz w:val="18"/>
                <w:szCs w:val="18"/>
              </w:rPr>
              <w:t>4</w:t>
            </w:r>
            <w:r w:rsidRPr="000E43AF">
              <w:rPr>
                <w:rFonts w:ascii="宋体" w:hAnsi="宋体"/>
                <w:sz w:val="18"/>
                <w:szCs w:val="18"/>
              </w:rPr>
              <w:t>.</w:t>
            </w:r>
            <w:r w:rsidRPr="000E43AF">
              <w:rPr>
                <w:rFonts w:ascii="宋体" w:hAnsi="宋体" w:hint="eastAsia"/>
                <w:sz w:val="18"/>
                <w:szCs w:val="18"/>
              </w:rPr>
              <w:t>6</w:t>
            </w:r>
            <w:r w:rsidRPr="000E43AF">
              <w:rPr>
                <w:rFonts w:ascii="宋体" w:hAnsi="宋体"/>
                <w:sz w:val="18"/>
                <w:szCs w:val="18"/>
              </w:rPr>
              <w:t>.</w:t>
            </w:r>
            <w:r w:rsidRPr="000E43AF">
              <w:rPr>
                <w:rFonts w:ascii="宋体" w:hAnsi="宋体" w:hint="eastAsia"/>
                <w:sz w:val="18"/>
                <w:szCs w:val="18"/>
              </w:rPr>
              <w:t>3</w:t>
            </w:r>
          </w:p>
        </w:tc>
        <w:tc>
          <w:tcPr>
            <w:tcW w:w="383"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425"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67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79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r>
      <w:tr w:rsidR="006F18B0" w:rsidRPr="000E43AF" w:rsidTr="000E43AF">
        <w:trPr>
          <w:trHeight w:val="458"/>
          <w:jc w:val="center"/>
        </w:trPr>
        <w:tc>
          <w:tcPr>
            <w:tcW w:w="42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F18B0">
            <w:pPr>
              <w:numPr>
                <w:ilvl w:val="0"/>
                <w:numId w:val="48"/>
              </w:numPr>
              <w:adjustRightInd/>
              <w:spacing w:after="5" w:line="264" w:lineRule="auto"/>
              <w:jc w:val="center"/>
              <w:rPr>
                <w:rFonts w:ascii="宋体" w:hAnsi="宋体"/>
                <w:color w:val="000000"/>
                <w:sz w:val="18"/>
                <w:szCs w:val="18"/>
              </w:rPr>
            </w:pPr>
          </w:p>
        </w:tc>
        <w:tc>
          <w:tcPr>
            <w:tcW w:w="9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040501004</w:t>
            </w:r>
          </w:p>
        </w:tc>
        <w:tc>
          <w:tcPr>
            <w:tcW w:w="978"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塑料管</w:t>
            </w:r>
          </w:p>
        </w:tc>
        <w:tc>
          <w:tcPr>
            <w:tcW w:w="489"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w:t>
            </w:r>
          </w:p>
        </w:tc>
        <w:tc>
          <w:tcPr>
            <w:tcW w:w="8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w:t>
            </w:r>
          </w:p>
        </w:tc>
        <w:tc>
          <w:tcPr>
            <w:tcW w:w="85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砂</w:t>
            </w:r>
          </w:p>
        </w:tc>
        <w:tc>
          <w:tcPr>
            <w:tcW w:w="134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rPr>
                <w:rFonts w:ascii="宋体" w:hAnsi="宋体"/>
                <w:sz w:val="18"/>
                <w:szCs w:val="18"/>
              </w:rPr>
            </w:pPr>
            <w:r w:rsidRPr="000E43AF">
              <w:rPr>
                <w:rFonts w:ascii="宋体" w:hAnsi="宋体" w:hint="eastAsia"/>
                <w:sz w:val="18"/>
                <w:szCs w:val="18"/>
              </w:rPr>
              <w:t>最大干密度、最佳含水量</w:t>
            </w:r>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同种材质检测一次</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1个批次</w:t>
            </w:r>
          </w:p>
        </w:tc>
        <w:tc>
          <w:tcPr>
            <w:tcW w:w="119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rPr>
                <w:rFonts w:ascii="宋体" w:hAnsi="宋体"/>
                <w:sz w:val="18"/>
                <w:szCs w:val="18"/>
              </w:rPr>
            </w:pPr>
            <w:r w:rsidRPr="000E43AF">
              <w:rPr>
                <w:rFonts w:ascii="宋体" w:hAnsi="宋体" w:hint="eastAsia"/>
                <w:sz w:val="18"/>
                <w:szCs w:val="18"/>
              </w:rPr>
              <w:t>材料进场后</w:t>
            </w:r>
          </w:p>
        </w:tc>
        <w:tc>
          <w:tcPr>
            <w:tcW w:w="117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GB50268-2008/4.6.3</w:t>
            </w:r>
          </w:p>
        </w:tc>
        <w:tc>
          <w:tcPr>
            <w:tcW w:w="383"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425"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67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79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r>
      <w:tr w:rsidR="006F18B0" w:rsidRPr="000E43AF" w:rsidTr="000E43AF">
        <w:trPr>
          <w:trHeight w:val="458"/>
          <w:jc w:val="center"/>
        </w:trPr>
        <w:tc>
          <w:tcPr>
            <w:tcW w:w="42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F18B0">
            <w:pPr>
              <w:numPr>
                <w:ilvl w:val="0"/>
                <w:numId w:val="48"/>
              </w:numPr>
              <w:adjustRightInd/>
              <w:spacing w:after="5" w:line="264" w:lineRule="auto"/>
              <w:jc w:val="center"/>
              <w:rPr>
                <w:rFonts w:ascii="宋体" w:hAnsi="宋体"/>
                <w:color w:val="000000"/>
                <w:sz w:val="18"/>
                <w:szCs w:val="18"/>
              </w:rPr>
            </w:pPr>
          </w:p>
        </w:tc>
        <w:tc>
          <w:tcPr>
            <w:tcW w:w="9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040501004</w:t>
            </w:r>
          </w:p>
        </w:tc>
        <w:tc>
          <w:tcPr>
            <w:tcW w:w="978"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塑料管</w:t>
            </w:r>
          </w:p>
        </w:tc>
        <w:tc>
          <w:tcPr>
            <w:tcW w:w="489"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井段数</w:t>
            </w:r>
          </w:p>
        </w:tc>
        <w:tc>
          <w:tcPr>
            <w:tcW w:w="8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70 *3</w:t>
            </w:r>
          </w:p>
        </w:tc>
        <w:tc>
          <w:tcPr>
            <w:tcW w:w="85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砂</w:t>
            </w:r>
          </w:p>
        </w:tc>
        <w:tc>
          <w:tcPr>
            <w:tcW w:w="134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压实度</w:t>
            </w:r>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两</w:t>
            </w:r>
            <w:proofErr w:type="gramStart"/>
            <w:r w:rsidRPr="000E43AF">
              <w:rPr>
                <w:rFonts w:ascii="宋体" w:hAnsi="宋体" w:hint="eastAsia"/>
                <w:sz w:val="18"/>
                <w:szCs w:val="18"/>
              </w:rPr>
              <w:t>井之间</w:t>
            </w:r>
            <w:proofErr w:type="gramEnd"/>
            <w:r w:rsidRPr="000E43AF">
              <w:rPr>
                <w:rFonts w:ascii="宋体" w:hAnsi="宋体" w:hint="eastAsia"/>
                <w:sz w:val="18"/>
                <w:szCs w:val="18"/>
              </w:rPr>
              <w:t>每层每侧一组</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420组</w:t>
            </w:r>
          </w:p>
        </w:tc>
        <w:tc>
          <w:tcPr>
            <w:tcW w:w="119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rPr>
                <w:rFonts w:ascii="宋体" w:hAnsi="宋体"/>
                <w:sz w:val="18"/>
                <w:szCs w:val="18"/>
              </w:rPr>
            </w:pPr>
            <w:proofErr w:type="gramStart"/>
            <w:r w:rsidRPr="000E43AF">
              <w:rPr>
                <w:rFonts w:ascii="宋体" w:hAnsi="宋体" w:hint="eastAsia"/>
                <w:sz w:val="18"/>
                <w:szCs w:val="18"/>
              </w:rPr>
              <w:t>砂</w:t>
            </w:r>
            <w:proofErr w:type="gramEnd"/>
            <w:r w:rsidRPr="000E43AF">
              <w:rPr>
                <w:rFonts w:ascii="宋体" w:hAnsi="宋体" w:hint="eastAsia"/>
                <w:sz w:val="18"/>
                <w:szCs w:val="18"/>
              </w:rPr>
              <w:t>压实后</w:t>
            </w:r>
          </w:p>
        </w:tc>
        <w:tc>
          <w:tcPr>
            <w:tcW w:w="117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GB50268-2008/4.6.3</w:t>
            </w:r>
          </w:p>
        </w:tc>
        <w:tc>
          <w:tcPr>
            <w:tcW w:w="383"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425"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67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79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r>
      <w:tr w:rsidR="006F18B0" w:rsidRPr="000E43AF" w:rsidTr="000E43AF">
        <w:trPr>
          <w:trHeight w:val="458"/>
          <w:jc w:val="center"/>
        </w:trPr>
        <w:tc>
          <w:tcPr>
            <w:tcW w:w="42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F18B0">
            <w:pPr>
              <w:numPr>
                <w:ilvl w:val="0"/>
                <w:numId w:val="48"/>
              </w:numPr>
              <w:adjustRightInd/>
              <w:spacing w:after="5" w:line="264" w:lineRule="auto"/>
              <w:jc w:val="center"/>
              <w:rPr>
                <w:rFonts w:ascii="宋体" w:hAnsi="宋体"/>
                <w:color w:val="000000"/>
                <w:sz w:val="18"/>
                <w:szCs w:val="18"/>
              </w:rPr>
            </w:pPr>
          </w:p>
        </w:tc>
        <w:tc>
          <w:tcPr>
            <w:tcW w:w="9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040501001</w:t>
            </w:r>
          </w:p>
        </w:tc>
        <w:tc>
          <w:tcPr>
            <w:tcW w:w="978"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混凝土管</w:t>
            </w:r>
          </w:p>
        </w:tc>
        <w:tc>
          <w:tcPr>
            <w:tcW w:w="489"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m</w:t>
            </w:r>
          </w:p>
        </w:tc>
        <w:tc>
          <w:tcPr>
            <w:tcW w:w="8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1563</w:t>
            </w:r>
          </w:p>
        </w:tc>
        <w:tc>
          <w:tcPr>
            <w:tcW w:w="85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混凝土管D600</w:t>
            </w:r>
          </w:p>
        </w:tc>
        <w:tc>
          <w:tcPr>
            <w:tcW w:w="134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内水压、外压荷载</w:t>
            </w:r>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同一种外压荷载级别的管子为一个受检批</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1组</w:t>
            </w:r>
          </w:p>
        </w:tc>
        <w:tc>
          <w:tcPr>
            <w:tcW w:w="119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rPr>
                <w:rFonts w:ascii="宋体" w:hAnsi="宋体"/>
                <w:sz w:val="18"/>
                <w:szCs w:val="18"/>
              </w:rPr>
            </w:pPr>
            <w:r w:rsidRPr="000E43AF">
              <w:rPr>
                <w:rFonts w:ascii="宋体" w:hAnsi="宋体" w:hint="eastAsia"/>
                <w:sz w:val="18"/>
                <w:szCs w:val="18"/>
              </w:rPr>
              <w:t>材料进场后</w:t>
            </w:r>
          </w:p>
        </w:tc>
        <w:tc>
          <w:tcPr>
            <w:tcW w:w="117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E1A43">
            <w:pPr>
              <w:rPr>
                <w:rFonts w:ascii="宋体" w:hAnsi="宋体"/>
                <w:sz w:val="18"/>
                <w:szCs w:val="18"/>
              </w:rPr>
            </w:pPr>
            <w:r w:rsidRPr="000E43AF">
              <w:rPr>
                <w:rFonts w:ascii="宋体" w:hAnsi="宋体" w:hint="eastAsia"/>
                <w:sz w:val="18"/>
                <w:szCs w:val="18"/>
              </w:rPr>
              <w:t>GB50268-2008/3.1.9</w:t>
            </w:r>
          </w:p>
        </w:tc>
        <w:tc>
          <w:tcPr>
            <w:tcW w:w="383"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425"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67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79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r>
      <w:tr w:rsidR="006F18B0" w:rsidRPr="000E43AF" w:rsidTr="000E43AF">
        <w:trPr>
          <w:trHeight w:val="458"/>
          <w:jc w:val="center"/>
        </w:trPr>
        <w:tc>
          <w:tcPr>
            <w:tcW w:w="42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F18B0">
            <w:pPr>
              <w:numPr>
                <w:ilvl w:val="0"/>
                <w:numId w:val="48"/>
              </w:numPr>
              <w:adjustRightInd/>
              <w:spacing w:after="5" w:line="264" w:lineRule="auto"/>
              <w:jc w:val="center"/>
              <w:rPr>
                <w:rFonts w:ascii="宋体" w:hAnsi="宋体"/>
                <w:color w:val="000000"/>
                <w:sz w:val="18"/>
                <w:szCs w:val="18"/>
              </w:rPr>
            </w:pPr>
          </w:p>
        </w:tc>
        <w:tc>
          <w:tcPr>
            <w:tcW w:w="9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040501001</w:t>
            </w:r>
          </w:p>
        </w:tc>
        <w:tc>
          <w:tcPr>
            <w:tcW w:w="978"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混凝土管</w:t>
            </w:r>
          </w:p>
        </w:tc>
        <w:tc>
          <w:tcPr>
            <w:tcW w:w="489"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m</w:t>
            </w:r>
          </w:p>
        </w:tc>
        <w:tc>
          <w:tcPr>
            <w:tcW w:w="8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130</w:t>
            </w:r>
          </w:p>
        </w:tc>
        <w:tc>
          <w:tcPr>
            <w:tcW w:w="85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混凝土管D800</w:t>
            </w:r>
          </w:p>
        </w:tc>
        <w:tc>
          <w:tcPr>
            <w:tcW w:w="134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内水压、外压荷载</w:t>
            </w:r>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同一种外压荷载级别的管子为一个受检批</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1组</w:t>
            </w:r>
          </w:p>
        </w:tc>
        <w:tc>
          <w:tcPr>
            <w:tcW w:w="119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rPr>
                <w:rFonts w:ascii="宋体" w:hAnsi="宋体"/>
                <w:sz w:val="18"/>
                <w:szCs w:val="18"/>
              </w:rPr>
            </w:pPr>
            <w:r w:rsidRPr="000E43AF">
              <w:rPr>
                <w:rFonts w:ascii="宋体" w:hAnsi="宋体" w:hint="eastAsia"/>
                <w:sz w:val="18"/>
                <w:szCs w:val="18"/>
              </w:rPr>
              <w:t>材料进场后</w:t>
            </w:r>
          </w:p>
        </w:tc>
        <w:tc>
          <w:tcPr>
            <w:tcW w:w="117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E1A43">
            <w:pPr>
              <w:rPr>
                <w:rFonts w:ascii="宋体" w:hAnsi="宋体"/>
                <w:sz w:val="18"/>
                <w:szCs w:val="18"/>
              </w:rPr>
            </w:pPr>
            <w:r w:rsidRPr="000E43AF">
              <w:rPr>
                <w:rFonts w:ascii="宋体" w:hAnsi="宋体" w:hint="eastAsia"/>
                <w:sz w:val="18"/>
                <w:szCs w:val="18"/>
              </w:rPr>
              <w:t>GB50268-2008/3.1.9</w:t>
            </w:r>
          </w:p>
        </w:tc>
        <w:tc>
          <w:tcPr>
            <w:tcW w:w="383"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425"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67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79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r>
      <w:tr w:rsidR="006F18B0" w:rsidRPr="000E43AF" w:rsidTr="000E43AF">
        <w:trPr>
          <w:trHeight w:val="458"/>
          <w:jc w:val="center"/>
        </w:trPr>
        <w:tc>
          <w:tcPr>
            <w:tcW w:w="42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F18B0">
            <w:pPr>
              <w:numPr>
                <w:ilvl w:val="0"/>
                <w:numId w:val="48"/>
              </w:numPr>
              <w:adjustRightInd/>
              <w:spacing w:after="5" w:line="264" w:lineRule="auto"/>
              <w:jc w:val="center"/>
              <w:rPr>
                <w:rFonts w:ascii="宋体" w:hAnsi="宋体"/>
                <w:color w:val="000000"/>
                <w:sz w:val="18"/>
                <w:szCs w:val="18"/>
              </w:rPr>
            </w:pPr>
          </w:p>
        </w:tc>
        <w:tc>
          <w:tcPr>
            <w:tcW w:w="9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040501001</w:t>
            </w:r>
          </w:p>
        </w:tc>
        <w:tc>
          <w:tcPr>
            <w:tcW w:w="978"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混凝土管</w:t>
            </w:r>
          </w:p>
        </w:tc>
        <w:tc>
          <w:tcPr>
            <w:tcW w:w="489"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环</w:t>
            </w:r>
          </w:p>
        </w:tc>
        <w:tc>
          <w:tcPr>
            <w:tcW w:w="8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781</w:t>
            </w:r>
          </w:p>
        </w:tc>
        <w:tc>
          <w:tcPr>
            <w:tcW w:w="85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橡胶圈D600</w:t>
            </w:r>
          </w:p>
        </w:tc>
        <w:tc>
          <w:tcPr>
            <w:tcW w:w="134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拉伸性能、硬度、厚度</w:t>
            </w:r>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每300环检验为1批，检测1次。</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1组</w:t>
            </w:r>
          </w:p>
        </w:tc>
        <w:tc>
          <w:tcPr>
            <w:tcW w:w="119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rPr>
                <w:rFonts w:ascii="宋体" w:hAnsi="宋体"/>
                <w:sz w:val="18"/>
                <w:szCs w:val="18"/>
              </w:rPr>
            </w:pPr>
            <w:r w:rsidRPr="000E43AF">
              <w:rPr>
                <w:rFonts w:ascii="宋体" w:hAnsi="宋体" w:hint="eastAsia"/>
                <w:sz w:val="18"/>
                <w:szCs w:val="18"/>
              </w:rPr>
              <w:t>材料进场后</w:t>
            </w:r>
          </w:p>
        </w:tc>
        <w:tc>
          <w:tcPr>
            <w:tcW w:w="117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GB50268-2008/3.1.9</w:t>
            </w:r>
          </w:p>
        </w:tc>
        <w:tc>
          <w:tcPr>
            <w:tcW w:w="383"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425"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67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79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r>
      <w:tr w:rsidR="006F18B0" w:rsidRPr="000E43AF" w:rsidTr="000E43AF">
        <w:trPr>
          <w:trHeight w:val="458"/>
          <w:jc w:val="center"/>
        </w:trPr>
        <w:tc>
          <w:tcPr>
            <w:tcW w:w="42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F18B0">
            <w:pPr>
              <w:numPr>
                <w:ilvl w:val="0"/>
                <w:numId w:val="48"/>
              </w:numPr>
              <w:adjustRightInd/>
              <w:spacing w:after="5" w:line="264" w:lineRule="auto"/>
              <w:jc w:val="center"/>
              <w:rPr>
                <w:rFonts w:ascii="宋体" w:hAnsi="宋体"/>
                <w:color w:val="000000"/>
                <w:sz w:val="18"/>
                <w:szCs w:val="18"/>
              </w:rPr>
            </w:pPr>
          </w:p>
        </w:tc>
        <w:tc>
          <w:tcPr>
            <w:tcW w:w="9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040501001</w:t>
            </w:r>
          </w:p>
        </w:tc>
        <w:tc>
          <w:tcPr>
            <w:tcW w:w="978"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混凝土管</w:t>
            </w:r>
          </w:p>
        </w:tc>
        <w:tc>
          <w:tcPr>
            <w:tcW w:w="489"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环</w:t>
            </w:r>
          </w:p>
        </w:tc>
        <w:tc>
          <w:tcPr>
            <w:tcW w:w="8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64</w:t>
            </w:r>
          </w:p>
        </w:tc>
        <w:tc>
          <w:tcPr>
            <w:tcW w:w="85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橡胶圈D800</w:t>
            </w:r>
          </w:p>
        </w:tc>
        <w:tc>
          <w:tcPr>
            <w:tcW w:w="134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拉伸性能、硬度、厚度</w:t>
            </w:r>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每300环检验为1批，检测1次。</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1组</w:t>
            </w:r>
          </w:p>
        </w:tc>
        <w:tc>
          <w:tcPr>
            <w:tcW w:w="119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rPr>
                <w:rFonts w:ascii="宋体" w:hAnsi="宋体"/>
                <w:sz w:val="18"/>
                <w:szCs w:val="18"/>
              </w:rPr>
            </w:pPr>
            <w:r w:rsidRPr="000E43AF">
              <w:rPr>
                <w:rFonts w:ascii="宋体" w:hAnsi="宋体" w:hint="eastAsia"/>
                <w:sz w:val="18"/>
                <w:szCs w:val="18"/>
              </w:rPr>
              <w:t>材料进场后</w:t>
            </w:r>
          </w:p>
        </w:tc>
        <w:tc>
          <w:tcPr>
            <w:tcW w:w="117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GB50268-2008/3.1.9</w:t>
            </w:r>
          </w:p>
        </w:tc>
        <w:tc>
          <w:tcPr>
            <w:tcW w:w="383"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425"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67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79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r>
      <w:tr w:rsidR="006F18B0" w:rsidRPr="000E43AF" w:rsidTr="000E43AF">
        <w:trPr>
          <w:trHeight w:val="458"/>
          <w:jc w:val="center"/>
        </w:trPr>
        <w:tc>
          <w:tcPr>
            <w:tcW w:w="42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F18B0">
            <w:pPr>
              <w:numPr>
                <w:ilvl w:val="0"/>
                <w:numId w:val="48"/>
              </w:numPr>
              <w:adjustRightInd/>
              <w:spacing w:after="5" w:line="264" w:lineRule="auto"/>
              <w:jc w:val="center"/>
              <w:rPr>
                <w:rFonts w:ascii="宋体" w:hAnsi="宋体"/>
                <w:color w:val="000000"/>
                <w:sz w:val="18"/>
                <w:szCs w:val="18"/>
              </w:rPr>
            </w:pPr>
          </w:p>
        </w:tc>
        <w:tc>
          <w:tcPr>
            <w:tcW w:w="9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040501001</w:t>
            </w:r>
          </w:p>
        </w:tc>
        <w:tc>
          <w:tcPr>
            <w:tcW w:w="978"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混凝土管</w:t>
            </w:r>
          </w:p>
        </w:tc>
        <w:tc>
          <w:tcPr>
            <w:tcW w:w="489"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vertAlign w:val="superscript"/>
              </w:rPr>
            </w:pPr>
            <w:r w:rsidRPr="000E43AF">
              <w:rPr>
                <w:rFonts w:ascii="宋体" w:hAnsi="宋体"/>
                <w:sz w:val="18"/>
                <w:szCs w:val="18"/>
              </w:rPr>
              <w:t>m</w:t>
            </w:r>
            <w:r w:rsidRPr="000E43AF">
              <w:rPr>
                <w:rFonts w:ascii="宋体" w:hAnsi="宋体"/>
                <w:sz w:val="18"/>
                <w:szCs w:val="18"/>
                <w:vertAlign w:val="superscript"/>
              </w:rPr>
              <w:t>3</w:t>
            </w:r>
          </w:p>
        </w:tc>
        <w:tc>
          <w:tcPr>
            <w:tcW w:w="8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210</w:t>
            </w:r>
          </w:p>
        </w:tc>
        <w:tc>
          <w:tcPr>
            <w:tcW w:w="85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C10</w:t>
            </w:r>
            <w:proofErr w:type="gramStart"/>
            <w:r w:rsidRPr="000E43AF">
              <w:rPr>
                <w:rFonts w:ascii="宋体" w:hAnsi="宋体" w:hint="eastAsia"/>
                <w:sz w:val="18"/>
                <w:szCs w:val="18"/>
              </w:rPr>
              <w:t>砼</w:t>
            </w:r>
            <w:proofErr w:type="gramEnd"/>
          </w:p>
        </w:tc>
        <w:tc>
          <w:tcPr>
            <w:tcW w:w="134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proofErr w:type="gramStart"/>
            <w:r w:rsidRPr="000E43AF">
              <w:rPr>
                <w:rFonts w:ascii="宋体" w:hAnsi="宋体" w:hint="eastAsia"/>
                <w:sz w:val="18"/>
                <w:szCs w:val="18"/>
              </w:rPr>
              <w:t>标养试</w:t>
            </w:r>
            <w:proofErr w:type="gramEnd"/>
            <w:r w:rsidRPr="000E43AF">
              <w:rPr>
                <w:rFonts w:ascii="宋体" w:hAnsi="宋体" w:hint="eastAsia"/>
                <w:sz w:val="18"/>
                <w:szCs w:val="18"/>
              </w:rPr>
              <w:t>块抗压强度</w:t>
            </w:r>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sz w:val="18"/>
                <w:szCs w:val="18"/>
              </w:rPr>
              <w:t>每100m</w:t>
            </w:r>
            <w:r w:rsidRPr="000E43AF">
              <w:rPr>
                <w:rFonts w:ascii="宋体" w:hAnsi="宋体"/>
                <w:sz w:val="18"/>
                <w:szCs w:val="18"/>
                <w:vertAlign w:val="superscript"/>
              </w:rPr>
              <w:t>3</w:t>
            </w:r>
            <w:r w:rsidRPr="000E43AF">
              <w:rPr>
                <w:rFonts w:ascii="宋体" w:hAnsi="宋体"/>
                <w:sz w:val="18"/>
                <w:szCs w:val="18"/>
              </w:rPr>
              <w:t>取1组</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3组</w:t>
            </w:r>
          </w:p>
        </w:tc>
        <w:tc>
          <w:tcPr>
            <w:tcW w:w="119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rPr>
                <w:rFonts w:ascii="宋体" w:hAnsi="宋体"/>
                <w:sz w:val="18"/>
                <w:szCs w:val="18"/>
              </w:rPr>
            </w:pPr>
            <w:r w:rsidRPr="000E43AF">
              <w:rPr>
                <w:rFonts w:ascii="宋体" w:hAnsi="宋体" w:hint="eastAsia"/>
                <w:sz w:val="18"/>
                <w:szCs w:val="18"/>
              </w:rPr>
              <w:t>混凝土施工后</w:t>
            </w:r>
          </w:p>
        </w:tc>
        <w:tc>
          <w:tcPr>
            <w:tcW w:w="117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GB50268-2008/6.7.2</w:t>
            </w:r>
          </w:p>
        </w:tc>
        <w:tc>
          <w:tcPr>
            <w:tcW w:w="383"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425"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67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79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r>
      <w:tr w:rsidR="006F18B0" w:rsidRPr="000E43AF" w:rsidTr="000E43AF">
        <w:trPr>
          <w:trHeight w:val="458"/>
          <w:jc w:val="center"/>
        </w:trPr>
        <w:tc>
          <w:tcPr>
            <w:tcW w:w="42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F18B0">
            <w:pPr>
              <w:numPr>
                <w:ilvl w:val="0"/>
                <w:numId w:val="48"/>
              </w:numPr>
              <w:adjustRightInd/>
              <w:spacing w:after="5" w:line="264" w:lineRule="auto"/>
              <w:jc w:val="center"/>
              <w:rPr>
                <w:rFonts w:ascii="宋体" w:hAnsi="宋体"/>
                <w:color w:val="000000"/>
                <w:sz w:val="18"/>
                <w:szCs w:val="18"/>
              </w:rPr>
            </w:pPr>
          </w:p>
        </w:tc>
        <w:tc>
          <w:tcPr>
            <w:tcW w:w="9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040501001</w:t>
            </w:r>
          </w:p>
        </w:tc>
        <w:tc>
          <w:tcPr>
            <w:tcW w:w="978"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混凝土管</w:t>
            </w:r>
          </w:p>
        </w:tc>
        <w:tc>
          <w:tcPr>
            <w:tcW w:w="489"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vertAlign w:val="superscript"/>
              </w:rPr>
            </w:pPr>
            <w:r w:rsidRPr="000E43AF">
              <w:rPr>
                <w:rFonts w:ascii="宋体" w:hAnsi="宋体"/>
                <w:sz w:val="18"/>
                <w:szCs w:val="18"/>
              </w:rPr>
              <w:t>m</w:t>
            </w:r>
            <w:r w:rsidRPr="000E43AF">
              <w:rPr>
                <w:rFonts w:ascii="宋体" w:hAnsi="宋体"/>
                <w:sz w:val="18"/>
                <w:szCs w:val="18"/>
                <w:vertAlign w:val="superscript"/>
              </w:rPr>
              <w:t>3</w:t>
            </w:r>
          </w:p>
        </w:tc>
        <w:tc>
          <w:tcPr>
            <w:tcW w:w="8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480</w:t>
            </w:r>
          </w:p>
        </w:tc>
        <w:tc>
          <w:tcPr>
            <w:tcW w:w="85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C25</w:t>
            </w:r>
            <w:proofErr w:type="gramStart"/>
            <w:r w:rsidRPr="000E43AF">
              <w:rPr>
                <w:rFonts w:ascii="宋体" w:hAnsi="宋体" w:hint="eastAsia"/>
                <w:sz w:val="18"/>
                <w:szCs w:val="18"/>
              </w:rPr>
              <w:t>砼</w:t>
            </w:r>
            <w:proofErr w:type="gramEnd"/>
          </w:p>
        </w:tc>
        <w:tc>
          <w:tcPr>
            <w:tcW w:w="134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proofErr w:type="gramStart"/>
            <w:r w:rsidRPr="000E43AF">
              <w:rPr>
                <w:rFonts w:ascii="宋体" w:hAnsi="宋体" w:hint="eastAsia"/>
                <w:sz w:val="18"/>
                <w:szCs w:val="18"/>
              </w:rPr>
              <w:t>标养试</w:t>
            </w:r>
            <w:proofErr w:type="gramEnd"/>
            <w:r w:rsidRPr="000E43AF">
              <w:rPr>
                <w:rFonts w:ascii="宋体" w:hAnsi="宋体" w:hint="eastAsia"/>
                <w:sz w:val="18"/>
                <w:szCs w:val="18"/>
              </w:rPr>
              <w:t>块抗压强度</w:t>
            </w:r>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sz w:val="18"/>
                <w:szCs w:val="18"/>
              </w:rPr>
              <w:t>每100m</w:t>
            </w:r>
            <w:r w:rsidRPr="000E43AF">
              <w:rPr>
                <w:rFonts w:ascii="宋体" w:hAnsi="宋体"/>
                <w:sz w:val="18"/>
                <w:szCs w:val="18"/>
                <w:vertAlign w:val="superscript"/>
              </w:rPr>
              <w:t>3</w:t>
            </w:r>
            <w:r w:rsidRPr="000E43AF">
              <w:rPr>
                <w:rFonts w:ascii="宋体" w:hAnsi="宋体"/>
                <w:sz w:val="18"/>
                <w:szCs w:val="18"/>
              </w:rPr>
              <w:t>取1组</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5组</w:t>
            </w:r>
          </w:p>
        </w:tc>
        <w:tc>
          <w:tcPr>
            <w:tcW w:w="119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rPr>
                <w:rFonts w:ascii="宋体" w:hAnsi="宋体"/>
                <w:sz w:val="18"/>
                <w:szCs w:val="18"/>
              </w:rPr>
            </w:pPr>
            <w:r w:rsidRPr="000E43AF">
              <w:rPr>
                <w:rFonts w:ascii="宋体" w:hAnsi="宋体" w:hint="eastAsia"/>
                <w:sz w:val="18"/>
                <w:szCs w:val="18"/>
              </w:rPr>
              <w:t>混凝土施工后</w:t>
            </w:r>
          </w:p>
        </w:tc>
        <w:tc>
          <w:tcPr>
            <w:tcW w:w="117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GB50268-2008/6.7.2</w:t>
            </w:r>
          </w:p>
        </w:tc>
        <w:tc>
          <w:tcPr>
            <w:tcW w:w="383"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425"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67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79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r>
      <w:tr w:rsidR="006F18B0" w:rsidRPr="000E43AF" w:rsidTr="000E43AF">
        <w:trPr>
          <w:trHeight w:val="458"/>
          <w:jc w:val="center"/>
        </w:trPr>
        <w:tc>
          <w:tcPr>
            <w:tcW w:w="42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F18B0">
            <w:pPr>
              <w:numPr>
                <w:ilvl w:val="0"/>
                <w:numId w:val="48"/>
              </w:numPr>
              <w:adjustRightInd/>
              <w:spacing w:after="5" w:line="264" w:lineRule="auto"/>
              <w:jc w:val="center"/>
              <w:rPr>
                <w:rFonts w:ascii="宋体" w:hAnsi="宋体"/>
                <w:color w:val="000000"/>
                <w:sz w:val="18"/>
                <w:szCs w:val="18"/>
              </w:rPr>
            </w:pPr>
          </w:p>
        </w:tc>
        <w:tc>
          <w:tcPr>
            <w:tcW w:w="9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040501001</w:t>
            </w:r>
          </w:p>
        </w:tc>
        <w:tc>
          <w:tcPr>
            <w:tcW w:w="978"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混凝土管</w:t>
            </w:r>
          </w:p>
        </w:tc>
        <w:tc>
          <w:tcPr>
            <w:tcW w:w="489"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sz w:val="18"/>
                <w:szCs w:val="18"/>
              </w:rPr>
              <w:t>m</w:t>
            </w:r>
            <w:r w:rsidRPr="000E43AF">
              <w:rPr>
                <w:rFonts w:ascii="宋体" w:hAnsi="宋体"/>
                <w:sz w:val="18"/>
                <w:szCs w:val="18"/>
                <w:vertAlign w:val="superscript"/>
              </w:rPr>
              <w:t>3</w:t>
            </w:r>
          </w:p>
        </w:tc>
        <w:tc>
          <w:tcPr>
            <w:tcW w:w="8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15</w:t>
            </w:r>
          </w:p>
        </w:tc>
        <w:tc>
          <w:tcPr>
            <w:tcW w:w="85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1:2砂浆</w:t>
            </w:r>
          </w:p>
        </w:tc>
        <w:tc>
          <w:tcPr>
            <w:tcW w:w="134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proofErr w:type="gramStart"/>
            <w:r w:rsidRPr="000E43AF">
              <w:rPr>
                <w:rFonts w:ascii="宋体" w:hAnsi="宋体" w:hint="eastAsia"/>
                <w:sz w:val="18"/>
                <w:szCs w:val="18"/>
              </w:rPr>
              <w:t>标养试</w:t>
            </w:r>
            <w:proofErr w:type="gramEnd"/>
            <w:r w:rsidRPr="000E43AF">
              <w:rPr>
                <w:rFonts w:ascii="宋体" w:hAnsi="宋体" w:hint="eastAsia"/>
                <w:sz w:val="18"/>
                <w:szCs w:val="18"/>
              </w:rPr>
              <w:t>块抗压强度</w:t>
            </w:r>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sz w:val="18"/>
                <w:szCs w:val="18"/>
              </w:rPr>
              <w:t>每50m</w:t>
            </w:r>
            <w:r w:rsidRPr="000E43AF">
              <w:rPr>
                <w:rFonts w:ascii="宋体" w:hAnsi="宋体"/>
                <w:sz w:val="18"/>
                <w:szCs w:val="18"/>
                <w:vertAlign w:val="superscript"/>
              </w:rPr>
              <w:t>3</w:t>
            </w:r>
            <w:r w:rsidRPr="000E43AF">
              <w:rPr>
                <w:rFonts w:ascii="宋体" w:hAnsi="宋体"/>
                <w:sz w:val="18"/>
                <w:szCs w:val="18"/>
              </w:rPr>
              <w:t>砌体</w:t>
            </w:r>
            <w:r w:rsidRPr="000E43AF">
              <w:rPr>
                <w:rFonts w:ascii="宋体" w:hAnsi="宋体" w:hint="eastAsia"/>
                <w:sz w:val="18"/>
                <w:szCs w:val="18"/>
              </w:rPr>
              <w:t>取</w:t>
            </w:r>
            <w:r w:rsidRPr="000E43AF">
              <w:rPr>
                <w:rFonts w:ascii="宋体" w:hAnsi="宋体"/>
                <w:sz w:val="18"/>
                <w:szCs w:val="18"/>
              </w:rPr>
              <w:t>1组</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1组</w:t>
            </w:r>
          </w:p>
        </w:tc>
        <w:tc>
          <w:tcPr>
            <w:tcW w:w="119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rPr>
                <w:rFonts w:ascii="宋体" w:hAnsi="宋体"/>
                <w:sz w:val="18"/>
                <w:szCs w:val="18"/>
              </w:rPr>
            </w:pPr>
            <w:r w:rsidRPr="000E43AF">
              <w:rPr>
                <w:rFonts w:ascii="宋体" w:hAnsi="宋体" w:hint="eastAsia"/>
                <w:sz w:val="18"/>
                <w:szCs w:val="18"/>
              </w:rPr>
              <w:t>砂浆施工后</w:t>
            </w:r>
          </w:p>
        </w:tc>
        <w:tc>
          <w:tcPr>
            <w:tcW w:w="117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GB50268-2008/8.5.1</w:t>
            </w:r>
          </w:p>
        </w:tc>
        <w:tc>
          <w:tcPr>
            <w:tcW w:w="383"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425"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67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79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r>
      <w:tr w:rsidR="006F18B0" w:rsidRPr="000E43AF" w:rsidTr="000E43AF">
        <w:trPr>
          <w:trHeight w:val="458"/>
          <w:jc w:val="center"/>
        </w:trPr>
        <w:tc>
          <w:tcPr>
            <w:tcW w:w="42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F18B0">
            <w:pPr>
              <w:numPr>
                <w:ilvl w:val="0"/>
                <w:numId w:val="48"/>
              </w:numPr>
              <w:adjustRightInd/>
              <w:spacing w:after="5" w:line="264" w:lineRule="auto"/>
              <w:jc w:val="center"/>
              <w:rPr>
                <w:rFonts w:ascii="宋体" w:hAnsi="宋体"/>
                <w:color w:val="000000"/>
                <w:sz w:val="18"/>
                <w:szCs w:val="18"/>
              </w:rPr>
            </w:pPr>
          </w:p>
        </w:tc>
        <w:tc>
          <w:tcPr>
            <w:tcW w:w="9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040504001</w:t>
            </w:r>
          </w:p>
        </w:tc>
        <w:tc>
          <w:tcPr>
            <w:tcW w:w="978"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砌筑井</w:t>
            </w:r>
          </w:p>
        </w:tc>
        <w:tc>
          <w:tcPr>
            <w:tcW w:w="489"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块</w:t>
            </w:r>
          </w:p>
        </w:tc>
        <w:tc>
          <w:tcPr>
            <w:tcW w:w="8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34000</w:t>
            </w:r>
          </w:p>
        </w:tc>
        <w:tc>
          <w:tcPr>
            <w:tcW w:w="85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混凝土实心砖</w:t>
            </w:r>
          </w:p>
        </w:tc>
        <w:tc>
          <w:tcPr>
            <w:tcW w:w="134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抗压强度</w:t>
            </w:r>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rPr>
                <w:rFonts w:ascii="宋体" w:hAnsi="宋体"/>
                <w:sz w:val="18"/>
                <w:szCs w:val="18"/>
              </w:rPr>
            </w:pPr>
            <w:r w:rsidRPr="000E43AF">
              <w:rPr>
                <w:rFonts w:ascii="宋体" w:hAnsi="宋体" w:hint="eastAsia"/>
                <w:sz w:val="18"/>
                <w:szCs w:val="18"/>
              </w:rPr>
              <w:t>10万块为一批，不足亦为一批。</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1组</w:t>
            </w:r>
          </w:p>
        </w:tc>
        <w:tc>
          <w:tcPr>
            <w:tcW w:w="119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rPr>
                <w:rFonts w:ascii="宋体" w:hAnsi="宋体"/>
                <w:sz w:val="18"/>
                <w:szCs w:val="18"/>
              </w:rPr>
            </w:pPr>
            <w:r w:rsidRPr="000E43AF">
              <w:rPr>
                <w:rFonts w:ascii="宋体" w:hAnsi="宋体" w:hint="eastAsia"/>
                <w:sz w:val="18"/>
                <w:szCs w:val="18"/>
              </w:rPr>
              <w:t>材料进场后</w:t>
            </w:r>
          </w:p>
        </w:tc>
        <w:tc>
          <w:tcPr>
            <w:tcW w:w="117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GB50268-2008/8.5.1</w:t>
            </w:r>
          </w:p>
        </w:tc>
        <w:tc>
          <w:tcPr>
            <w:tcW w:w="383"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425"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67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79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r>
      <w:tr w:rsidR="006F18B0" w:rsidRPr="000E43AF" w:rsidTr="000E43AF">
        <w:trPr>
          <w:trHeight w:val="458"/>
          <w:jc w:val="center"/>
        </w:trPr>
        <w:tc>
          <w:tcPr>
            <w:tcW w:w="42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F18B0">
            <w:pPr>
              <w:numPr>
                <w:ilvl w:val="0"/>
                <w:numId w:val="48"/>
              </w:numPr>
              <w:adjustRightInd/>
              <w:spacing w:after="5" w:line="264" w:lineRule="auto"/>
              <w:jc w:val="center"/>
              <w:rPr>
                <w:rFonts w:ascii="宋体" w:hAnsi="宋体"/>
                <w:color w:val="000000"/>
                <w:sz w:val="18"/>
                <w:szCs w:val="18"/>
              </w:rPr>
            </w:pPr>
          </w:p>
        </w:tc>
        <w:tc>
          <w:tcPr>
            <w:tcW w:w="9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040504001</w:t>
            </w:r>
          </w:p>
        </w:tc>
        <w:tc>
          <w:tcPr>
            <w:tcW w:w="978"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砌筑井</w:t>
            </w:r>
          </w:p>
        </w:tc>
        <w:tc>
          <w:tcPr>
            <w:tcW w:w="489"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0E43AF" w:rsidRDefault="006F18B0">
            <w:pPr>
              <w:jc w:val="center"/>
              <w:rPr>
                <w:rFonts w:ascii="宋体" w:hAnsi="宋体"/>
                <w:sz w:val="18"/>
                <w:szCs w:val="18"/>
              </w:rPr>
            </w:pPr>
          </w:p>
          <w:p w:rsidR="006F18B0" w:rsidRPr="000E43AF" w:rsidRDefault="006E1A43">
            <w:pPr>
              <w:jc w:val="center"/>
              <w:rPr>
                <w:rFonts w:ascii="宋体" w:hAnsi="宋体"/>
                <w:sz w:val="18"/>
                <w:szCs w:val="18"/>
              </w:rPr>
            </w:pPr>
            <w:r w:rsidRPr="000E43AF">
              <w:rPr>
                <w:rFonts w:ascii="宋体" w:hAnsi="宋体" w:hint="eastAsia"/>
                <w:sz w:val="18"/>
                <w:szCs w:val="18"/>
              </w:rPr>
              <w:t>套</w:t>
            </w:r>
          </w:p>
          <w:p w:rsidR="006F18B0" w:rsidRPr="000E43AF" w:rsidRDefault="006F18B0">
            <w:pPr>
              <w:rPr>
                <w:rFonts w:ascii="宋体" w:hAnsi="宋体"/>
                <w:sz w:val="18"/>
                <w:szCs w:val="18"/>
              </w:rPr>
            </w:pPr>
          </w:p>
        </w:tc>
        <w:tc>
          <w:tcPr>
            <w:tcW w:w="8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72</w:t>
            </w:r>
          </w:p>
        </w:tc>
        <w:tc>
          <w:tcPr>
            <w:tcW w:w="85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rPr>
                <w:rFonts w:ascii="宋体" w:hAnsi="宋体"/>
                <w:sz w:val="18"/>
                <w:szCs w:val="18"/>
              </w:rPr>
            </w:pPr>
            <w:r w:rsidRPr="000E43AF">
              <w:rPr>
                <w:rFonts w:ascii="宋体" w:hAnsi="宋体" w:hint="eastAsia"/>
                <w:sz w:val="18"/>
                <w:szCs w:val="18"/>
              </w:rPr>
              <w:t>铸铁井盖</w:t>
            </w:r>
          </w:p>
        </w:tc>
        <w:tc>
          <w:tcPr>
            <w:tcW w:w="134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试验荷载、残留变形</w:t>
            </w:r>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500套为一批，不足500套也为一批。</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1组</w:t>
            </w:r>
          </w:p>
        </w:tc>
        <w:tc>
          <w:tcPr>
            <w:tcW w:w="119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rPr>
                <w:rFonts w:ascii="宋体" w:hAnsi="宋体"/>
                <w:sz w:val="18"/>
                <w:szCs w:val="18"/>
              </w:rPr>
            </w:pPr>
            <w:r w:rsidRPr="000E43AF">
              <w:rPr>
                <w:rFonts w:ascii="宋体" w:hAnsi="宋体" w:hint="eastAsia"/>
                <w:sz w:val="18"/>
                <w:szCs w:val="18"/>
              </w:rPr>
              <w:t>材料盖进场后</w:t>
            </w:r>
          </w:p>
        </w:tc>
        <w:tc>
          <w:tcPr>
            <w:tcW w:w="117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E1A43" w:rsidP="000E43AF">
            <w:pPr>
              <w:jc w:val="center"/>
              <w:rPr>
                <w:rFonts w:ascii="宋体" w:hAnsi="宋体"/>
                <w:sz w:val="18"/>
                <w:szCs w:val="18"/>
              </w:rPr>
            </w:pPr>
            <w:r w:rsidRPr="000E43AF">
              <w:rPr>
                <w:rFonts w:ascii="宋体" w:hAnsi="宋体" w:hint="eastAsia"/>
                <w:sz w:val="18"/>
                <w:szCs w:val="18"/>
              </w:rPr>
              <w:t>GB/T23858-2009/8.2</w:t>
            </w:r>
          </w:p>
        </w:tc>
        <w:tc>
          <w:tcPr>
            <w:tcW w:w="383"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425"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67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79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r>
      <w:tr w:rsidR="006F18B0" w:rsidRPr="000E43AF" w:rsidTr="000E43AF">
        <w:trPr>
          <w:trHeight w:val="458"/>
          <w:jc w:val="center"/>
        </w:trPr>
        <w:tc>
          <w:tcPr>
            <w:tcW w:w="42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F18B0">
            <w:pPr>
              <w:numPr>
                <w:ilvl w:val="0"/>
                <w:numId w:val="48"/>
              </w:numPr>
              <w:adjustRightInd/>
              <w:spacing w:after="5" w:line="264" w:lineRule="auto"/>
              <w:jc w:val="center"/>
              <w:rPr>
                <w:rFonts w:ascii="宋体" w:hAnsi="宋体"/>
                <w:color w:val="000000"/>
                <w:sz w:val="18"/>
                <w:szCs w:val="18"/>
              </w:rPr>
            </w:pPr>
          </w:p>
        </w:tc>
        <w:tc>
          <w:tcPr>
            <w:tcW w:w="9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040504001</w:t>
            </w:r>
          </w:p>
        </w:tc>
        <w:tc>
          <w:tcPr>
            <w:tcW w:w="978"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砌筑井</w:t>
            </w:r>
          </w:p>
        </w:tc>
        <w:tc>
          <w:tcPr>
            <w:tcW w:w="489"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座</w:t>
            </w:r>
          </w:p>
        </w:tc>
        <w:tc>
          <w:tcPr>
            <w:tcW w:w="8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41</w:t>
            </w:r>
          </w:p>
        </w:tc>
        <w:tc>
          <w:tcPr>
            <w:tcW w:w="85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rPr>
                <w:rFonts w:ascii="宋体" w:hAnsi="宋体"/>
                <w:sz w:val="18"/>
                <w:szCs w:val="18"/>
              </w:rPr>
            </w:pPr>
            <w:r w:rsidRPr="000E43AF">
              <w:rPr>
                <w:rFonts w:ascii="宋体" w:hAnsi="宋体" w:hint="eastAsia"/>
                <w:sz w:val="18"/>
                <w:szCs w:val="18"/>
              </w:rPr>
              <w:t>钢纤维雨水篦</w:t>
            </w:r>
          </w:p>
        </w:tc>
        <w:tc>
          <w:tcPr>
            <w:tcW w:w="134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裂缝荷载、破坏荷载</w:t>
            </w:r>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rPr>
                <w:rFonts w:ascii="宋体" w:hAnsi="宋体"/>
                <w:sz w:val="18"/>
                <w:szCs w:val="18"/>
              </w:rPr>
            </w:pPr>
            <w:r w:rsidRPr="000E43AF">
              <w:rPr>
                <w:rFonts w:ascii="宋体" w:hAnsi="宋体" w:hint="eastAsia"/>
                <w:sz w:val="18"/>
                <w:szCs w:val="18"/>
              </w:rPr>
              <w:t>3000只水</w:t>
            </w:r>
            <w:proofErr w:type="gramStart"/>
            <w:r w:rsidRPr="000E43AF">
              <w:rPr>
                <w:rFonts w:ascii="宋体" w:hAnsi="宋体" w:hint="eastAsia"/>
                <w:sz w:val="18"/>
                <w:szCs w:val="18"/>
              </w:rPr>
              <w:t>箅</w:t>
            </w:r>
            <w:proofErr w:type="gramEnd"/>
            <w:r w:rsidRPr="000E43AF">
              <w:rPr>
                <w:rFonts w:ascii="宋体" w:hAnsi="宋体" w:hint="eastAsia"/>
                <w:sz w:val="18"/>
                <w:szCs w:val="18"/>
              </w:rPr>
              <w:t>盖为一批。</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1组</w:t>
            </w:r>
          </w:p>
        </w:tc>
        <w:tc>
          <w:tcPr>
            <w:tcW w:w="119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rPr>
                <w:rFonts w:ascii="宋体" w:hAnsi="宋体"/>
                <w:sz w:val="18"/>
                <w:szCs w:val="18"/>
              </w:rPr>
            </w:pPr>
            <w:r w:rsidRPr="000E43AF">
              <w:rPr>
                <w:rFonts w:ascii="宋体" w:hAnsi="宋体" w:hint="eastAsia"/>
                <w:sz w:val="18"/>
                <w:szCs w:val="18"/>
              </w:rPr>
              <w:t>材料进场后</w:t>
            </w:r>
          </w:p>
        </w:tc>
        <w:tc>
          <w:tcPr>
            <w:tcW w:w="117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E1A43" w:rsidP="000E43AF">
            <w:pPr>
              <w:jc w:val="center"/>
              <w:rPr>
                <w:rFonts w:ascii="宋体" w:hAnsi="宋体"/>
                <w:sz w:val="18"/>
                <w:szCs w:val="18"/>
              </w:rPr>
            </w:pPr>
            <w:r w:rsidRPr="000E43AF">
              <w:rPr>
                <w:rFonts w:ascii="宋体" w:hAnsi="宋体" w:hint="eastAsia"/>
                <w:sz w:val="18"/>
                <w:szCs w:val="18"/>
              </w:rPr>
              <w:t>JC/T948-2005/8.3.1</w:t>
            </w:r>
          </w:p>
        </w:tc>
        <w:tc>
          <w:tcPr>
            <w:tcW w:w="383"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425"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67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79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r>
      <w:tr w:rsidR="006F18B0" w:rsidRPr="000E43AF" w:rsidTr="000E43AF">
        <w:trPr>
          <w:trHeight w:val="458"/>
          <w:jc w:val="center"/>
        </w:trPr>
        <w:tc>
          <w:tcPr>
            <w:tcW w:w="42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F18B0">
            <w:pPr>
              <w:numPr>
                <w:ilvl w:val="0"/>
                <w:numId w:val="48"/>
              </w:numPr>
              <w:adjustRightInd/>
              <w:spacing w:after="5" w:line="264" w:lineRule="auto"/>
              <w:jc w:val="center"/>
              <w:rPr>
                <w:rFonts w:ascii="宋体" w:hAnsi="宋体"/>
                <w:color w:val="000000"/>
                <w:sz w:val="18"/>
                <w:szCs w:val="18"/>
              </w:rPr>
            </w:pPr>
          </w:p>
        </w:tc>
        <w:tc>
          <w:tcPr>
            <w:tcW w:w="9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040504001</w:t>
            </w:r>
          </w:p>
        </w:tc>
        <w:tc>
          <w:tcPr>
            <w:tcW w:w="978"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砌筑井</w:t>
            </w:r>
          </w:p>
        </w:tc>
        <w:tc>
          <w:tcPr>
            <w:tcW w:w="489"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vertAlign w:val="superscript"/>
              </w:rPr>
            </w:pPr>
            <w:r w:rsidRPr="000E43AF">
              <w:rPr>
                <w:rFonts w:ascii="宋体" w:hAnsi="宋体"/>
                <w:sz w:val="18"/>
                <w:szCs w:val="18"/>
              </w:rPr>
              <w:t>m</w:t>
            </w:r>
            <w:r w:rsidRPr="000E43AF">
              <w:rPr>
                <w:rFonts w:ascii="宋体" w:hAnsi="宋体"/>
                <w:sz w:val="18"/>
                <w:szCs w:val="18"/>
                <w:vertAlign w:val="superscript"/>
              </w:rPr>
              <w:t>3</w:t>
            </w:r>
          </w:p>
        </w:tc>
        <w:tc>
          <w:tcPr>
            <w:tcW w:w="8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23</w:t>
            </w:r>
          </w:p>
        </w:tc>
        <w:tc>
          <w:tcPr>
            <w:tcW w:w="85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C15</w:t>
            </w:r>
            <w:proofErr w:type="gramStart"/>
            <w:r w:rsidRPr="000E43AF">
              <w:rPr>
                <w:rFonts w:ascii="宋体" w:hAnsi="宋体" w:hint="eastAsia"/>
                <w:sz w:val="18"/>
                <w:szCs w:val="18"/>
              </w:rPr>
              <w:t>砼</w:t>
            </w:r>
            <w:proofErr w:type="gramEnd"/>
          </w:p>
        </w:tc>
        <w:tc>
          <w:tcPr>
            <w:tcW w:w="134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proofErr w:type="gramStart"/>
            <w:r w:rsidRPr="000E43AF">
              <w:rPr>
                <w:rFonts w:ascii="宋体" w:hAnsi="宋体" w:hint="eastAsia"/>
                <w:sz w:val="18"/>
                <w:szCs w:val="18"/>
              </w:rPr>
              <w:t>标养试</w:t>
            </w:r>
            <w:proofErr w:type="gramEnd"/>
            <w:r w:rsidRPr="000E43AF">
              <w:rPr>
                <w:rFonts w:ascii="宋体" w:hAnsi="宋体" w:hint="eastAsia"/>
                <w:sz w:val="18"/>
                <w:szCs w:val="18"/>
              </w:rPr>
              <w:t>块抗压强度</w:t>
            </w:r>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每100</w:t>
            </w:r>
            <w:r w:rsidRPr="000E43AF">
              <w:rPr>
                <w:rFonts w:ascii="宋体" w:hAnsi="宋体"/>
                <w:sz w:val="18"/>
                <w:szCs w:val="18"/>
              </w:rPr>
              <w:t xml:space="preserve"> m</w:t>
            </w:r>
            <w:r w:rsidRPr="000E43AF">
              <w:rPr>
                <w:rFonts w:ascii="宋体" w:hAnsi="宋体"/>
                <w:sz w:val="18"/>
                <w:szCs w:val="18"/>
                <w:vertAlign w:val="superscript"/>
              </w:rPr>
              <w:t>3</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1组</w:t>
            </w:r>
          </w:p>
        </w:tc>
        <w:tc>
          <w:tcPr>
            <w:tcW w:w="119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rPr>
                <w:rFonts w:ascii="宋体" w:hAnsi="宋体"/>
                <w:sz w:val="18"/>
                <w:szCs w:val="18"/>
              </w:rPr>
            </w:pPr>
            <w:r w:rsidRPr="000E43AF">
              <w:rPr>
                <w:rFonts w:ascii="宋体" w:hAnsi="宋体" w:hint="eastAsia"/>
                <w:sz w:val="18"/>
                <w:szCs w:val="18"/>
              </w:rPr>
              <w:t>混凝土施工后</w:t>
            </w:r>
          </w:p>
        </w:tc>
        <w:tc>
          <w:tcPr>
            <w:tcW w:w="117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E1A43" w:rsidP="000E43AF">
            <w:pPr>
              <w:jc w:val="center"/>
              <w:rPr>
                <w:rFonts w:ascii="宋体" w:hAnsi="宋体"/>
                <w:sz w:val="18"/>
                <w:szCs w:val="18"/>
              </w:rPr>
            </w:pPr>
            <w:r w:rsidRPr="000E43AF">
              <w:rPr>
                <w:rFonts w:ascii="宋体" w:hAnsi="宋体" w:hint="eastAsia"/>
                <w:sz w:val="18"/>
                <w:szCs w:val="18"/>
              </w:rPr>
              <w:t>GB50268-2008/6.7.2</w:t>
            </w:r>
          </w:p>
        </w:tc>
        <w:tc>
          <w:tcPr>
            <w:tcW w:w="383"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425"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67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79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r>
      <w:tr w:rsidR="006F18B0" w:rsidRPr="000E43AF" w:rsidTr="000E43AF">
        <w:trPr>
          <w:trHeight w:val="458"/>
          <w:jc w:val="center"/>
        </w:trPr>
        <w:tc>
          <w:tcPr>
            <w:tcW w:w="42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F18B0">
            <w:pPr>
              <w:numPr>
                <w:ilvl w:val="0"/>
                <w:numId w:val="48"/>
              </w:numPr>
              <w:adjustRightInd/>
              <w:spacing w:after="5" w:line="264" w:lineRule="auto"/>
              <w:jc w:val="center"/>
              <w:rPr>
                <w:rFonts w:ascii="宋体" w:hAnsi="宋体"/>
                <w:color w:val="000000"/>
                <w:sz w:val="18"/>
                <w:szCs w:val="18"/>
              </w:rPr>
            </w:pPr>
          </w:p>
        </w:tc>
        <w:tc>
          <w:tcPr>
            <w:tcW w:w="9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040504001</w:t>
            </w:r>
          </w:p>
        </w:tc>
        <w:tc>
          <w:tcPr>
            <w:tcW w:w="978"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砌筑井</w:t>
            </w:r>
          </w:p>
        </w:tc>
        <w:tc>
          <w:tcPr>
            <w:tcW w:w="489"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vertAlign w:val="superscript"/>
              </w:rPr>
            </w:pPr>
            <w:r w:rsidRPr="000E43AF">
              <w:rPr>
                <w:rFonts w:ascii="宋体" w:hAnsi="宋体"/>
                <w:sz w:val="18"/>
                <w:szCs w:val="18"/>
              </w:rPr>
              <w:t>m</w:t>
            </w:r>
            <w:r w:rsidRPr="000E43AF">
              <w:rPr>
                <w:rFonts w:ascii="宋体" w:hAnsi="宋体"/>
                <w:sz w:val="18"/>
                <w:szCs w:val="18"/>
                <w:vertAlign w:val="superscript"/>
              </w:rPr>
              <w:t>3</w:t>
            </w:r>
          </w:p>
        </w:tc>
        <w:tc>
          <w:tcPr>
            <w:tcW w:w="8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35</w:t>
            </w:r>
          </w:p>
        </w:tc>
        <w:tc>
          <w:tcPr>
            <w:tcW w:w="85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C30</w:t>
            </w:r>
            <w:proofErr w:type="gramStart"/>
            <w:r w:rsidRPr="000E43AF">
              <w:rPr>
                <w:rFonts w:ascii="宋体" w:hAnsi="宋体" w:hint="eastAsia"/>
                <w:sz w:val="18"/>
                <w:szCs w:val="18"/>
              </w:rPr>
              <w:t>砼</w:t>
            </w:r>
            <w:proofErr w:type="gramEnd"/>
          </w:p>
        </w:tc>
        <w:tc>
          <w:tcPr>
            <w:tcW w:w="134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proofErr w:type="gramStart"/>
            <w:r w:rsidRPr="000E43AF">
              <w:rPr>
                <w:rFonts w:ascii="宋体" w:hAnsi="宋体" w:hint="eastAsia"/>
                <w:sz w:val="18"/>
                <w:szCs w:val="18"/>
              </w:rPr>
              <w:t>标养试</w:t>
            </w:r>
            <w:proofErr w:type="gramEnd"/>
            <w:r w:rsidRPr="000E43AF">
              <w:rPr>
                <w:rFonts w:ascii="宋体" w:hAnsi="宋体" w:hint="eastAsia"/>
                <w:sz w:val="18"/>
                <w:szCs w:val="18"/>
              </w:rPr>
              <w:t>块抗压强度</w:t>
            </w:r>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每100</w:t>
            </w:r>
            <w:r w:rsidRPr="000E43AF">
              <w:rPr>
                <w:rFonts w:ascii="宋体" w:hAnsi="宋体"/>
                <w:sz w:val="18"/>
                <w:szCs w:val="18"/>
              </w:rPr>
              <w:t xml:space="preserve"> m</w:t>
            </w:r>
            <w:r w:rsidRPr="000E43AF">
              <w:rPr>
                <w:rFonts w:ascii="宋体" w:hAnsi="宋体"/>
                <w:sz w:val="18"/>
                <w:szCs w:val="18"/>
                <w:vertAlign w:val="superscript"/>
              </w:rPr>
              <w:t>3</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1组</w:t>
            </w:r>
          </w:p>
        </w:tc>
        <w:tc>
          <w:tcPr>
            <w:tcW w:w="119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rPr>
                <w:rFonts w:ascii="宋体" w:hAnsi="宋体"/>
                <w:sz w:val="18"/>
                <w:szCs w:val="18"/>
              </w:rPr>
            </w:pPr>
            <w:r w:rsidRPr="000E43AF">
              <w:rPr>
                <w:rFonts w:ascii="宋体" w:hAnsi="宋体" w:hint="eastAsia"/>
                <w:sz w:val="18"/>
                <w:szCs w:val="18"/>
              </w:rPr>
              <w:t>混凝土施工后</w:t>
            </w:r>
          </w:p>
        </w:tc>
        <w:tc>
          <w:tcPr>
            <w:tcW w:w="117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E1A43" w:rsidP="000E43AF">
            <w:pPr>
              <w:jc w:val="center"/>
              <w:rPr>
                <w:rFonts w:ascii="宋体" w:hAnsi="宋体"/>
                <w:sz w:val="18"/>
                <w:szCs w:val="18"/>
              </w:rPr>
            </w:pPr>
            <w:r w:rsidRPr="000E43AF">
              <w:rPr>
                <w:rFonts w:ascii="宋体" w:hAnsi="宋体" w:hint="eastAsia"/>
                <w:sz w:val="18"/>
                <w:szCs w:val="18"/>
              </w:rPr>
              <w:t>GB50268-2008/6.7.2</w:t>
            </w:r>
          </w:p>
        </w:tc>
        <w:tc>
          <w:tcPr>
            <w:tcW w:w="383"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425"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67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79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r>
      <w:tr w:rsidR="006F18B0" w:rsidRPr="000E43AF" w:rsidTr="000E43AF">
        <w:trPr>
          <w:trHeight w:val="458"/>
          <w:jc w:val="center"/>
        </w:trPr>
        <w:tc>
          <w:tcPr>
            <w:tcW w:w="42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F18B0">
            <w:pPr>
              <w:numPr>
                <w:ilvl w:val="0"/>
                <w:numId w:val="48"/>
              </w:numPr>
              <w:adjustRightInd/>
              <w:spacing w:after="5" w:line="264" w:lineRule="auto"/>
              <w:jc w:val="center"/>
              <w:rPr>
                <w:rFonts w:ascii="宋体" w:hAnsi="宋体"/>
                <w:color w:val="000000"/>
                <w:sz w:val="18"/>
                <w:szCs w:val="18"/>
              </w:rPr>
            </w:pPr>
          </w:p>
        </w:tc>
        <w:tc>
          <w:tcPr>
            <w:tcW w:w="923"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040504001</w:t>
            </w:r>
          </w:p>
        </w:tc>
        <w:tc>
          <w:tcPr>
            <w:tcW w:w="978" w:type="dxa"/>
            <w:tcBorders>
              <w:top w:val="single" w:sz="4" w:space="0" w:color="000000"/>
              <w:left w:val="single" w:sz="4" w:space="0" w:color="000000"/>
              <w:bottom w:val="single" w:sz="4" w:space="0" w:color="000000"/>
              <w:right w:val="single" w:sz="4" w:space="0" w:color="auto"/>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砌筑井</w:t>
            </w:r>
          </w:p>
        </w:tc>
        <w:tc>
          <w:tcPr>
            <w:tcW w:w="489" w:type="dxa"/>
            <w:tcBorders>
              <w:top w:val="single" w:sz="4" w:space="0" w:color="000000"/>
              <w:left w:val="single" w:sz="4" w:space="0" w:color="auto"/>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sz w:val="18"/>
                <w:szCs w:val="18"/>
              </w:rPr>
              <w:t>m</w:t>
            </w:r>
            <w:r w:rsidRPr="000E43AF">
              <w:rPr>
                <w:rFonts w:ascii="宋体" w:hAnsi="宋体"/>
                <w:sz w:val="18"/>
                <w:szCs w:val="18"/>
                <w:vertAlign w:val="superscript"/>
              </w:rPr>
              <w:t>3</w:t>
            </w:r>
          </w:p>
        </w:tc>
        <w:tc>
          <w:tcPr>
            <w:tcW w:w="85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15</w:t>
            </w:r>
          </w:p>
        </w:tc>
        <w:tc>
          <w:tcPr>
            <w:tcW w:w="855"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M10砂浆</w:t>
            </w:r>
          </w:p>
        </w:tc>
        <w:tc>
          <w:tcPr>
            <w:tcW w:w="1344"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proofErr w:type="gramStart"/>
            <w:r w:rsidRPr="000E43AF">
              <w:rPr>
                <w:rFonts w:ascii="宋体" w:hAnsi="宋体" w:hint="eastAsia"/>
                <w:sz w:val="18"/>
                <w:szCs w:val="18"/>
              </w:rPr>
              <w:t>标养试</w:t>
            </w:r>
            <w:proofErr w:type="gramEnd"/>
            <w:r w:rsidRPr="000E43AF">
              <w:rPr>
                <w:rFonts w:ascii="宋体" w:hAnsi="宋体" w:hint="eastAsia"/>
                <w:sz w:val="18"/>
                <w:szCs w:val="18"/>
              </w:rPr>
              <w:t>块抗压强度</w:t>
            </w:r>
          </w:p>
        </w:tc>
        <w:tc>
          <w:tcPr>
            <w:tcW w:w="1559"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每50</w:t>
            </w:r>
            <w:r w:rsidRPr="000E43AF">
              <w:rPr>
                <w:rFonts w:ascii="宋体" w:hAnsi="宋体"/>
                <w:sz w:val="18"/>
                <w:szCs w:val="18"/>
              </w:rPr>
              <w:t xml:space="preserve"> m</w:t>
            </w:r>
            <w:r w:rsidRPr="000E43AF">
              <w:rPr>
                <w:rFonts w:ascii="宋体" w:hAnsi="宋体"/>
                <w:sz w:val="18"/>
                <w:szCs w:val="18"/>
                <w:vertAlign w:val="superscript"/>
              </w:rPr>
              <w:t>3</w:t>
            </w:r>
          </w:p>
        </w:tc>
        <w:tc>
          <w:tcPr>
            <w:tcW w:w="851"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jc w:val="center"/>
              <w:rPr>
                <w:rFonts w:ascii="宋体" w:hAnsi="宋体"/>
                <w:sz w:val="18"/>
                <w:szCs w:val="18"/>
              </w:rPr>
            </w:pPr>
            <w:r w:rsidRPr="000E43AF">
              <w:rPr>
                <w:rFonts w:ascii="宋体" w:hAnsi="宋体" w:hint="eastAsia"/>
                <w:sz w:val="18"/>
                <w:szCs w:val="18"/>
              </w:rPr>
              <w:t>1组</w:t>
            </w:r>
          </w:p>
        </w:tc>
        <w:tc>
          <w:tcPr>
            <w:tcW w:w="1196" w:type="dxa"/>
            <w:tcBorders>
              <w:top w:val="single" w:sz="4" w:space="0" w:color="000000"/>
              <w:left w:val="single" w:sz="4" w:space="0" w:color="000000"/>
              <w:bottom w:val="single" w:sz="4" w:space="0" w:color="000000"/>
              <w:right w:val="single" w:sz="4" w:space="0" w:color="000000"/>
            </w:tcBorders>
            <w:shd w:val="clear" w:color="000000" w:fill="auto"/>
            <w:tcMar>
              <w:left w:w="108" w:type="dxa"/>
              <w:right w:w="108" w:type="dxa"/>
            </w:tcMar>
            <w:vAlign w:val="center"/>
          </w:tcPr>
          <w:p w:rsidR="006F18B0" w:rsidRPr="000E43AF" w:rsidRDefault="006E1A43">
            <w:pPr>
              <w:rPr>
                <w:rFonts w:ascii="宋体" w:hAnsi="宋体"/>
                <w:sz w:val="18"/>
                <w:szCs w:val="18"/>
              </w:rPr>
            </w:pPr>
            <w:r w:rsidRPr="000E43AF">
              <w:rPr>
                <w:rFonts w:ascii="宋体" w:hAnsi="宋体" w:hint="eastAsia"/>
                <w:sz w:val="18"/>
                <w:szCs w:val="18"/>
              </w:rPr>
              <w:t>砂浆施工后</w:t>
            </w:r>
          </w:p>
        </w:tc>
        <w:tc>
          <w:tcPr>
            <w:tcW w:w="117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E1A43" w:rsidP="000E43AF">
            <w:pPr>
              <w:jc w:val="center"/>
              <w:rPr>
                <w:rFonts w:ascii="宋体" w:hAnsi="宋体"/>
                <w:sz w:val="18"/>
                <w:szCs w:val="18"/>
              </w:rPr>
            </w:pPr>
            <w:r w:rsidRPr="000E43AF">
              <w:rPr>
                <w:rFonts w:ascii="宋体" w:hAnsi="宋体" w:hint="eastAsia"/>
                <w:sz w:val="18"/>
                <w:szCs w:val="18"/>
              </w:rPr>
              <w:t>GB50268-2008/8.1.1</w:t>
            </w:r>
          </w:p>
        </w:tc>
        <w:tc>
          <w:tcPr>
            <w:tcW w:w="383" w:type="dxa"/>
            <w:tcBorders>
              <w:top w:val="single" w:sz="4" w:space="0" w:color="000000"/>
              <w:left w:val="single" w:sz="4" w:space="0" w:color="000000"/>
              <w:bottom w:val="single" w:sz="4" w:space="0" w:color="000000"/>
              <w:right w:val="single" w:sz="4" w:space="0" w:color="auto"/>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425" w:type="dxa"/>
            <w:tcBorders>
              <w:top w:val="single" w:sz="4" w:space="0" w:color="000000"/>
              <w:left w:val="single" w:sz="4" w:space="0" w:color="auto"/>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674"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c>
          <w:tcPr>
            <w:tcW w:w="797" w:type="dxa"/>
            <w:tcBorders>
              <w:top w:val="single" w:sz="4" w:space="0" w:color="000000"/>
              <w:left w:val="single" w:sz="4" w:space="0" w:color="000000"/>
              <w:bottom w:val="single" w:sz="4" w:space="0" w:color="000000"/>
              <w:right w:val="single" w:sz="4" w:space="0" w:color="000000"/>
            </w:tcBorders>
            <w:shd w:val="clear" w:color="000000" w:fill="auto"/>
            <w:vAlign w:val="center"/>
          </w:tcPr>
          <w:p w:rsidR="006F18B0" w:rsidRPr="000E43AF" w:rsidRDefault="006F18B0">
            <w:pPr>
              <w:spacing w:after="5" w:line="264" w:lineRule="auto"/>
              <w:jc w:val="center"/>
              <w:rPr>
                <w:rFonts w:ascii="宋体" w:hAnsi="宋体"/>
                <w:color w:val="000000"/>
                <w:sz w:val="18"/>
                <w:szCs w:val="18"/>
              </w:rPr>
            </w:pPr>
          </w:p>
        </w:tc>
      </w:tr>
    </w:tbl>
    <w:p w:rsidR="006F18B0" w:rsidRDefault="006E1A43">
      <w:pPr>
        <w:widowControl/>
        <w:adjustRightInd/>
        <w:spacing w:line="240" w:lineRule="auto"/>
        <w:jc w:val="center"/>
        <w:rPr>
          <w:rFonts w:ascii="黑体" w:eastAsia="黑体" w:hAnsi="黑体"/>
          <w:bCs/>
          <w:kern w:val="44"/>
          <w:szCs w:val="20"/>
        </w:rPr>
      </w:pPr>
      <w:r>
        <w:rPr>
          <w:rFonts w:ascii="黑体" w:eastAsia="黑体" w:hAnsi="黑体" w:hint="eastAsia"/>
          <w:bCs/>
          <w:kern w:val="44"/>
          <w:szCs w:val="20"/>
        </w:rPr>
        <w:lastRenderedPageBreak/>
        <w:t>7、市政工程质量检测计划变更单</w:t>
      </w:r>
    </w:p>
    <w:tbl>
      <w:tblPr>
        <w:tblW w:w="12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
        <w:gridCol w:w="827"/>
        <w:gridCol w:w="1322"/>
        <w:gridCol w:w="1014"/>
        <w:gridCol w:w="294"/>
        <w:gridCol w:w="775"/>
        <w:gridCol w:w="467"/>
        <w:gridCol w:w="912"/>
        <w:gridCol w:w="466"/>
        <w:gridCol w:w="492"/>
        <w:gridCol w:w="853"/>
        <w:gridCol w:w="34"/>
        <w:gridCol w:w="1244"/>
        <w:gridCol w:w="827"/>
        <w:gridCol w:w="735"/>
        <w:gridCol w:w="1331"/>
        <w:gridCol w:w="185"/>
        <w:gridCol w:w="709"/>
      </w:tblGrid>
      <w:tr w:rsidR="006F18B0" w:rsidRPr="000E43AF">
        <w:trPr>
          <w:trHeight w:val="522"/>
          <w:jc w:val="center"/>
        </w:trPr>
        <w:tc>
          <w:tcPr>
            <w:tcW w:w="1149" w:type="dxa"/>
            <w:gridSpan w:val="2"/>
            <w:noWrap/>
            <w:vAlign w:val="center"/>
          </w:tcPr>
          <w:p w:rsidR="006F18B0" w:rsidRPr="000E43AF" w:rsidRDefault="006E1A43">
            <w:pPr>
              <w:snapToGrid w:val="0"/>
              <w:spacing w:line="264" w:lineRule="auto"/>
              <w:jc w:val="center"/>
              <w:rPr>
                <w:sz w:val="18"/>
                <w:szCs w:val="18"/>
              </w:rPr>
            </w:pPr>
            <w:r w:rsidRPr="000E43AF">
              <w:rPr>
                <w:rFonts w:hAnsi="宋体"/>
                <w:sz w:val="18"/>
                <w:szCs w:val="18"/>
              </w:rPr>
              <w:t>工程名称</w:t>
            </w:r>
          </w:p>
        </w:tc>
        <w:tc>
          <w:tcPr>
            <w:tcW w:w="6595" w:type="dxa"/>
            <w:gridSpan w:val="9"/>
            <w:noWrap/>
            <w:vAlign w:val="center"/>
          </w:tcPr>
          <w:p w:rsidR="006F18B0" w:rsidRPr="000E43AF" w:rsidRDefault="006F18B0">
            <w:pPr>
              <w:rPr>
                <w:sz w:val="18"/>
                <w:szCs w:val="18"/>
              </w:rPr>
            </w:pPr>
          </w:p>
        </w:tc>
        <w:tc>
          <w:tcPr>
            <w:tcW w:w="1278" w:type="dxa"/>
            <w:gridSpan w:val="2"/>
            <w:noWrap/>
            <w:vAlign w:val="center"/>
          </w:tcPr>
          <w:p w:rsidR="006F18B0" w:rsidRPr="000E43AF" w:rsidRDefault="006E1A43">
            <w:pPr>
              <w:snapToGrid w:val="0"/>
              <w:spacing w:line="264" w:lineRule="auto"/>
              <w:jc w:val="center"/>
              <w:rPr>
                <w:sz w:val="18"/>
                <w:szCs w:val="18"/>
              </w:rPr>
            </w:pPr>
            <w:r w:rsidRPr="000E43AF">
              <w:rPr>
                <w:rFonts w:hAnsi="宋体"/>
                <w:sz w:val="18"/>
                <w:szCs w:val="18"/>
              </w:rPr>
              <w:t>变更日期</w:t>
            </w:r>
          </w:p>
        </w:tc>
        <w:tc>
          <w:tcPr>
            <w:tcW w:w="1562" w:type="dxa"/>
            <w:gridSpan w:val="2"/>
            <w:noWrap/>
            <w:vAlign w:val="center"/>
          </w:tcPr>
          <w:p w:rsidR="006F18B0" w:rsidRPr="000E43AF" w:rsidRDefault="006F18B0">
            <w:pPr>
              <w:rPr>
                <w:sz w:val="18"/>
                <w:szCs w:val="18"/>
              </w:rPr>
            </w:pPr>
          </w:p>
        </w:tc>
        <w:tc>
          <w:tcPr>
            <w:tcW w:w="1331" w:type="dxa"/>
            <w:noWrap/>
            <w:vAlign w:val="center"/>
          </w:tcPr>
          <w:p w:rsidR="006F18B0" w:rsidRPr="000E43AF" w:rsidRDefault="006E1A43">
            <w:pPr>
              <w:snapToGrid w:val="0"/>
              <w:spacing w:line="264" w:lineRule="auto"/>
              <w:jc w:val="center"/>
              <w:rPr>
                <w:sz w:val="18"/>
                <w:szCs w:val="18"/>
              </w:rPr>
            </w:pPr>
            <w:r w:rsidRPr="000E43AF">
              <w:rPr>
                <w:rFonts w:hAnsi="宋体"/>
                <w:sz w:val="18"/>
                <w:szCs w:val="18"/>
              </w:rPr>
              <w:t>编号</w:t>
            </w:r>
          </w:p>
        </w:tc>
        <w:tc>
          <w:tcPr>
            <w:tcW w:w="894" w:type="dxa"/>
            <w:gridSpan w:val="2"/>
            <w:noWrap/>
            <w:vAlign w:val="center"/>
          </w:tcPr>
          <w:p w:rsidR="006F18B0" w:rsidRPr="000E43AF" w:rsidRDefault="006F18B0">
            <w:pPr>
              <w:snapToGrid w:val="0"/>
              <w:spacing w:line="264" w:lineRule="auto"/>
              <w:jc w:val="center"/>
              <w:rPr>
                <w:sz w:val="18"/>
                <w:szCs w:val="18"/>
              </w:rPr>
            </w:pPr>
          </w:p>
        </w:tc>
      </w:tr>
      <w:tr w:rsidR="006F18B0" w:rsidRPr="000E43AF">
        <w:trPr>
          <w:trHeight w:val="522"/>
          <w:jc w:val="center"/>
        </w:trPr>
        <w:tc>
          <w:tcPr>
            <w:tcW w:w="1149" w:type="dxa"/>
            <w:gridSpan w:val="2"/>
            <w:noWrap/>
            <w:vAlign w:val="center"/>
          </w:tcPr>
          <w:p w:rsidR="006F18B0" w:rsidRPr="000E43AF" w:rsidRDefault="006E1A43">
            <w:pPr>
              <w:snapToGrid w:val="0"/>
              <w:spacing w:line="264" w:lineRule="auto"/>
              <w:jc w:val="center"/>
              <w:rPr>
                <w:sz w:val="18"/>
                <w:szCs w:val="18"/>
              </w:rPr>
            </w:pPr>
            <w:r w:rsidRPr="000E43AF">
              <w:rPr>
                <w:rFonts w:hAnsi="宋体"/>
                <w:sz w:val="18"/>
                <w:szCs w:val="18"/>
              </w:rPr>
              <w:t>检测机构</w:t>
            </w:r>
          </w:p>
        </w:tc>
        <w:tc>
          <w:tcPr>
            <w:tcW w:w="3405" w:type="dxa"/>
            <w:gridSpan w:val="4"/>
            <w:noWrap/>
            <w:vAlign w:val="center"/>
          </w:tcPr>
          <w:p w:rsidR="006F18B0" w:rsidRPr="000E43AF" w:rsidRDefault="006F18B0">
            <w:pPr>
              <w:rPr>
                <w:sz w:val="18"/>
                <w:szCs w:val="18"/>
              </w:rPr>
            </w:pPr>
          </w:p>
        </w:tc>
        <w:tc>
          <w:tcPr>
            <w:tcW w:w="1379" w:type="dxa"/>
            <w:gridSpan w:val="2"/>
            <w:noWrap/>
            <w:vAlign w:val="center"/>
          </w:tcPr>
          <w:p w:rsidR="006F18B0" w:rsidRPr="000E43AF" w:rsidRDefault="006E1A43">
            <w:pPr>
              <w:snapToGrid w:val="0"/>
              <w:spacing w:line="264" w:lineRule="auto"/>
              <w:jc w:val="center"/>
              <w:rPr>
                <w:sz w:val="18"/>
                <w:szCs w:val="18"/>
              </w:rPr>
            </w:pPr>
            <w:r w:rsidRPr="000E43AF">
              <w:rPr>
                <w:rFonts w:hAnsi="宋体"/>
                <w:sz w:val="18"/>
                <w:szCs w:val="18"/>
              </w:rPr>
              <w:t>监理单位</w:t>
            </w:r>
          </w:p>
        </w:tc>
        <w:tc>
          <w:tcPr>
            <w:tcW w:w="3089" w:type="dxa"/>
            <w:gridSpan w:val="5"/>
            <w:noWrap/>
            <w:vAlign w:val="center"/>
          </w:tcPr>
          <w:p w:rsidR="006F18B0" w:rsidRPr="000E43AF" w:rsidRDefault="006F18B0">
            <w:pPr>
              <w:rPr>
                <w:sz w:val="18"/>
                <w:szCs w:val="18"/>
              </w:rPr>
            </w:pPr>
          </w:p>
        </w:tc>
        <w:tc>
          <w:tcPr>
            <w:tcW w:w="1562" w:type="dxa"/>
            <w:gridSpan w:val="2"/>
            <w:noWrap/>
            <w:vAlign w:val="center"/>
          </w:tcPr>
          <w:p w:rsidR="006F18B0" w:rsidRPr="000E43AF" w:rsidRDefault="006E1A43">
            <w:pPr>
              <w:snapToGrid w:val="0"/>
              <w:spacing w:line="264" w:lineRule="auto"/>
              <w:jc w:val="center"/>
              <w:rPr>
                <w:sz w:val="18"/>
                <w:szCs w:val="18"/>
              </w:rPr>
            </w:pPr>
            <w:r w:rsidRPr="000E43AF">
              <w:rPr>
                <w:rFonts w:hAnsi="宋体"/>
                <w:sz w:val="18"/>
                <w:szCs w:val="18"/>
              </w:rPr>
              <w:t>施工单位</w:t>
            </w:r>
          </w:p>
        </w:tc>
        <w:tc>
          <w:tcPr>
            <w:tcW w:w="2225" w:type="dxa"/>
            <w:gridSpan w:val="3"/>
            <w:noWrap/>
            <w:vAlign w:val="center"/>
          </w:tcPr>
          <w:p w:rsidR="006F18B0" w:rsidRPr="000E43AF" w:rsidRDefault="006F18B0">
            <w:pPr>
              <w:snapToGrid w:val="0"/>
              <w:spacing w:line="264" w:lineRule="auto"/>
              <w:jc w:val="center"/>
              <w:rPr>
                <w:sz w:val="18"/>
                <w:szCs w:val="18"/>
              </w:rPr>
            </w:pPr>
          </w:p>
        </w:tc>
      </w:tr>
      <w:tr w:rsidR="006F18B0" w:rsidRPr="000E43AF">
        <w:trPr>
          <w:trHeight w:val="438"/>
          <w:jc w:val="center"/>
        </w:trPr>
        <w:tc>
          <w:tcPr>
            <w:tcW w:w="322" w:type="dxa"/>
            <w:noWrap/>
            <w:vAlign w:val="center"/>
          </w:tcPr>
          <w:p w:rsidR="006F18B0" w:rsidRPr="000E43AF" w:rsidRDefault="006E1A43">
            <w:pPr>
              <w:jc w:val="center"/>
              <w:rPr>
                <w:sz w:val="18"/>
                <w:szCs w:val="18"/>
              </w:rPr>
            </w:pPr>
            <w:r w:rsidRPr="000E43AF">
              <w:rPr>
                <w:rFonts w:hAnsi="宋体"/>
                <w:sz w:val="18"/>
                <w:szCs w:val="18"/>
              </w:rPr>
              <w:t>序号</w:t>
            </w:r>
          </w:p>
        </w:tc>
        <w:tc>
          <w:tcPr>
            <w:tcW w:w="827" w:type="dxa"/>
            <w:noWrap/>
            <w:vAlign w:val="center"/>
          </w:tcPr>
          <w:p w:rsidR="006F18B0" w:rsidRPr="000E43AF" w:rsidRDefault="006E1A43">
            <w:pPr>
              <w:jc w:val="center"/>
              <w:rPr>
                <w:sz w:val="18"/>
                <w:szCs w:val="18"/>
              </w:rPr>
            </w:pPr>
            <w:r w:rsidRPr="000E43AF">
              <w:rPr>
                <w:rFonts w:hAnsi="宋体"/>
                <w:sz w:val="18"/>
                <w:szCs w:val="18"/>
              </w:rPr>
              <w:t>分部</w:t>
            </w:r>
          </w:p>
        </w:tc>
        <w:tc>
          <w:tcPr>
            <w:tcW w:w="1322" w:type="dxa"/>
            <w:tcBorders>
              <w:tl2br w:val="single" w:sz="4" w:space="0" w:color="auto"/>
            </w:tcBorders>
            <w:noWrap/>
            <w:vAlign w:val="center"/>
          </w:tcPr>
          <w:p w:rsidR="006F18B0" w:rsidRPr="000E43AF" w:rsidRDefault="006E1A43">
            <w:pPr>
              <w:jc w:val="right"/>
              <w:rPr>
                <w:sz w:val="18"/>
                <w:szCs w:val="18"/>
              </w:rPr>
            </w:pPr>
            <w:r w:rsidRPr="000E43AF">
              <w:rPr>
                <w:rFonts w:hAnsi="宋体"/>
                <w:sz w:val="18"/>
                <w:szCs w:val="18"/>
              </w:rPr>
              <w:t>内容</w:t>
            </w:r>
          </w:p>
          <w:p w:rsidR="006F18B0" w:rsidRPr="000E43AF" w:rsidRDefault="006E1A43">
            <w:pPr>
              <w:jc w:val="left"/>
              <w:rPr>
                <w:sz w:val="18"/>
                <w:szCs w:val="18"/>
              </w:rPr>
            </w:pPr>
            <w:r w:rsidRPr="000E43AF">
              <w:rPr>
                <w:rFonts w:hAnsi="宋体"/>
                <w:sz w:val="18"/>
                <w:szCs w:val="18"/>
              </w:rPr>
              <w:t>变更</w:t>
            </w:r>
          </w:p>
        </w:tc>
        <w:tc>
          <w:tcPr>
            <w:tcW w:w="1308" w:type="dxa"/>
            <w:gridSpan w:val="2"/>
            <w:noWrap/>
            <w:vAlign w:val="center"/>
          </w:tcPr>
          <w:p w:rsidR="006F18B0" w:rsidRPr="000E43AF" w:rsidRDefault="006E1A43">
            <w:pPr>
              <w:jc w:val="center"/>
              <w:rPr>
                <w:sz w:val="18"/>
                <w:szCs w:val="18"/>
              </w:rPr>
            </w:pPr>
            <w:r w:rsidRPr="000E43AF">
              <w:rPr>
                <w:rFonts w:hAnsi="宋体"/>
                <w:sz w:val="18"/>
                <w:szCs w:val="18"/>
              </w:rPr>
              <w:t>项目编码</w:t>
            </w:r>
          </w:p>
        </w:tc>
        <w:tc>
          <w:tcPr>
            <w:tcW w:w="1242" w:type="dxa"/>
            <w:gridSpan w:val="2"/>
            <w:noWrap/>
            <w:vAlign w:val="center"/>
          </w:tcPr>
          <w:p w:rsidR="006F18B0" w:rsidRPr="000E43AF" w:rsidRDefault="006E1A43">
            <w:pPr>
              <w:jc w:val="center"/>
              <w:rPr>
                <w:sz w:val="18"/>
                <w:szCs w:val="18"/>
              </w:rPr>
            </w:pPr>
            <w:r w:rsidRPr="000E43AF">
              <w:rPr>
                <w:rFonts w:hAnsi="宋体"/>
                <w:sz w:val="18"/>
                <w:szCs w:val="18"/>
              </w:rPr>
              <w:t>项目名称</w:t>
            </w:r>
          </w:p>
        </w:tc>
        <w:tc>
          <w:tcPr>
            <w:tcW w:w="1378" w:type="dxa"/>
            <w:gridSpan w:val="2"/>
            <w:noWrap/>
            <w:vAlign w:val="center"/>
          </w:tcPr>
          <w:p w:rsidR="006F18B0" w:rsidRPr="000E43AF" w:rsidRDefault="006E1A43">
            <w:pPr>
              <w:jc w:val="center"/>
              <w:rPr>
                <w:sz w:val="18"/>
                <w:szCs w:val="18"/>
              </w:rPr>
            </w:pPr>
            <w:r w:rsidRPr="000E43AF">
              <w:rPr>
                <w:sz w:val="18"/>
                <w:szCs w:val="18"/>
              </w:rPr>
              <w:t>检测项目</w:t>
            </w:r>
          </w:p>
        </w:tc>
        <w:tc>
          <w:tcPr>
            <w:tcW w:w="1379" w:type="dxa"/>
            <w:gridSpan w:val="3"/>
            <w:noWrap/>
            <w:vAlign w:val="center"/>
          </w:tcPr>
          <w:p w:rsidR="006F18B0" w:rsidRPr="000E43AF" w:rsidRDefault="006E1A43">
            <w:pPr>
              <w:jc w:val="center"/>
              <w:rPr>
                <w:sz w:val="18"/>
                <w:szCs w:val="18"/>
              </w:rPr>
            </w:pPr>
            <w:r w:rsidRPr="000E43AF">
              <w:rPr>
                <w:sz w:val="18"/>
                <w:szCs w:val="18"/>
              </w:rPr>
              <w:t>检测参数</w:t>
            </w:r>
          </w:p>
        </w:tc>
        <w:tc>
          <w:tcPr>
            <w:tcW w:w="1244" w:type="dxa"/>
            <w:noWrap/>
            <w:vAlign w:val="center"/>
          </w:tcPr>
          <w:p w:rsidR="006F18B0" w:rsidRPr="000E43AF" w:rsidRDefault="006E1A43">
            <w:pPr>
              <w:jc w:val="center"/>
              <w:rPr>
                <w:sz w:val="18"/>
                <w:szCs w:val="18"/>
              </w:rPr>
            </w:pPr>
            <w:r w:rsidRPr="000E43AF">
              <w:rPr>
                <w:sz w:val="18"/>
                <w:szCs w:val="18"/>
              </w:rPr>
              <w:t>检验批</w:t>
            </w:r>
          </w:p>
          <w:p w:rsidR="006F18B0" w:rsidRPr="000E43AF" w:rsidRDefault="006E1A43">
            <w:pPr>
              <w:jc w:val="center"/>
              <w:rPr>
                <w:sz w:val="18"/>
                <w:szCs w:val="18"/>
              </w:rPr>
            </w:pPr>
            <w:r w:rsidRPr="000E43AF">
              <w:rPr>
                <w:sz w:val="18"/>
                <w:szCs w:val="18"/>
              </w:rPr>
              <w:t>容量</w:t>
            </w:r>
          </w:p>
        </w:tc>
        <w:tc>
          <w:tcPr>
            <w:tcW w:w="1562" w:type="dxa"/>
            <w:gridSpan w:val="2"/>
            <w:noWrap/>
            <w:vAlign w:val="center"/>
          </w:tcPr>
          <w:p w:rsidR="006F18B0" w:rsidRPr="000E43AF" w:rsidRDefault="006E1A43">
            <w:pPr>
              <w:jc w:val="center"/>
              <w:rPr>
                <w:sz w:val="18"/>
                <w:szCs w:val="18"/>
              </w:rPr>
            </w:pPr>
            <w:r w:rsidRPr="000E43AF">
              <w:rPr>
                <w:sz w:val="18"/>
                <w:szCs w:val="18"/>
              </w:rPr>
              <w:t>计划检测批次</w:t>
            </w:r>
          </w:p>
        </w:tc>
        <w:tc>
          <w:tcPr>
            <w:tcW w:w="1516" w:type="dxa"/>
            <w:gridSpan w:val="2"/>
            <w:noWrap/>
            <w:vAlign w:val="center"/>
          </w:tcPr>
          <w:p w:rsidR="006F18B0" w:rsidRPr="000E43AF" w:rsidRDefault="006E1A43">
            <w:pPr>
              <w:jc w:val="center"/>
              <w:rPr>
                <w:sz w:val="18"/>
                <w:szCs w:val="18"/>
              </w:rPr>
            </w:pPr>
            <w:r w:rsidRPr="000E43AF">
              <w:rPr>
                <w:sz w:val="18"/>
                <w:szCs w:val="18"/>
              </w:rPr>
              <w:t>计划检测节点</w:t>
            </w:r>
          </w:p>
        </w:tc>
        <w:tc>
          <w:tcPr>
            <w:tcW w:w="709" w:type="dxa"/>
            <w:noWrap/>
            <w:vAlign w:val="center"/>
          </w:tcPr>
          <w:p w:rsidR="006F18B0" w:rsidRPr="000E43AF" w:rsidRDefault="006E1A43">
            <w:pPr>
              <w:jc w:val="center"/>
              <w:rPr>
                <w:sz w:val="18"/>
                <w:szCs w:val="18"/>
              </w:rPr>
            </w:pPr>
            <w:r w:rsidRPr="000E43AF">
              <w:rPr>
                <w:sz w:val="18"/>
                <w:szCs w:val="18"/>
              </w:rPr>
              <w:t>抽样依据</w:t>
            </w:r>
          </w:p>
        </w:tc>
      </w:tr>
      <w:tr w:rsidR="006F18B0" w:rsidRPr="000E43AF">
        <w:trPr>
          <w:trHeight w:val="512"/>
          <w:jc w:val="center"/>
        </w:trPr>
        <w:tc>
          <w:tcPr>
            <w:tcW w:w="322" w:type="dxa"/>
            <w:vMerge w:val="restart"/>
            <w:noWrap/>
            <w:vAlign w:val="center"/>
          </w:tcPr>
          <w:p w:rsidR="006F18B0" w:rsidRPr="000E43AF" w:rsidRDefault="006F18B0">
            <w:pPr>
              <w:jc w:val="center"/>
              <w:rPr>
                <w:sz w:val="18"/>
                <w:szCs w:val="18"/>
              </w:rPr>
            </w:pPr>
          </w:p>
        </w:tc>
        <w:tc>
          <w:tcPr>
            <w:tcW w:w="827" w:type="dxa"/>
            <w:vMerge w:val="restart"/>
            <w:noWrap/>
            <w:vAlign w:val="center"/>
          </w:tcPr>
          <w:p w:rsidR="006F18B0" w:rsidRPr="000E43AF" w:rsidRDefault="006F18B0">
            <w:pPr>
              <w:jc w:val="center"/>
              <w:rPr>
                <w:sz w:val="18"/>
                <w:szCs w:val="18"/>
              </w:rPr>
            </w:pPr>
          </w:p>
        </w:tc>
        <w:tc>
          <w:tcPr>
            <w:tcW w:w="1322" w:type="dxa"/>
            <w:noWrap/>
            <w:vAlign w:val="center"/>
          </w:tcPr>
          <w:p w:rsidR="006F18B0" w:rsidRPr="000E43AF" w:rsidRDefault="006E1A43">
            <w:pPr>
              <w:jc w:val="center"/>
              <w:rPr>
                <w:sz w:val="18"/>
                <w:szCs w:val="18"/>
              </w:rPr>
            </w:pPr>
            <w:r w:rsidRPr="000E43AF">
              <w:rPr>
                <w:rFonts w:hAnsi="宋体"/>
                <w:sz w:val="18"/>
                <w:szCs w:val="18"/>
              </w:rPr>
              <w:t>变更前</w:t>
            </w:r>
          </w:p>
        </w:tc>
        <w:tc>
          <w:tcPr>
            <w:tcW w:w="1308" w:type="dxa"/>
            <w:gridSpan w:val="2"/>
            <w:noWrap/>
            <w:vAlign w:val="center"/>
          </w:tcPr>
          <w:p w:rsidR="006F18B0" w:rsidRPr="000E43AF" w:rsidRDefault="006F18B0">
            <w:pPr>
              <w:jc w:val="center"/>
              <w:rPr>
                <w:sz w:val="18"/>
                <w:szCs w:val="18"/>
              </w:rPr>
            </w:pPr>
          </w:p>
        </w:tc>
        <w:tc>
          <w:tcPr>
            <w:tcW w:w="1242" w:type="dxa"/>
            <w:gridSpan w:val="2"/>
            <w:noWrap/>
            <w:vAlign w:val="center"/>
          </w:tcPr>
          <w:p w:rsidR="006F18B0" w:rsidRPr="000E43AF" w:rsidRDefault="006F18B0">
            <w:pPr>
              <w:jc w:val="center"/>
              <w:rPr>
                <w:sz w:val="18"/>
                <w:szCs w:val="18"/>
              </w:rPr>
            </w:pPr>
          </w:p>
        </w:tc>
        <w:tc>
          <w:tcPr>
            <w:tcW w:w="1378" w:type="dxa"/>
            <w:gridSpan w:val="2"/>
            <w:noWrap/>
            <w:vAlign w:val="center"/>
          </w:tcPr>
          <w:p w:rsidR="006F18B0" w:rsidRPr="000E43AF" w:rsidRDefault="006F18B0">
            <w:pPr>
              <w:jc w:val="center"/>
              <w:rPr>
                <w:sz w:val="18"/>
                <w:szCs w:val="18"/>
              </w:rPr>
            </w:pPr>
          </w:p>
        </w:tc>
        <w:tc>
          <w:tcPr>
            <w:tcW w:w="1379" w:type="dxa"/>
            <w:gridSpan w:val="3"/>
            <w:noWrap/>
            <w:vAlign w:val="center"/>
          </w:tcPr>
          <w:p w:rsidR="006F18B0" w:rsidRPr="000E43AF" w:rsidRDefault="006F18B0">
            <w:pPr>
              <w:spacing w:line="360" w:lineRule="exact"/>
              <w:rPr>
                <w:sz w:val="18"/>
                <w:szCs w:val="18"/>
              </w:rPr>
            </w:pPr>
          </w:p>
        </w:tc>
        <w:tc>
          <w:tcPr>
            <w:tcW w:w="1244" w:type="dxa"/>
            <w:noWrap/>
            <w:vAlign w:val="center"/>
          </w:tcPr>
          <w:p w:rsidR="006F18B0" w:rsidRPr="000E43AF" w:rsidRDefault="006F18B0">
            <w:pPr>
              <w:jc w:val="center"/>
              <w:rPr>
                <w:sz w:val="18"/>
                <w:szCs w:val="18"/>
              </w:rPr>
            </w:pPr>
          </w:p>
        </w:tc>
        <w:tc>
          <w:tcPr>
            <w:tcW w:w="1562" w:type="dxa"/>
            <w:gridSpan w:val="2"/>
            <w:noWrap/>
            <w:vAlign w:val="center"/>
          </w:tcPr>
          <w:p w:rsidR="006F18B0" w:rsidRPr="000E43AF" w:rsidRDefault="006F18B0">
            <w:pPr>
              <w:jc w:val="center"/>
              <w:rPr>
                <w:sz w:val="18"/>
                <w:szCs w:val="18"/>
              </w:rPr>
            </w:pPr>
          </w:p>
        </w:tc>
        <w:tc>
          <w:tcPr>
            <w:tcW w:w="1516" w:type="dxa"/>
            <w:gridSpan w:val="2"/>
            <w:noWrap/>
            <w:vAlign w:val="center"/>
          </w:tcPr>
          <w:p w:rsidR="006F18B0" w:rsidRPr="000E43AF" w:rsidRDefault="006F18B0">
            <w:pPr>
              <w:jc w:val="center"/>
              <w:rPr>
                <w:sz w:val="18"/>
                <w:szCs w:val="18"/>
              </w:rPr>
            </w:pPr>
          </w:p>
        </w:tc>
        <w:tc>
          <w:tcPr>
            <w:tcW w:w="709" w:type="dxa"/>
            <w:noWrap/>
            <w:vAlign w:val="center"/>
          </w:tcPr>
          <w:p w:rsidR="006F18B0" w:rsidRPr="000E43AF" w:rsidRDefault="006F18B0">
            <w:pPr>
              <w:jc w:val="center"/>
              <w:rPr>
                <w:sz w:val="18"/>
                <w:szCs w:val="18"/>
              </w:rPr>
            </w:pPr>
          </w:p>
        </w:tc>
      </w:tr>
      <w:tr w:rsidR="006F18B0" w:rsidRPr="000E43AF">
        <w:trPr>
          <w:trHeight w:val="512"/>
          <w:jc w:val="center"/>
        </w:trPr>
        <w:tc>
          <w:tcPr>
            <w:tcW w:w="322" w:type="dxa"/>
            <w:vMerge/>
            <w:noWrap/>
            <w:vAlign w:val="center"/>
          </w:tcPr>
          <w:p w:rsidR="006F18B0" w:rsidRPr="000E43AF" w:rsidRDefault="006F18B0">
            <w:pPr>
              <w:jc w:val="center"/>
              <w:rPr>
                <w:sz w:val="18"/>
                <w:szCs w:val="18"/>
              </w:rPr>
            </w:pPr>
          </w:p>
        </w:tc>
        <w:tc>
          <w:tcPr>
            <w:tcW w:w="827" w:type="dxa"/>
            <w:vMerge/>
            <w:noWrap/>
            <w:vAlign w:val="center"/>
          </w:tcPr>
          <w:p w:rsidR="006F18B0" w:rsidRPr="000E43AF" w:rsidRDefault="006F18B0">
            <w:pPr>
              <w:jc w:val="center"/>
              <w:rPr>
                <w:sz w:val="18"/>
                <w:szCs w:val="18"/>
              </w:rPr>
            </w:pPr>
          </w:p>
        </w:tc>
        <w:tc>
          <w:tcPr>
            <w:tcW w:w="1322" w:type="dxa"/>
            <w:noWrap/>
            <w:vAlign w:val="center"/>
          </w:tcPr>
          <w:p w:rsidR="006F18B0" w:rsidRPr="000E43AF" w:rsidRDefault="006E1A43">
            <w:pPr>
              <w:jc w:val="center"/>
              <w:rPr>
                <w:sz w:val="18"/>
                <w:szCs w:val="18"/>
              </w:rPr>
            </w:pPr>
            <w:r w:rsidRPr="000E43AF">
              <w:rPr>
                <w:rFonts w:hAnsi="宋体"/>
                <w:sz w:val="18"/>
                <w:szCs w:val="18"/>
              </w:rPr>
              <w:t>变更后</w:t>
            </w:r>
          </w:p>
        </w:tc>
        <w:tc>
          <w:tcPr>
            <w:tcW w:w="1308" w:type="dxa"/>
            <w:gridSpan w:val="2"/>
            <w:noWrap/>
            <w:vAlign w:val="center"/>
          </w:tcPr>
          <w:p w:rsidR="006F18B0" w:rsidRPr="000E43AF" w:rsidRDefault="006F18B0">
            <w:pPr>
              <w:jc w:val="center"/>
              <w:rPr>
                <w:sz w:val="18"/>
                <w:szCs w:val="18"/>
              </w:rPr>
            </w:pPr>
          </w:p>
        </w:tc>
        <w:tc>
          <w:tcPr>
            <w:tcW w:w="1242" w:type="dxa"/>
            <w:gridSpan w:val="2"/>
            <w:noWrap/>
            <w:vAlign w:val="center"/>
          </w:tcPr>
          <w:p w:rsidR="006F18B0" w:rsidRPr="000E43AF" w:rsidRDefault="006F18B0">
            <w:pPr>
              <w:jc w:val="center"/>
              <w:rPr>
                <w:sz w:val="18"/>
                <w:szCs w:val="18"/>
              </w:rPr>
            </w:pPr>
          </w:p>
        </w:tc>
        <w:tc>
          <w:tcPr>
            <w:tcW w:w="1378" w:type="dxa"/>
            <w:gridSpan w:val="2"/>
            <w:noWrap/>
            <w:vAlign w:val="center"/>
          </w:tcPr>
          <w:p w:rsidR="006F18B0" w:rsidRPr="000E43AF" w:rsidRDefault="006F18B0">
            <w:pPr>
              <w:jc w:val="center"/>
              <w:rPr>
                <w:sz w:val="18"/>
                <w:szCs w:val="18"/>
              </w:rPr>
            </w:pPr>
          </w:p>
        </w:tc>
        <w:tc>
          <w:tcPr>
            <w:tcW w:w="1379" w:type="dxa"/>
            <w:gridSpan w:val="3"/>
            <w:noWrap/>
            <w:vAlign w:val="center"/>
          </w:tcPr>
          <w:p w:rsidR="006F18B0" w:rsidRPr="000E43AF" w:rsidRDefault="006F18B0">
            <w:pPr>
              <w:spacing w:line="360" w:lineRule="exact"/>
              <w:rPr>
                <w:sz w:val="18"/>
                <w:szCs w:val="18"/>
              </w:rPr>
            </w:pPr>
          </w:p>
        </w:tc>
        <w:tc>
          <w:tcPr>
            <w:tcW w:w="1244" w:type="dxa"/>
            <w:noWrap/>
            <w:vAlign w:val="center"/>
          </w:tcPr>
          <w:p w:rsidR="006F18B0" w:rsidRPr="000E43AF" w:rsidRDefault="006F18B0">
            <w:pPr>
              <w:jc w:val="center"/>
              <w:rPr>
                <w:sz w:val="18"/>
                <w:szCs w:val="18"/>
              </w:rPr>
            </w:pPr>
          </w:p>
        </w:tc>
        <w:tc>
          <w:tcPr>
            <w:tcW w:w="1562" w:type="dxa"/>
            <w:gridSpan w:val="2"/>
            <w:noWrap/>
            <w:vAlign w:val="center"/>
          </w:tcPr>
          <w:p w:rsidR="006F18B0" w:rsidRPr="000E43AF" w:rsidRDefault="006F18B0">
            <w:pPr>
              <w:jc w:val="center"/>
              <w:rPr>
                <w:sz w:val="18"/>
                <w:szCs w:val="18"/>
              </w:rPr>
            </w:pPr>
          </w:p>
        </w:tc>
        <w:tc>
          <w:tcPr>
            <w:tcW w:w="1516" w:type="dxa"/>
            <w:gridSpan w:val="2"/>
            <w:noWrap/>
            <w:vAlign w:val="center"/>
          </w:tcPr>
          <w:p w:rsidR="006F18B0" w:rsidRPr="000E43AF" w:rsidRDefault="006F18B0">
            <w:pPr>
              <w:jc w:val="center"/>
              <w:rPr>
                <w:sz w:val="18"/>
                <w:szCs w:val="18"/>
              </w:rPr>
            </w:pPr>
          </w:p>
        </w:tc>
        <w:tc>
          <w:tcPr>
            <w:tcW w:w="709" w:type="dxa"/>
            <w:noWrap/>
            <w:vAlign w:val="center"/>
          </w:tcPr>
          <w:p w:rsidR="006F18B0" w:rsidRPr="000E43AF" w:rsidRDefault="006F18B0">
            <w:pPr>
              <w:jc w:val="center"/>
              <w:rPr>
                <w:sz w:val="18"/>
                <w:szCs w:val="18"/>
              </w:rPr>
            </w:pPr>
          </w:p>
        </w:tc>
      </w:tr>
      <w:tr w:rsidR="006F18B0" w:rsidRPr="000E43AF">
        <w:trPr>
          <w:trHeight w:val="512"/>
          <w:jc w:val="center"/>
        </w:trPr>
        <w:tc>
          <w:tcPr>
            <w:tcW w:w="322" w:type="dxa"/>
            <w:vMerge/>
            <w:noWrap/>
            <w:vAlign w:val="center"/>
          </w:tcPr>
          <w:p w:rsidR="006F18B0" w:rsidRPr="000E43AF" w:rsidRDefault="006F18B0">
            <w:pPr>
              <w:jc w:val="center"/>
              <w:rPr>
                <w:sz w:val="18"/>
                <w:szCs w:val="18"/>
              </w:rPr>
            </w:pPr>
          </w:p>
        </w:tc>
        <w:tc>
          <w:tcPr>
            <w:tcW w:w="827" w:type="dxa"/>
            <w:vMerge/>
            <w:noWrap/>
            <w:vAlign w:val="center"/>
          </w:tcPr>
          <w:p w:rsidR="006F18B0" w:rsidRPr="000E43AF" w:rsidRDefault="006F18B0">
            <w:pPr>
              <w:jc w:val="center"/>
              <w:rPr>
                <w:sz w:val="18"/>
                <w:szCs w:val="18"/>
              </w:rPr>
            </w:pPr>
          </w:p>
        </w:tc>
        <w:tc>
          <w:tcPr>
            <w:tcW w:w="1322" w:type="dxa"/>
            <w:noWrap/>
            <w:vAlign w:val="center"/>
          </w:tcPr>
          <w:p w:rsidR="006F18B0" w:rsidRPr="000E43AF" w:rsidRDefault="006E1A43">
            <w:pPr>
              <w:jc w:val="center"/>
              <w:rPr>
                <w:sz w:val="18"/>
                <w:szCs w:val="18"/>
              </w:rPr>
            </w:pPr>
            <w:r w:rsidRPr="000E43AF">
              <w:rPr>
                <w:rFonts w:hAnsi="宋体"/>
                <w:sz w:val="18"/>
                <w:szCs w:val="18"/>
              </w:rPr>
              <w:t>变更原因</w:t>
            </w:r>
          </w:p>
        </w:tc>
        <w:tc>
          <w:tcPr>
            <w:tcW w:w="10338" w:type="dxa"/>
            <w:gridSpan w:val="15"/>
            <w:noWrap/>
            <w:vAlign w:val="center"/>
          </w:tcPr>
          <w:p w:rsidR="006F18B0" w:rsidRPr="000E43AF" w:rsidRDefault="006E1A43">
            <w:pPr>
              <w:spacing w:line="360" w:lineRule="exact"/>
              <w:rPr>
                <w:sz w:val="18"/>
                <w:szCs w:val="18"/>
              </w:rPr>
            </w:pPr>
            <w:r w:rsidRPr="000E43AF">
              <w:rPr>
                <w:rFonts w:ascii="宋体" w:hAnsi="宋体" w:hint="eastAsia"/>
                <w:sz w:val="18"/>
                <w:szCs w:val="18"/>
              </w:rPr>
              <w:t>□</w:t>
            </w:r>
            <w:r w:rsidRPr="000E43AF">
              <w:rPr>
                <w:rFonts w:hAnsi="宋体"/>
                <w:sz w:val="18"/>
                <w:szCs w:val="18"/>
              </w:rPr>
              <w:t>设计变更</w:t>
            </w:r>
            <w:r w:rsidRPr="000E43AF">
              <w:rPr>
                <w:sz w:val="18"/>
                <w:szCs w:val="18"/>
              </w:rPr>
              <w:t xml:space="preserve">    </w:t>
            </w:r>
            <w:r w:rsidRPr="000E43AF">
              <w:rPr>
                <w:rFonts w:ascii="宋体" w:hAnsi="宋体" w:hint="eastAsia"/>
                <w:sz w:val="18"/>
                <w:szCs w:val="18"/>
              </w:rPr>
              <w:t>□</w:t>
            </w:r>
            <w:r w:rsidRPr="000E43AF">
              <w:rPr>
                <w:rFonts w:hAnsi="宋体"/>
                <w:sz w:val="18"/>
                <w:szCs w:val="18"/>
              </w:rPr>
              <w:t>施工工艺改变</w:t>
            </w:r>
            <w:r w:rsidRPr="000E43AF">
              <w:rPr>
                <w:sz w:val="18"/>
                <w:szCs w:val="18"/>
              </w:rPr>
              <w:t xml:space="preserve">    </w:t>
            </w:r>
            <w:r w:rsidRPr="000E43AF">
              <w:rPr>
                <w:rFonts w:ascii="宋体" w:hAnsi="宋体" w:hint="eastAsia"/>
                <w:sz w:val="18"/>
                <w:szCs w:val="18"/>
              </w:rPr>
              <w:t>□</w:t>
            </w:r>
            <w:r w:rsidRPr="000E43AF">
              <w:rPr>
                <w:rFonts w:hAnsi="宋体"/>
                <w:sz w:val="18"/>
                <w:szCs w:val="18"/>
              </w:rPr>
              <w:t>标准变更</w:t>
            </w:r>
            <w:r w:rsidRPr="000E43AF">
              <w:rPr>
                <w:sz w:val="18"/>
                <w:szCs w:val="18"/>
              </w:rPr>
              <w:t xml:space="preserve">    </w:t>
            </w:r>
            <w:r w:rsidRPr="000E43AF">
              <w:rPr>
                <w:rFonts w:ascii="宋体" w:hAnsi="宋体" w:hint="eastAsia"/>
                <w:sz w:val="18"/>
                <w:szCs w:val="18"/>
              </w:rPr>
              <w:t>□</w:t>
            </w:r>
            <w:r w:rsidRPr="000E43AF">
              <w:rPr>
                <w:rFonts w:hAnsi="宋体"/>
                <w:sz w:val="18"/>
                <w:szCs w:val="18"/>
              </w:rPr>
              <w:t>其它</w:t>
            </w:r>
          </w:p>
        </w:tc>
      </w:tr>
      <w:tr w:rsidR="006F18B0" w:rsidRPr="000E43AF">
        <w:trPr>
          <w:trHeight w:val="869"/>
          <w:jc w:val="center"/>
        </w:trPr>
        <w:tc>
          <w:tcPr>
            <w:tcW w:w="3485" w:type="dxa"/>
            <w:gridSpan w:val="4"/>
            <w:noWrap/>
            <w:vAlign w:val="center"/>
          </w:tcPr>
          <w:p w:rsidR="006F18B0" w:rsidRPr="000E43AF" w:rsidRDefault="006E1A43">
            <w:pPr>
              <w:tabs>
                <w:tab w:val="left" w:pos="1409"/>
              </w:tabs>
              <w:rPr>
                <w:sz w:val="18"/>
                <w:szCs w:val="18"/>
              </w:rPr>
            </w:pPr>
            <w:r w:rsidRPr="000E43AF">
              <w:rPr>
                <w:rFonts w:hAnsi="宋体"/>
                <w:sz w:val="18"/>
                <w:szCs w:val="18"/>
              </w:rPr>
              <w:t>编制：（签字）</w:t>
            </w:r>
          </w:p>
          <w:p w:rsidR="006F18B0" w:rsidRPr="000E43AF" w:rsidRDefault="006E1A43">
            <w:pPr>
              <w:tabs>
                <w:tab w:val="left" w:pos="1409"/>
              </w:tabs>
              <w:rPr>
                <w:sz w:val="18"/>
                <w:szCs w:val="18"/>
              </w:rPr>
            </w:pPr>
            <w:r w:rsidRPr="000E43AF">
              <w:rPr>
                <w:rFonts w:hAnsi="宋体"/>
                <w:sz w:val="18"/>
                <w:szCs w:val="18"/>
              </w:rPr>
              <w:t>日期：</w:t>
            </w:r>
            <w:r w:rsidRPr="000E43AF">
              <w:rPr>
                <w:rFonts w:hAnsi="宋体" w:hint="eastAsia"/>
                <w:sz w:val="18"/>
                <w:szCs w:val="18"/>
              </w:rPr>
              <w:t xml:space="preserve">     </w:t>
            </w:r>
            <w:r w:rsidRPr="000E43AF">
              <w:rPr>
                <w:rFonts w:hAnsi="宋体"/>
                <w:sz w:val="18"/>
                <w:szCs w:val="18"/>
              </w:rPr>
              <w:t>年</w:t>
            </w:r>
            <w:r w:rsidRPr="000E43AF">
              <w:rPr>
                <w:rFonts w:hAnsi="宋体" w:hint="eastAsia"/>
                <w:sz w:val="18"/>
                <w:szCs w:val="18"/>
              </w:rPr>
              <w:t xml:space="preserve">   </w:t>
            </w:r>
            <w:r w:rsidRPr="000E43AF">
              <w:rPr>
                <w:rFonts w:hAnsi="宋体"/>
                <w:sz w:val="18"/>
                <w:szCs w:val="18"/>
              </w:rPr>
              <w:t>月</w:t>
            </w:r>
            <w:r w:rsidRPr="000E43AF">
              <w:rPr>
                <w:rFonts w:hAnsi="宋体" w:hint="eastAsia"/>
                <w:sz w:val="18"/>
                <w:szCs w:val="18"/>
              </w:rPr>
              <w:t xml:space="preserve">   </w:t>
            </w:r>
            <w:r w:rsidRPr="000E43AF">
              <w:rPr>
                <w:rFonts w:hAnsi="宋体"/>
                <w:sz w:val="18"/>
                <w:szCs w:val="18"/>
              </w:rPr>
              <w:t>日</w:t>
            </w:r>
          </w:p>
        </w:tc>
        <w:tc>
          <w:tcPr>
            <w:tcW w:w="3406" w:type="dxa"/>
            <w:gridSpan w:val="6"/>
            <w:noWrap/>
            <w:vAlign w:val="center"/>
          </w:tcPr>
          <w:p w:rsidR="006F18B0" w:rsidRPr="000E43AF" w:rsidRDefault="006E1A43">
            <w:pPr>
              <w:tabs>
                <w:tab w:val="left" w:pos="1409"/>
              </w:tabs>
              <w:rPr>
                <w:sz w:val="18"/>
                <w:szCs w:val="18"/>
              </w:rPr>
            </w:pPr>
            <w:r w:rsidRPr="000E43AF">
              <w:rPr>
                <w:rFonts w:hAnsi="宋体" w:hint="eastAsia"/>
                <w:sz w:val="18"/>
                <w:szCs w:val="18"/>
              </w:rPr>
              <w:t>复核</w:t>
            </w:r>
            <w:r w:rsidRPr="000E43AF">
              <w:rPr>
                <w:rFonts w:hAnsi="宋体"/>
                <w:sz w:val="18"/>
                <w:szCs w:val="18"/>
              </w:rPr>
              <w:t>：（签字）</w:t>
            </w:r>
          </w:p>
          <w:p w:rsidR="006F18B0" w:rsidRPr="000E43AF" w:rsidRDefault="006E1A43">
            <w:pPr>
              <w:tabs>
                <w:tab w:val="left" w:pos="1409"/>
              </w:tabs>
              <w:rPr>
                <w:sz w:val="18"/>
                <w:szCs w:val="18"/>
              </w:rPr>
            </w:pPr>
            <w:r w:rsidRPr="000E43AF">
              <w:rPr>
                <w:rFonts w:hAnsi="宋体"/>
                <w:sz w:val="18"/>
                <w:szCs w:val="18"/>
              </w:rPr>
              <w:t>日期：</w:t>
            </w:r>
            <w:r w:rsidRPr="000E43AF">
              <w:rPr>
                <w:rFonts w:hAnsi="宋体" w:hint="eastAsia"/>
                <w:sz w:val="18"/>
                <w:szCs w:val="18"/>
              </w:rPr>
              <w:t xml:space="preserve">    </w:t>
            </w:r>
            <w:r w:rsidRPr="000E43AF">
              <w:rPr>
                <w:rFonts w:hAnsi="宋体"/>
                <w:sz w:val="18"/>
                <w:szCs w:val="18"/>
              </w:rPr>
              <w:t>年</w:t>
            </w:r>
            <w:r w:rsidRPr="000E43AF">
              <w:rPr>
                <w:rFonts w:hAnsi="宋体" w:hint="eastAsia"/>
                <w:sz w:val="18"/>
                <w:szCs w:val="18"/>
              </w:rPr>
              <w:t xml:space="preserve">   </w:t>
            </w:r>
            <w:r w:rsidRPr="000E43AF">
              <w:rPr>
                <w:rFonts w:hAnsi="宋体"/>
                <w:sz w:val="18"/>
                <w:szCs w:val="18"/>
              </w:rPr>
              <w:t>月</w:t>
            </w:r>
            <w:r w:rsidRPr="000E43AF">
              <w:rPr>
                <w:rFonts w:hAnsi="宋体" w:hint="eastAsia"/>
                <w:sz w:val="18"/>
                <w:szCs w:val="18"/>
              </w:rPr>
              <w:t xml:space="preserve">   </w:t>
            </w:r>
            <w:r w:rsidRPr="000E43AF">
              <w:rPr>
                <w:rFonts w:hAnsi="宋体"/>
                <w:sz w:val="18"/>
                <w:szCs w:val="18"/>
              </w:rPr>
              <w:t>日</w:t>
            </w:r>
          </w:p>
        </w:tc>
        <w:tc>
          <w:tcPr>
            <w:tcW w:w="2958" w:type="dxa"/>
            <w:gridSpan w:val="4"/>
            <w:noWrap/>
            <w:vAlign w:val="center"/>
          </w:tcPr>
          <w:p w:rsidR="006F18B0" w:rsidRPr="000E43AF" w:rsidRDefault="006E1A43">
            <w:pPr>
              <w:tabs>
                <w:tab w:val="left" w:pos="1409"/>
              </w:tabs>
              <w:rPr>
                <w:sz w:val="18"/>
                <w:szCs w:val="18"/>
              </w:rPr>
            </w:pPr>
            <w:r w:rsidRPr="000E43AF">
              <w:rPr>
                <w:rFonts w:hAnsi="宋体"/>
                <w:sz w:val="18"/>
                <w:szCs w:val="18"/>
              </w:rPr>
              <w:t>审批：（签字）</w:t>
            </w:r>
          </w:p>
          <w:p w:rsidR="006F18B0" w:rsidRPr="000E43AF" w:rsidRDefault="006E1A43">
            <w:pPr>
              <w:tabs>
                <w:tab w:val="left" w:pos="1409"/>
              </w:tabs>
              <w:rPr>
                <w:sz w:val="18"/>
                <w:szCs w:val="18"/>
              </w:rPr>
            </w:pPr>
            <w:r w:rsidRPr="000E43AF">
              <w:rPr>
                <w:rFonts w:hAnsi="宋体"/>
                <w:sz w:val="18"/>
                <w:szCs w:val="18"/>
              </w:rPr>
              <w:t>日期：</w:t>
            </w:r>
            <w:r w:rsidRPr="000E43AF">
              <w:rPr>
                <w:rFonts w:hAnsi="宋体" w:hint="eastAsia"/>
                <w:sz w:val="18"/>
                <w:szCs w:val="18"/>
              </w:rPr>
              <w:t xml:space="preserve">     </w:t>
            </w:r>
            <w:r w:rsidRPr="000E43AF">
              <w:rPr>
                <w:rFonts w:hAnsi="宋体"/>
                <w:sz w:val="18"/>
                <w:szCs w:val="18"/>
              </w:rPr>
              <w:t>年</w:t>
            </w:r>
            <w:r w:rsidRPr="000E43AF">
              <w:rPr>
                <w:rFonts w:hAnsi="宋体" w:hint="eastAsia"/>
                <w:sz w:val="18"/>
                <w:szCs w:val="18"/>
              </w:rPr>
              <w:t xml:space="preserve">   </w:t>
            </w:r>
            <w:r w:rsidRPr="000E43AF">
              <w:rPr>
                <w:rFonts w:hAnsi="宋体"/>
                <w:sz w:val="18"/>
                <w:szCs w:val="18"/>
              </w:rPr>
              <w:t>月</w:t>
            </w:r>
            <w:r w:rsidRPr="000E43AF">
              <w:rPr>
                <w:rFonts w:hAnsi="宋体" w:hint="eastAsia"/>
                <w:sz w:val="18"/>
                <w:szCs w:val="18"/>
              </w:rPr>
              <w:t xml:space="preserve">   </w:t>
            </w:r>
            <w:r w:rsidRPr="000E43AF">
              <w:rPr>
                <w:rFonts w:hAnsi="宋体"/>
                <w:sz w:val="18"/>
                <w:szCs w:val="18"/>
              </w:rPr>
              <w:t>日</w:t>
            </w:r>
          </w:p>
        </w:tc>
        <w:tc>
          <w:tcPr>
            <w:tcW w:w="2960" w:type="dxa"/>
            <w:gridSpan w:val="4"/>
            <w:vAlign w:val="center"/>
          </w:tcPr>
          <w:p w:rsidR="006F18B0" w:rsidRPr="000E43AF" w:rsidRDefault="006E1A43">
            <w:pPr>
              <w:tabs>
                <w:tab w:val="left" w:pos="1409"/>
              </w:tabs>
              <w:rPr>
                <w:sz w:val="18"/>
                <w:szCs w:val="18"/>
              </w:rPr>
            </w:pPr>
            <w:r w:rsidRPr="000E43AF">
              <w:rPr>
                <w:rFonts w:hAnsi="宋体"/>
                <w:sz w:val="18"/>
                <w:szCs w:val="18"/>
              </w:rPr>
              <w:t>建设单位：（盖章）</w:t>
            </w:r>
          </w:p>
        </w:tc>
      </w:tr>
      <w:tr w:rsidR="006F18B0" w:rsidRPr="000E43AF">
        <w:trPr>
          <w:trHeight w:val="1491"/>
          <w:jc w:val="center"/>
        </w:trPr>
        <w:tc>
          <w:tcPr>
            <w:tcW w:w="12809" w:type="dxa"/>
            <w:gridSpan w:val="18"/>
            <w:noWrap/>
            <w:vAlign w:val="center"/>
          </w:tcPr>
          <w:p w:rsidR="006F18B0" w:rsidRPr="000E43AF" w:rsidRDefault="006E1A43">
            <w:pPr>
              <w:tabs>
                <w:tab w:val="left" w:pos="1409"/>
              </w:tabs>
              <w:rPr>
                <w:sz w:val="18"/>
                <w:szCs w:val="18"/>
              </w:rPr>
            </w:pPr>
            <w:r w:rsidRPr="000E43AF">
              <w:rPr>
                <w:rFonts w:hAnsi="宋体"/>
                <w:sz w:val="18"/>
                <w:szCs w:val="18"/>
              </w:rPr>
              <w:t>检测机构签收意见：</w:t>
            </w:r>
          </w:p>
          <w:p w:rsidR="006F18B0" w:rsidRPr="000E43AF" w:rsidRDefault="006E1A43">
            <w:pPr>
              <w:tabs>
                <w:tab w:val="left" w:pos="1409"/>
              </w:tabs>
              <w:ind w:firstLineChars="200" w:firstLine="360"/>
              <w:rPr>
                <w:sz w:val="18"/>
                <w:szCs w:val="18"/>
              </w:rPr>
            </w:pPr>
            <w:r w:rsidRPr="000E43AF">
              <w:rPr>
                <w:rFonts w:ascii="宋体" w:hAnsi="宋体" w:hint="eastAsia"/>
                <w:sz w:val="18"/>
                <w:szCs w:val="18"/>
              </w:rPr>
              <w:t>□</w:t>
            </w:r>
            <w:r w:rsidRPr="000E43AF">
              <w:rPr>
                <w:sz w:val="18"/>
                <w:szCs w:val="18"/>
              </w:rPr>
              <w:t>1</w:t>
            </w:r>
            <w:r w:rsidRPr="000E43AF">
              <w:rPr>
                <w:rFonts w:hAnsi="宋体"/>
                <w:sz w:val="18"/>
                <w:szCs w:val="18"/>
              </w:rPr>
              <w:t>、检测方案无需变更。</w:t>
            </w:r>
          </w:p>
          <w:p w:rsidR="006F18B0" w:rsidRPr="000E43AF" w:rsidRDefault="006E1A43">
            <w:pPr>
              <w:tabs>
                <w:tab w:val="left" w:pos="1409"/>
                <w:tab w:val="left" w:pos="2228"/>
              </w:tabs>
              <w:ind w:firstLineChars="200" w:firstLine="360"/>
              <w:rPr>
                <w:sz w:val="18"/>
                <w:szCs w:val="18"/>
              </w:rPr>
            </w:pPr>
            <w:r w:rsidRPr="000E43AF">
              <w:rPr>
                <w:rFonts w:ascii="宋体" w:hAnsi="宋体" w:hint="eastAsia"/>
                <w:sz w:val="18"/>
                <w:szCs w:val="18"/>
              </w:rPr>
              <w:t>□</w:t>
            </w:r>
            <w:r w:rsidRPr="000E43AF">
              <w:rPr>
                <w:sz w:val="18"/>
                <w:szCs w:val="18"/>
              </w:rPr>
              <w:t>2</w:t>
            </w:r>
            <w:r w:rsidRPr="000E43AF">
              <w:rPr>
                <w:rFonts w:hAnsi="宋体"/>
                <w:sz w:val="18"/>
                <w:szCs w:val="18"/>
              </w:rPr>
              <w:t>、检测方案需变更，另附检测方案变更单。</w:t>
            </w:r>
          </w:p>
          <w:p w:rsidR="006F18B0" w:rsidRPr="000E43AF" w:rsidRDefault="006E1A43">
            <w:pPr>
              <w:tabs>
                <w:tab w:val="left" w:pos="1409"/>
              </w:tabs>
              <w:ind w:firstLineChars="200" w:firstLine="360"/>
              <w:rPr>
                <w:sz w:val="18"/>
                <w:szCs w:val="18"/>
              </w:rPr>
            </w:pPr>
            <w:r w:rsidRPr="000E43AF">
              <w:rPr>
                <w:rFonts w:ascii="宋体" w:hAnsi="宋体" w:hint="eastAsia"/>
                <w:sz w:val="18"/>
                <w:szCs w:val="18"/>
              </w:rPr>
              <w:t>□</w:t>
            </w:r>
            <w:r w:rsidRPr="000E43AF">
              <w:rPr>
                <w:sz w:val="18"/>
                <w:szCs w:val="18"/>
              </w:rPr>
              <w:t>3</w:t>
            </w:r>
            <w:r w:rsidRPr="000E43AF">
              <w:rPr>
                <w:rFonts w:hAnsi="宋体"/>
                <w:sz w:val="18"/>
                <w:szCs w:val="18"/>
              </w:rPr>
              <w:t>、其它</w:t>
            </w:r>
            <w:r w:rsidRPr="000E43AF">
              <w:rPr>
                <w:sz w:val="18"/>
                <w:szCs w:val="18"/>
              </w:rPr>
              <w:t>__________________________</w:t>
            </w:r>
          </w:p>
          <w:p w:rsidR="006F18B0" w:rsidRPr="000E43AF" w:rsidRDefault="006E1A43">
            <w:pPr>
              <w:tabs>
                <w:tab w:val="left" w:pos="1409"/>
              </w:tabs>
              <w:ind w:right="840"/>
              <w:jc w:val="right"/>
              <w:rPr>
                <w:sz w:val="18"/>
                <w:szCs w:val="18"/>
              </w:rPr>
            </w:pPr>
            <w:r w:rsidRPr="000E43AF">
              <w:rPr>
                <w:rFonts w:hAnsi="宋体"/>
                <w:sz w:val="18"/>
                <w:szCs w:val="18"/>
              </w:rPr>
              <w:t>签收：（签字）</w:t>
            </w:r>
          </w:p>
          <w:p w:rsidR="006F18B0" w:rsidRPr="000E43AF" w:rsidRDefault="006E1A43">
            <w:pPr>
              <w:tabs>
                <w:tab w:val="left" w:pos="1409"/>
              </w:tabs>
              <w:spacing w:after="120" w:line="264" w:lineRule="auto"/>
              <w:jc w:val="right"/>
              <w:rPr>
                <w:sz w:val="18"/>
                <w:szCs w:val="18"/>
                <w:u w:val="single"/>
              </w:rPr>
            </w:pPr>
            <w:r w:rsidRPr="000E43AF">
              <w:rPr>
                <w:rFonts w:hAnsi="宋体"/>
                <w:sz w:val="18"/>
                <w:szCs w:val="18"/>
              </w:rPr>
              <w:t>年</w:t>
            </w:r>
            <w:r w:rsidRPr="000E43AF">
              <w:rPr>
                <w:rFonts w:hAnsi="宋体" w:hint="eastAsia"/>
                <w:sz w:val="18"/>
                <w:szCs w:val="18"/>
              </w:rPr>
              <w:t xml:space="preserve">   </w:t>
            </w:r>
            <w:r w:rsidRPr="000E43AF">
              <w:rPr>
                <w:rFonts w:hAnsi="宋体"/>
                <w:sz w:val="18"/>
                <w:szCs w:val="18"/>
              </w:rPr>
              <w:t>月</w:t>
            </w:r>
            <w:r w:rsidRPr="000E43AF">
              <w:rPr>
                <w:rFonts w:hAnsi="宋体" w:hint="eastAsia"/>
                <w:sz w:val="18"/>
                <w:szCs w:val="18"/>
              </w:rPr>
              <w:t xml:space="preserve">   </w:t>
            </w:r>
            <w:r w:rsidRPr="000E43AF">
              <w:rPr>
                <w:rFonts w:hAnsi="宋体"/>
                <w:sz w:val="18"/>
                <w:szCs w:val="18"/>
              </w:rPr>
              <w:t>日</w:t>
            </w:r>
          </w:p>
        </w:tc>
      </w:tr>
    </w:tbl>
    <w:p w:rsidR="006F18B0" w:rsidRDefault="006F18B0">
      <w:pPr>
        <w:ind w:right="962"/>
        <w:jc w:val="right"/>
        <w:rPr>
          <w:rFonts w:ascii="宋体" w:hAnsi="宋体"/>
          <w:color w:val="000000"/>
        </w:rPr>
      </w:pPr>
    </w:p>
    <w:p w:rsidR="006F18B0" w:rsidRDefault="006F18B0">
      <w:pPr>
        <w:ind w:right="962"/>
        <w:jc w:val="right"/>
        <w:rPr>
          <w:rFonts w:ascii="宋体" w:hAnsi="宋体"/>
          <w:color w:val="000000"/>
        </w:rPr>
      </w:pPr>
    </w:p>
    <w:p w:rsidR="006F18B0" w:rsidRDefault="006F18B0">
      <w:pPr>
        <w:ind w:right="962"/>
        <w:jc w:val="right"/>
        <w:rPr>
          <w:rFonts w:ascii="宋体" w:hAnsi="宋体"/>
          <w:color w:val="000000"/>
        </w:rPr>
      </w:pPr>
    </w:p>
    <w:p w:rsidR="000E43AF" w:rsidRDefault="000E43AF">
      <w:pPr>
        <w:widowControl/>
        <w:adjustRightInd/>
        <w:spacing w:line="240" w:lineRule="auto"/>
        <w:jc w:val="center"/>
        <w:rPr>
          <w:rFonts w:ascii="黑体" w:eastAsia="黑体" w:hAnsi="黑体"/>
          <w:bCs/>
          <w:kern w:val="44"/>
          <w:szCs w:val="20"/>
        </w:rPr>
      </w:pPr>
      <w:bookmarkStart w:id="96" w:name="_Toc5916"/>
    </w:p>
    <w:p w:rsidR="006F18B0" w:rsidRDefault="006E1A43">
      <w:pPr>
        <w:widowControl/>
        <w:adjustRightInd/>
        <w:spacing w:line="240" w:lineRule="auto"/>
        <w:jc w:val="center"/>
        <w:rPr>
          <w:rFonts w:ascii="黑体" w:eastAsia="黑体" w:hAnsi="黑体"/>
          <w:bCs/>
          <w:kern w:val="44"/>
          <w:szCs w:val="20"/>
        </w:rPr>
      </w:pPr>
      <w:r>
        <w:rPr>
          <w:rFonts w:ascii="黑体" w:eastAsia="黑体" w:hAnsi="黑体" w:hint="eastAsia"/>
          <w:bCs/>
          <w:kern w:val="44"/>
          <w:szCs w:val="20"/>
        </w:rPr>
        <w:lastRenderedPageBreak/>
        <w:t>8、市政工程检测工作实施一览表</w:t>
      </w:r>
      <w:bookmarkEnd w:id="96"/>
    </w:p>
    <w:tbl>
      <w:tblPr>
        <w:tblW w:w="12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7"/>
        <w:gridCol w:w="2023"/>
        <w:gridCol w:w="2724"/>
        <w:gridCol w:w="1761"/>
        <w:gridCol w:w="3769"/>
      </w:tblGrid>
      <w:tr w:rsidR="006F18B0" w:rsidRPr="000E43AF">
        <w:trPr>
          <w:trHeight w:val="534"/>
          <w:jc w:val="center"/>
        </w:trPr>
        <w:tc>
          <w:tcPr>
            <w:tcW w:w="2717" w:type="dxa"/>
            <w:vAlign w:val="center"/>
          </w:tcPr>
          <w:p w:rsidR="006F18B0" w:rsidRPr="000E43AF" w:rsidRDefault="006E1A43">
            <w:pPr>
              <w:jc w:val="center"/>
              <w:rPr>
                <w:rFonts w:ascii="宋体" w:hAnsi="宋体"/>
                <w:color w:val="000000"/>
                <w:sz w:val="18"/>
                <w:szCs w:val="18"/>
              </w:rPr>
            </w:pPr>
            <w:r w:rsidRPr="000E43AF">
              <w:rPr>
                <w:rFonts w:ascii="宋体" w:hAnsi="宋体" w:hint="eastAsia"/>
                <w:color w:val="000000"/>
                <w:sz w:val="18"/>
                <w:szCs w:val="18"/>
              </w:rPr>
              <w:t>检测工作实施内容</w:t>
            </w:r>
          </w:p>
        </w:tc>
        <w:tc>
          <w:tcPr>
            <w:tcW w:w="2023" w:type="dxa"/>
            <w:vAlign w:val="center"/>
          </w:tcPr>
          <w:p w:rsidR="006F18B0" w:rsidRPr="000E43AF" w:rsidRDefault="006E1A43">
            <w:pPr>
              <w:jc w:val="center"/>
              <w:rPr>
                <w:rFonts w:ascii="宋体" w:hAnsi="宋体"/>
                <w:color w:val="000000"/>
                <w:sz w:val="18"/>
                <w:szCs w:val="18"/>
              </w:rPr>
            </w:pPr>
            <w:r w:rsidRPr="000E43AF">
              <w:rPr>
                <w:rFonts w:ascii="宋体" w:hAnsi="宋体" w:hint="eastAsia"/>
                <w:color w:val="000000"/>
                <w:sz w:val="18"/>
                <w:szCs w:val="18"/>
              </w:rPr>
              <w:t>责任单位</w:t>
            </w:r>
          </w:p>
        </w:tc>
        <w:tc>
          <w:tcPr>
            <w:tcW w:w="2724" w:type="dxa"/>
            <w:vAlign w:val="center"/>
          </w:tcPr>
          <w:p w:rsidR="006F18B0" w:rsidRPr="000E43AF" w:rsidRDefault="006E1A43">
            <w:pPr>
              <w:jc w:val="center"/>
              <w:rPr>
                <w:rFonts w:ascii="宋体" w:hAnsi="宋体"/>
                <w:color w:val="000000"/>
                <w:sz w:val="18"/>
                <w:szCs w:val="18"/>
              </w:rPr>
            </w:pPr>
            <w:r w:rsidRPr="000E43AF">
              <w:rPr>
                <w:rFonts w:ascii="宋体" w:hAnsi="宋体" w:hint="eastAsia"/>
                <w:color w:val="000000"/>
                <w:sz w:val="18"/>
                <w:szCs w:val="18"/>
              </w:rPr>
              <w:t>责任人</w:t>
            </w:r>
          </w:p>
        </w:tc>
        <w:tc>
          <w:tcPr>
            <w:tcW w:w="1761" w:type="dxa"/>
            <w:vAlign w:val="center"/>
          </w:tcPr>
          <w:p w:rsidR="006F18B0" w:rsidRPr="000E43AF" w:rsidRDefault="006E1A43">
            <w:pPr>
              <w:jc w:val="center"/>
              <w:rPr>
                <w:rFonts w:ascii="宋体" w:hAnsi="宋体"/>
                <w:color w:val="000000"/>
                <w:sz w:val="18"/>
                <w:szCs w:val="18"/>
              </w:rPr>
            </w:pPr>
            <w:r w:rsidRPr="000E43AF">
              <w:rPr>
                <w:rFonts w:ascii="宋体" w:hAnsi="宋体" w:hint="eastAsia"/>
                <w:color w:val="000000"/>
                <w:sz w:val="18"/>
                <w:szCs w:val="18"/>
              </w:rPr>
              <w:t>联系电话</w:t>
            </w:r>
          </w:p>
        </w:tc>
        <w:tc>
          <w:tcPr>
            <w:tcW w:w="3769" w:type="dxa"/>
            <w:vAlign w:val="center"/>
          </w:tcPr>
          <w:p w:rsidR="006F18B0" w:rsidRPr="000E43AF" w:rsidRDefault="006E1A43">
            <w:pPr>
              <w:jc w:val="center"/>
              <w:rPr>
                <w:rFonts w:ascii="宋体" w:hAnsi="宋体"/>
                <w:color w:val="000000"/>
                <w:sz w:val="18"/>
                <w:szCs w:val="18"/>
              </w:rPr>
            </w:pPr>
            <w:r w:rsidRPr="000E43AF">
              <w:rPr>
                <w:rFonts w:ascii="宋体" w:hAnsi="宋体" w:hint="eastAsia"/>
                <w:color w:val="000000"/>
                <w:sz w:val="18"/>
                <w:szCs w:val="18"/>
              </w:rPr>
              <w:t>实施内容说明</w:t>
            </w:r>
          </w:p>
        </w:tc>
      </w:tr>
      <w:tr w:rsidR="006F18B0" w:rsidRPr="000E43AF">
        <w:trPr>
          <w:trHeight w:val="534"/>
          <w:jc w:val="center"/>
        </w:trPr>
        <w:tc>
          <w:tcPr>
            <w:tcW w:w="2717" w:type="dxa"/>
            <w:vAlign w:val="center"/>
          </w:tcPr>
          <w:p w:rsidR="006F18B0" w:rsidRPr="000E43AF" w:rsidRDefault="006E1A43">
            <w:pPr>
              <w:jc w:val="center"/>
              <w:rPr>
                <w:rFonts w:ascii="宋体" w:hAnsi="宋体"/>
                <w:color w:val="000000"/>
                <w:sz w:val="18"/>
                <w:szCs w:val="18"/>
              </w:rPr>
            </w:pPr>
            <w:r w:rsidRPr="000E43AF">
              <w:rPr>
                <w:rFonts w:ascii="宋体" w:hAnsi="宋体" w:hint="eastAsia"/>
                <w:color w:val="000000"/>
                <w:sz w:val="18"/>
                <w:szCs w:val="18"/>
              </w:rPr>
              <w:t>负责出具检测计划</w:t>
            </w:r>
          </w:p>
        </w:tc>
        <w:tc>
          <w:tcPr>
            <w:tcW w:w="2023" w:type="dxa"/>
            <w:vAlign w:val="center"/>
          </w:tcPr>
          <w:p w:rsidR="006F18B0" w:rsidRPr="000E43AF" w:rsidRDefault="006E1A43">
            <w:pPr>
              <w:jc w:val="center"/>
              <w:rPr>
                <w:rFonts w:ascii="宋体" w:hAnsi="宋体"/>
                <w:color w:val="000000"/>
                <w:sz w:val="18"/>
                <w:szCs w:val="18"/>
              </w:rPr>
            </w:pPr>
            <w:r w:rsidRPr="000E43AF">
              <w:rPr>
                <w:rFonts w:ascii="宋体" w:hAnsi="宋体" w:hint="eastAsia"/>
                <w:color w:val="000000"/>
                <w:sz w:val="18"/>
                <w:szCs w:val="18"/>
              </w:rPr>
              <w:t>建设单位名称</w:t>
            </w:r>
          </w:p>
        </w:tc>
        <w:tc>
          <w:tcPr>
            <w:tcW w:w="2724" w:type="dxa"/>
            <w:vAlign w:val="center"/>
          </w:tcPr>
          <w:p w:rsidR="006F18B0" w:rsidRPr="000E43AF" w:rsidRDefault="006E1A43">
            <w:pPr>
              <w:jc w:val="center"/>
              <w:rPr>
                <w:rFonts w:ascii="宋体" w:hAnsi="宋体"/>
                <w:color w:val="000000"/>
                <w:sz w:val="18"/>
                <w:szCs w:val="18"/>
              </w:rPr>
            </w:pPr>
            <w:r w:rsidRPr="000E43AF">
              <w:rPr>
                <w:rFonts w:ascii="宋体" w:hAnsi="宋体" w:hint="eastAsia"/>
                <w:color w:val="000000"/>
                <w:sz w:val="18"/>
                <w:szCs w:val="18"/>
              </w:rPr>
              <w:t>项目检测负责人</w:t>
            </w:r>
          </w:p>
          <w:p w:rsidR="006F18B0" w:rsidRPr="000E43AF" w:rsidRDefault="006E1A43">
            <w:pPr>
              <w:jc w:val="center"/>
              <w:rPr>
                <w:rFonts w:ascii="宋体" w:hAnsi="宋体"/>
                <w:color w:val="000000"/>
                <w:sz w:val="18"/>
                <w:szCs w:val="18"/>
              </w:rPr>
            </w:pPr>
            <w:r w:rsidRPr="000E43AF">
              <w:rPr>
                <w:rFonts w:ascii="宋体" w:hAnsi="宋体" w:hint="eastAsia"/>
                <w:color w:val="000000"/>
                <w:sz w:val="18"/>
                <w:szCs w:val="18"/>
              </w:rPr>
              <w:t>姓名：</w:t>
            </w:r>
          </w:p>
        </w:tc>
        <w:tc>
          <w:tcPr>
            <w:tcW w:w="1761" w:type="dxa"/>
            <w:vAlign w:val="center"/>
          </w:tcPr>
          <w:p w:rsidR="006F18B0" w:rsidRPr="000E43AF" w:rsidRDefault="006F18B0">
            <w:pPr>
              <w:jc w:val="center"/>
              <w:rPr>
                <w:rFonts w:ascii="宋体" w:hAnsi="宋体"/>
                <w:color w:val="000000"/>
                <w:sz w:val="18"/>
                <w:szCs w:val="18"/>
              </w:rPr>
            </w:pPr>
          </w:p>
        </w:tc>
        <w:tc>
          <w:tcPr>
            <w:tcW w:w="3769" w:type="dxa"/>
            <w:vAlign w:val="center"/>
          </w:tcPr>
          <w:p w:rsidR="006F18B0" w:rsidRPr="000E43AF" w:rsidRDefault="006E1A43" w:rsidP="000E43AF">
            <w:pPr>
              <w:ind w:firstLineChars="200" w:firstLine="360"/>
              <w:jc w:val="left"/>
              <w:rPr>
                <w:rFonts w:ascii="宋体" w:hAnsi="宋体"/>
                <w:color w:val="000000"/>
                <w:sz w:val="18"/>
                <w:szCs w:val="18"/>
              </w:rPr>
            </w:pPr>
            <w:r w:rsidRPr="000E43AF">
              <w:rPr>
                <w:rFonts w:ascii="宋体" w:hAnsi="宋体" w:hint="eastAsia"/>
                <w:color w:val="000000"/>
                <w:sz w:val="18"/>
                <w:szCs w:val="18"/>
              </w:rPr>
              <w:t>建设单位在与其委托的建设工程质量检测机构签订检测合同时，应当将《检测计划》作为检测合同的组成部分。</w:t>
            </w:r>
          </w:p>
        </w:tc>
      </w:tr>
      <w:tr w:rsidR="006F18B0" w:rsidRPr="000E43AF">
        <w:trPr>
          <w:trHeight w:val="1178"/>
          <w:jc w:val="center"/>
        </w:trPr>
        <w:tc>
          <w:tcPr>
            <w:tcW w:w="2717" w:type="dxa"/>
            <w:vAlign w:val="center"/>
          </w:tcPr>
          <w:p w:rsidR="006F18B0" w:rsidRPr="000E43AF" w:rsidRDefault="006E1A43">
            <w:pPr>
              <w:jc w:val="center"/>
              <w:rPr>
                <w:rFonts w:ascii="宋体" w:hAnsi="宋体"/>
                <w:color w:val="000000"/>
                <w:sz w:val="18"/>
                <w:szCs w:val="18"/>
              </w:rPr>
            </w:pPr>
            <w:r w:rsidRPr="000E43AF">
              <w:rPr>
                <w:rFonts w:ascii="宋体" w:hAnsi="宋体" w:hint="eastAsia"/>
                <w:color w:val="000000"/>
                <w:sz w:val="18"/>
                <w:szCs w:val="18"/>
              </w:rPr>
              <w:t>负责出具检测方案、检测综合报告（除**项目检测、***项目检测）</w:t>
            </w:r>
          </w:p>
        </w:tc>
        <w:tc>
          <w:tcPr>
            <w:tcW w:w="2023" w:type="dxa"/>
            <w:vAlign w:val="center"/>
          </w:tcPr>
          <w:p w:rsidR="006F18B0" w:rsidRPr="000E43AF" w:rsidRDefault="006E1A43">
            <w:pPr>
              <w:jc w:val="center"/>
              <w:rPr>
                <w:rFonts w:ascii="宋体" w:hAnsi="宋体"/>
                <w:color w:val="000000"/>
                <w:sz w:val="18"/>
                <w:szCs w:val="18"/>
              </w:rPr>
            </w:pPr>
            <w:r w:rsidRPr="000E43AF">
              <w:rPr>
                <w:rFonts w:ascii="宋体" w:hAnsi="宋体" w:hint="eastAsia"/>
                <w:color w:val="000000"/>
                <w:sz w:val="18"/>
                <w:szCs w:val="18"/>
              </w:rPr>
              <w:t>检测机构1名称</w:t>
            </w:r>
          </w:p>
        </w:tc>
        <w:tc>
          <w:tcPr>
            <w:tcW w:w="2724" w:type="dxa"/>
            <w:vAlign w:val="center"/>
          </w:tcPr>
          <w:p w:rsidR="006F18B0" w:rsidRPr="000E43AF" w:rsidRDefault="006E1A43">
            <w:pPr>
              <w:jc w:val="center"/>
              <w:rPr>
                <w:rFonts w:ascii="宋体" w:hAnsi="宋体"/>
                <w:color w:val="000000"/>
                <w:sz w:val="18"/>
                <w:szCs w:val="18"/>
              </w:rPr>
            </w:pPr>
            <w:r w:rsidRPr="000E43AF">
              <w:rPr>
                <w:rFonts w:ascii="宋体" w:hAnsi="宋体" w:hint="eastAsia"/>
                <w:color w:val="000000"/>
                <w:sz w:val="18"/>
                <w:szCs w:val="18"/>
              </w:rPr>
              <w:t>项目负责人</w:t>
            </w:r>
          </w:p>
          <w:p w:rsidR="006F18B0" w:rsidRPr="000E43AF" w:rsidRDefault="006E1A43">
            <w:pPr>
              <w:jc w:val="center"/>
              <w:rPr>
                <w:rFonts w:ascii="宋体" w:hAnsi="宋体"/>
                <w:color w:val="000000"/>
                <w:sz w:val="18"/>
                <w:szCs w:val="18"/>
              </w:rPr>
            </w:pPr>
            <w:r w:rsidRPr="000E43AF">
              <w:rPr>
                <w:rFonts w:ascii="宋体" w:hAnsi="宋体" w:hint="eastAsia"/>
                <w:color w:val="000000"/>
                <w:sz w:val="18"/>
                <w:szCs w:val="18"/>
              </w:rPr>
              <w:t>姓名：</w:t>
            </w:r>
          </w:p>
        </w:tc>
        <w:tc>
          <w:tcPr>
            <w:tcW w:w="1761" w:type="dxa"/>
            <w:vAlign w:val="center"/>
          </w:tcPr>
          <w:p w:rsidR="006F18B0" w:rsidRPr="000E43AF" w:rsidRDefault="006F18B0">
            <w:pPr>
              <w:jc w:val="center"/>
              <w:rPr>
                <w:rFonts w:ascii="宋体" w:hAnsi="宋体"/>
                <w:color w:val="000000"/>
                <w:sz w:val="18"/>
                <w:szCs w:val="18"/>
              </w:rPr>
            </w:pPr>
          </w:p>
        </w:tc>
        <w:tc>
          <w:tcPr>
            <w:tcW w:w="3769" w:type="dxa"/>
            <w:vMerge w:val="restart"/>
            <w:vAlign w:val="center"/>
          </w:tcPr>
          <w:p w:rsidR="006F18B0" w:rsidRPr="000E43AF" w:rsidRDefault="006E1A43">
            <w:pPr>
              <w:jc w:val="left"/>
              <w:rPr>
                <w:rFonts w:ascii="宋体" w:hAnsi="宋体"/>
                <w:color w:val="000000"/>
                <w:sz w:val="18"/>
                <w:szCs w:val="18"/>
              </w:rPr>
            </w:pPr>
            <w:r w:rsidRPr="000E43AF">
              <w:rPr>
                <w:rFonts w:ascii="宋体" w:hAnsi="宋体" w:hint="eastAsia"/>
                <w:color w:val="000000"/>
                <w:sz w:val="18"/>
                <w:szCs w:val="18"/>
              </w:rPr>
              <w:t xml:space="preserve">    检测方案由检测机构在单位工程开工前，根据建设工程质量检测合同、《检测计划》、标准规范等编制。</w:t>
            </w:r>
          </w:p>
          <w:p w:rsidR="006F18B0" w:rsidRPr="000E43AF" w:rsidRDefault="006E1A43" w:rsidP="000E43AF">
            <w:pPr>
              <w:ind w:firstLineChars="200" w:firstLine="360"/>
              <w:jc w:val="left"/>
              <w:rPr>
                <w:rFonts w:ascii="宋体" w:hAnsi="宋体"/>
                <w:color w:val="000000"/>
                <w:sz w:val="18"/>
                <w:szCs w:val="18"/>
              </w:rPr>
            </w:pPr>
            <w:r w:rsidRPr="000E43AF">
              <w:rPr>
                <w:rFonts w:ascii="宋体" w:hAnsi="宋体" w:hint="eastAsia"/>
                <w:color w:val="000000"/>
                <w:sz w:val="18"/>
                <w:szCs w:val="18"/>
              </w:rPr>
              <w:t>检测综合报告由检测机构在完成检测合同约定的全部检测任务后，对《检测计划》和《检测方案》实施情况进行汇总分析后编制。</w:t>
            </w:r>
          </w:p>
        </w:tc>
      </w:tr>
      <w:tr w:rsidR="006F18B0" w:rsidRPr="000E43AF">
        <w:trPr>
          <w:trHeight w:val="1221"/>
          <w:jc w:val="center"/>
        </w:trPr>
        <w:tc>
          <w:tcPr>
            <w:tcW w:w="2717" w:type="dxa"/>
            <w:vAlign w:val="center"/>
          </w:tcPr>
          <w:p w:rsidR="006F18B0" w:rsidRPr="000E43AF" w:rsidRDefault="006E1A43">
            <w:pPr>
              <w:jc w:val="center"/>
              <w:rPr>
                <w:rFonts w:ascii="宋体" w:hAnsi="宋体"/>
                <w:color w:val="000000"/>
                <w:sz w:val="18"/>
                <w:szCs w:val="18"/>
              </w:rPr>
            </w:pPr>
            <w:r w:rsidRPr="000E43AF">
              <w:rPr>
                <w:rFonts w:ascii="宋体" w:hAnsi="宋体" w:hint="eastAsia"/>
                <w:color w:val="000000"/>
                <w:sz w:val="18"/>
                <w:szCs w:val="18"/>
              </w:rPr>
              <w:t>负责出具**项目检测方案、检测综合报告</w:t>
            </w:r>
          </w:p>
        </w:tc>
        <w:tc>
          <w:tcPr>
            <w:tcW w:w="2023" w:type="dxa"/>
            <w:vAlign w:val="center"/>
          </w:tcPr>
          <w:p w:rsidR="006F18B0" w:rsidRPr="000E43AF" w:rsidRDefault="006E1A43">
            <w:pPr>
              <w:jc w:val="center"/>
              <w:rPr>
                <w:rFonts w:ascii="宋体" w:hAnsi="宋体"/>
                <w:color w:val="000000"/>
                <w:sz w:val="18"/>
                <w:szCs w:val="18"/>
              </w:rPr>
            </w:pPr>
            <w:r w:rsidRPr="000E43AF">
              <w:rPr>
                <w:rFonts w:ascii="宋体" w:hAnsi="宋体" w:hint="eastAsia"/>
                <w:color w:val="000000"/>
                <w:sz w:val="18"/>
                <w:szCs w:val="18"/>
              </w:rPr>
              <w:t>检测机构2名称</w:t>
            </w:r>
          </w:p>
        </w:tc>
        <w:tc>
          <w:tcPr>
            <w:tcW w:w="2724" w:type="dxa"/>
            <w:vAlign w:val="center"/>
          </w:tcPr>
          <w:p w:rsidR="006F18B0" w:rsidRPr="000E43AF" w:rsidRDefault="006E1A43">
            <w:pPr>
              <w:jc w:val="center"/>
              <w:rPr>
                <w:rFonts w:ascii="宋体" w:hAnsi="宋体"/>
                <w:color w:val="000000"/>
                <w:sz w:val="18"/>
                <w:szCs w:val="18"/>
              </w:rPr>
            </w:pPr>
            <w:r w:rsidRPr="000E43AF">
              <w:rPr>
                <w:rFonts w:ascii="宋体" w:hAnsi="宋体" w:hint="eastAsia"/>
                <w:color w:val="000000"/>
                <w:sz w:val="18"/>
                <w:szCs w:val="18"/>
              </w:rPr>
              <w:t>项目负责人</w:t>
            </w:r>
          </w:p>
          <w:p w:rsidR="006F18B0" w:rsidRPr="000E43AF" w:rsidRDefault="006E1A43">
            <w:pPr>
              <w:jc w:val="center"/>
              <w:rPr>
                <w:rFonts w:ascii="宋体" w:hAnsi="宋体"/>
                <w:color w:val="000000"/>
                <w:sz w:val="18"/>
                <w:szCs w:val="18"/>
              </w:rPr>
            </w:pPr>
            <w:r w:rsidRPr="000E43AF">
              <w:rPr>
                <w:rFonts w:ascii="宋体" w:hAnsi="宋体" w:hint="eastAsia"/>
                <w:color w:val="000000"/>
                <w:sz w:val="18"/>
                <w:szCs w:val="18"/>
              </w:rPr>
              <w:t>姓名：</w:t>
            </w:r>
          </w:p>
        </w:tc>
        <w:tc>
          <w:tcPr>
            <w:tcW w:w="1761" w:type="dxa"/>
            <w:vAlign w:val="center"/>
          </w:tcPr>
          <w:p w:rsidR="006F18B0" w:rsidRPr="000E43AF" w:rsidRDefault="006F18B0">
            <w:pPr>
              <w:jc w:val="center"/>
              <w:rPr>
                <w:rFonts w:ascii="宋体" w:hAnsi="宋体"/>
                <w:color w:val="000000"/>
                <w:sz w:val="18"/>
                <w:szCs w:val="18"/>
              </w:rPr>
            </w:pPr>
          </w:p>
        </w:tc>
        <w:tc>
          <w:tcPr>
            <w:tcW w:w="3769" w:type="dxa"/>
            <w:vMerge/>
            <w:vAlign w:val="center"/>
          </w:tcPr>
          <w:p w:rsidR="006F18B0" w:rsidRPr="000E43AF" w:rsidRDefault="006F18B0">
            <w:pPr>
              <w:jc w:val="left"/>
              <w:rPr>
                <w:rFonts w:ascii="宋体" w:hAnsi="宋体"/>
                <w:color w:val="000000"/>
                <w:sz w:val="18"/>
                <w:szCs w:val="18"/>
              </w:rPr>
            </w:pPr>
          </w:p>
        </w:tc>
      </w:tr>
      <w:tr w:rsidR="006F18B0" w:rsidRPr="000E43AF">
        <w:trPr>
          <w:trHeight w:val="1150"/>
          <w:jc w:val="center"/>
        </w:trPr>
        <w:tc>
          <w:tcPr>
            <w:tcW w:w="2717" w:type="dxa"/>
            <w:vAlign w:val="center"/>
          </w:tcPr>
          <w:p w:rsidR="006F18B0" w:rsidRPr="000E43AF" w:rsidRDefault="006E1A43">
            <w:pPr>
              <w:jc w:val="center"/>
              <w:rPr>
                <w:rFonts w:ascii="宋体" w:hAnsi="宋体"/>
                <w:color w:val="000000"/>
                <w:sz w:val="18"/>
                <w:szCs w:val="18"/>
              </w:rPr>
            </w:pPr>
            <w:r w:rsidRPr="000E43AF">
              <w:rPr>
                <w:rFonts w:ascii="宋体" w:hAnsi="宋体" w:hint="eastAsia"/>
                <w:color w:val="000000"/>
                <w:sz w:val="18"/>
                <w:szCs w:val="18"/>
              </w:rPr>
              <w:t>负责出具***项目检测方案、检测综合报告</w:t>
            </w:r>
          </w:p>
        </w:tc>
        <w:tc>
          <w:tcPr>
            <w:tcW w:w="2023" w:type="dxa"/>
            <w:vAlign w:val="center"/>
          </w:tcPr>
          <w:p w:rsidR="006F18B0" w:rsidRPr="000E43AF" w:rsidRDefault="006E1A43">
            <w:pPr>
              <w:jc w:val="center"/>
              <w:rPr>
                <w:rFonts w:ascii="宋体" w:hAnsi="宋体"/>
                <w:color w:val="000000"/>
                <w:sz w:val="18"/>
                <w:szCs w:val="18"/>
              </w:rPr>
            </w:pPr>
            <w:r w:rsidRPr="000E43AF">
              <w:rPr>
                <w:rFonts w:ascii="宋体" w:hAnsi="宋体" w:hint="eastAsia"/>
                <w:color w:val="000000"/>
                <w:sz w:val="18"/>
                <w:szCs w:val="18"/>
              </w:rPr>
              <w:t>检测机构3名称</w:t>
            </w:r>
          </w:p>
        </w:tc>
        <w:tc>
          <w:tcPr>
            <w:tcW w:w="2724" w:type="dxa"/>
            <w:vAlign w:val="center"/>
          </w:tcPr>
          <w:p w:rsidR="006F18B0" w:rsidRPr="000E43AF" w:rsidRDefault="006E1A43">
            <w:pPr>
              <w:jc w:val="center"/>
              <w:rPr>
                <w:rFonts w:ascii="宋体" w:hAnsi="宋体"/>
                <w:color w:val="000000"/>
                <w:sz w:val="18"/>
                <w:szCs w:val="18"/>
              </w:rPr>
            </w:pPr>
            <w:r w:rsidRPr="000E43AF">
              <w:rPr>
                <w:rFonts w:ascii="宋体" w:hAnsi="宋体" w:hint="eastAsia"/>
                <w:color w:val="000000"/>
                <w:sz w:val="18"/>
                <w:szCs w:val="18"/>
              </w:rPr>
              <w:t>项目负责人</w:t>
            </w:r>
          </w:p>
          <w:p w:rsidR="006F18B0" w:rsidRPr="000E43AF" w:rsidRDefault="006E1A43">
            <w:pPr>
              <w:jc w:val="center"/>
              <w:rPr>
                <w:rFonts w:ascii="宋体" w:hAnsi="宋体"/>
                <w:color w:val="000000"/>
                <w:sz w:val="18"/>
                <w:szCs w:val="18"/>
              </w:rPr>
            </w:pPr>
            <w:r w:rsidRPr="000E43AF">
              <w:rPr>
                <w:rFonts w:ascii="宋体" w:hAnsi="宋体" w:hint="eastAsia"/>
                <w:color w:val="000000"/>
                <w:sz w:val="18"/>
                <w:szCs w:val="18"/>
              </w:rPr>
              <w:t>姓名：</w:t>
            </w:r>
          </w:p>
        </w:tc>
        <w:tc>
          <w:tcPr>
            <w:tcW w:w="1761" w:type="dxa"/>
            <w:vAlign w:val="center"/>
          </w:tcPr>
          <w:p w:rsidR="006F18B0" w:rsidRPr="000E43AF" w:rsidRDefault="006F18B0">
            <w:pPr>
              <w:jc w:val="center"/>
              <w:rPr>
                <w:rFonts w:ascii="宋体" w:hAnsi="宋体"/>
                <w:color w:val="000000"/>
                <w:sz w:val="18"/>
                <w:szCs w:val="18"/>
              </w:rPr>
            </w:pPr>
          </w:p>
        </w:tc>
        <w:tc>
          <w:tcPr>
            <w:tcW w:w="3769" w:type="dxa"/>
            <w:vMerge/>
            <w:vAlign w:val="center"/>
          </w:tcPr>
          <w:p w:rsidR="006F18B0" w:rsidRPr="000E43AF" w:rsidRDefault="006F18B0">
            <w:pPr>
              <w:jc w:val="left"/>
              <w:rPr>
                <w:rFonts w:ascii="宋体" w:hAnsi="宋体"/>
                <w:color w:val="000000"/>
                <w:sz w:val="18"/>
                <w:szCs w:val="18"/>
              </w:rPr>
            </w:pPr>
          </w:p>
        </w:tc>
      </w:tr>
    </w:tbl>
    <w:p w:rsidR="006F18B0" w:rsidRDefault="006F18B0">
      <w:pPr>
        <w:spacing w:line="240" w:lineRule="auto"/>
        <w:rPr>
          <w:sz w:val="28"/>
          <w:szCs w:val="28"/>
        </w:rPr>
      </w:pPr>
    </w:p>
    <w:p w:rsidR="006F18B0" w:rsidRDefault="006E1A43">
      <w:pPr>
        <w:spacing w:line="240" w:lineRule="auto"/>
        <w:jc w:val="center"/>
        <w:rPr>
          <w:sz w:val="28"/>
          <w:szCs w:val="28"/>
        </w:rPr>
      </w:pPr>
      <w:bookmarkStart w:id="97" w:name="BookMark8"/>
      <w:bookmarkEnd w:id="61"/>
      <w:r>
        <w:rPr>
          <w:rFonts w:ascii="黑体" w:eastAsia="黑体" w:hAnsi="黑体"/>
          <w:b/>
          <w:noProof/>
          <w:sz w:val="28"/>
          <w:szCs w:val="28"/>
        </w:rPr>
        <w:drawing>
          <wp:inline distT="0" distB="0" distL="0" distR="0">
            <wp:extent cx="1485900" cy="317500"/>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48"/>
                    <a:stretch>
                      <a:fillRect/>
                    </a:stretch>
                  </pic:blipFill>
                  <pic:spPr>
                    <a:xfrm>
                      <a:off x="0" y="0"/>
                      <a:ext cx="1485900" cy="317500"/>
                    </a:xfrm>
                    <a:prstGeom prst="rect">
                      <a:avLst/>
                    </a:prstGeom>
                  </pic:spPr>
                </pic:pic>
              </a:graphicData>
            </a:graphic>
          </wp:inline>
        </w:drawing>
      </w:r>
      <w:bookmarkEnd w:id="97"/>
    </w:p>
    <w:sectPr w:rsidR="006F18B0">
      <w:headerReference w:type="even" r:id="rId49"/>
      <w:headerReference w:type="default" r:id="rId50"/>
      <w:footerReference w:type="even" r:id="rId51"/>
      <w:footerReference w:type="default" r:id="rId52"/>
      <w:pgSz w:w="16838" w:h="11906" w:orient="landscape"/>
      <w:pgMar w:top="1134" w:right="1928"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07D1" w:rsidRDefault="00EE07D1">
      <w:pPr>
        <w:spacing w:line="240" w:lineRule="auto"/>
      </w:pPr>
      <w:r>
        <w:separator/>
      </w:r>
    </w:p>
  </w:endnote>
  <w:endnote w:type="continuationSeparator" w:id="0">
    <w:p w:rsidR="00EE07D1" w:rsidRDefault="00EE07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JQY">
    <w:charset w:val="86"/>
    <w:family w:val="auto"/>
    <w:pitch w:val="default"/>
    <w:sig w:usb0="00000003" w:usb1="080E0000" w:usb2="00000000"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A43" w:rsidRDefault="006E1A43">
    <w:pPr>
      <w:pStyle w:val="afffe"/>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A43" w:rsidRDefault="006E1A43">
    <w:pPr>
      <w:pStyle w:val="afffe"/>
    </w:pPr>
    <w:r>
      <w:rPr>
        <w:noProof/>
      </w:rPr>
      <mc:AlternateContent>
        <mc:Choice Requires="wps">
          <w:drawing>
            <wp:anchor distT="0" distB="0" distL="114300" distR="114300" simplePos="0" relativeHeight="251662336" behindDoc="0" locked="0" layoutInCell="1" allowOverlap="1">
              <wp:simplePos x="0" y="0"/>
              <wp:positionH relativeFrom="page">
                <wp:posOffset>719455</wp:posOffset>
              </wp:positionH>
              <wp:positionV relativeFrom="page">
                <wp:posOffset>863600</wp:posOffset>
              </wp:positionV>
              <wp:extent cx="1828800" cy="1828800"/>
              <wp:effectExtent l="0" t="0" r="0" b="0"/>
              <wp:wrapNone/>
              <wp:docPr id="6"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6E1A43" w:rsidRDefault="006E1A43">
                          <w:pPr>
                            <w:pStyle w:val="afffe"/>
                          </w:pPr>
                          <w:r>
                            <w:fldChar w:fldCharType="begin"/>
                          </w:r>
                          <w:r>
                            <w:instrText>PAGE   \* MERGEFORMAT</w:instrText>
                          </w:r>
                          <w:r>
                            <w:fldChar w:fldCharType="separate"/>
                          </w:r>
                          <w:r w:rsidR="00855D01" w:rsidRPr="00855D01">
                            <w:rPr>
                              <w:noProof/>
                              <w:lang w:val="zh-CN"/>
                            </w:rPr>
                            <w:t>74</w:t>
                          </w:r>
                          <w:r>
                            <w:fldChar w:fldCharType="end"/>
                          </w:r>
                        </w:p>
                      </w:txbxContent>
                    </wps:txbx>
                    <wps:bodyPr vert="eaVert" wrap="none" lIns="0" tIns="0" rIns="0" bIns="0" anchor="b"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8" type="#_x0000_t202" style="position:absolute;left:0;text-align:left;margin-left:56.65pt;margin-top:68pt;width:2in;height:2in;z-index:251662336;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" filled="f" stroked="f">
              <v:textbox style="layout-flow:vertical-ideographic;mso-fit-shape-to-text:t" inset="0,0,0,0">
                <w:txbxContent>
                  <w:p w:rsidR="006E1A43" w:rsidRDefault="006E1A43">
                    <w:pPr>
                      <w:pStyle w:val="afffe"/>
                    </w:pPr>
                    <w:r>
                      <w:fldChar w:fldCharType="begin"/>
                    </w:r>
                    <w:r>
                      <w:instrText>PAGE   \* MERGEFORMAT</w:instrText>
                    </w:r>
                    <w:r>
                      <w:fldChar w:fldCharType="separate"/>
                    </w:r>
                    <w:r w:rsidR="00855D01" w:rsidRPr="00855D01">
                      <w:rPr>
                        <w:noProof/>
                        <w:lang w:val="zh-CN"/>
                      </w:rPr>
                      <w:t>74</w:t>
                    </w:r>
                    <w:r>
                      <w:fldChar w:fldCharType="end"/>
                    </w:r>
                  </w:p>
                </w:txbxContent>
              </v:textbox>
              <w10:wrap anchorx="page" anchory="page"/>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A43" w:rsidRDefault="006E1A43">
    <w:pPr>
      <w:pStyle w:val="afffff"/>
    </w:pPr>
    <w:r>
      <w:rPr>
        <w:noProof/>
      </w:rPr>
      <mc:AlternateContent>
        <mc:Choice Requires="wps">
          <w:drawing>
            <wp:anchor distT="0" distB="0" distL="114300" distR="114300" simplePos="0" relativeHeight="251660288" behindDoc="0" locked="0" layoutInCell="1" allowOverlap="1">
              <wp:simplePos x="0" y="0"/>
              <wp:positionH relativeFrom="page">
                <wp:posOffset>643255</wp:posOffset>
              </wp:positionH>
              <wp:positionV relativeFrom="page">
                <wp:posOffset>6583680</wp:posOffset>
              </wp:positionV>
              <wp:extent cx="336550" cy="350520"/>
              <wp:effectExtent l="0" t="0" r="0" b="0"/>
              <wp:wrapNone/>
              <wp:docPr id="3" name="文本框 2"/>
              <wp:cNvGraphicFramePr/>
              <a:graphic xmlns:a="http://schemas.openxmlformats.org/drawingml/2006/main">
                <a:graphicData uri="http://schemas.microsoft.com/office/word/2010/wordprocessingShape">
                  <wps:wsp>
                    <wps:cNvSpPr txBox="1"/>
                    <wps:spPr>
                      <a:xfrm>
                        <a:off x="0" y="0"/>
                        <a:ext cx="336550" cy="350520"/>
                      </a:xfrm>
                      <a:prstGeom prst="rect">
                        <a:avLst/>
                      </a:prstGeom>
                      <a:noFill/>
                      <a:ln>
                        <a:noFill/>
                      </a:ln>
                    </wps:spPr>
                    <wps:txbx>
                      <w:txbxContent>
                        <w:p w:rsidR="006E1A43" w:rsidRDefault="006E1A43">
                          <w:pPr>
                            <w:pStyle w:val="afffff"/>
                          </w:pPr>
                          <w:r>
                            <w:fldChar w:fldCharType="begin"/>
                          </w:r>
                          <w:r>
                            <w:instrText>PAGE   \* MERGEFORMAT</w:instrText>
                          </w:r>
                          <w:r>
                            <w:fldChar w:fldCharType="separate"/>
                          </w:r>
                          <w:r w:rsidR="00855D01" w:rsidRPr="00855D01">
                            <w:rPr>
                              <w:noProof/>
                              <w:lang w:val="zh-CN"/>
                            </w:rPr>
                            <w:t>75</w:t>
                          </w:r>
                          <w:r>
                            <w:fldChar w:fldCharType="end"/>
                          </w:r>
                        </w:p>
                      </w:txbxContent>
                    </wps:txbx>
                    <wps:bodyPr vert="eaVert" wrap="none" anchor="b"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9" type="#_x0000_t202" style="position:absolute;left:0;text-align:left;margin-left:50.65pt;margin-top:518.4pt;width:26.5pt;height:27.6pt;z-index:251660288;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" filled="f" stroked="f">
              <v:textbox style="layout-flow:vertical-ideographic;mso-fit-shape-to-text:t">
                <w:txbxContent>
                  <w:p w:rsidR="006E1A43" w:rsidRDefault="006E1A43">
                    <w:pPr>
                      <w:pStyle w:val="afffff"/>
                    </w:pPr>
                    <w:r>
                      <w:fldChar w:fldCharType="begin"/>
                    </w:r>
                    <w:r>
                      <w:instrText>PAGE   \* MERGEFORMAT</w:instrText>
                    </w:r>
                    <w:r>
                      <w:fldChar w:fldCharType="separate"/>
                    </w:r>
                    <w:r w:rsidR="00855D01" w:rsidRPr="00855D01">
                      <w:rPr>
                        <w:noProof/>
                        <w:lang w:val="zh-CN"/>
                      </w:rPr>
                      <w:t>75</w:t>
                    </w:r>
                    <w:r>
                      <w:fldChar w:fldCharType="end"/>
                    </w:r>
                  </w:p>
                </w:txbxContent>
              </v:textbox>
              <w10:wrap anchorx="page" anchory="page"/>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A43" w:rsidRDefault="006E1A43">
    <w:pPr>
      <w:pStyle w:val="afffe"/>
    </w:pPr>
    <w:r>
      <w:rPr>
        <w:noProof/>
      </w:rPr>
      <mc:AlternateContent>
        <mc:Choice Requires="wps">
          <w:drawing>
            <wp:anchor distT="0" distB="0" distL="114300" distR="114300" simplePos="0" relativeHeight="251665408" behindDoc="0" locked="0" layoutInCell="1" allowOverlap="1">
              <wp:simplePos x="0" y="0"/>
              <wp:positionH relativeFrom="page">
                <wp:posOffset>719455</wp:posOffset>
              </wp:positionH>
              <wp:positionV relativeFrom="page">
                <wp:posOffset>863600</wp:posOffset>
              </wp:positionV>
              <wp:extent cx="1828800" cy="1828800"/>
              <wp:effectExtent l="0" t="0" r="0" b="0"/>
              <wp:wrapNone/>
              <wp:docPr id="9"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6E1A43" w:rsidRDefault="006E1A43">
                          <w:pPr>
                            <w:pStyle w:val="afffe"/>
                          </w:pPr>
                          <w:r>
                            <w:fldChar w:fldCharType="begin"/>
                          </w:r>
                          <w:r>
                            <w:instrText>PAGE   \* MERGEFORMAT</w:instrText>
                          </w:r>
                          <w:r>
                            <w:fldChar w:fldCharType="separate"/>
                          </w:r>
                          <w:r w:rsidR="00962BBF" w:rsidRPr="00962BBF">
                            <w:rPr>
                              <w:noProof/>
                              <w:lang w:val="zh-CN"/>
                            </w:rPr>
                            <w:t>78</w:t>
                          </w:r>
                          <w:r>
                            <w:fldChar w:fldCharType="end"/>
                          </w:r>
                        </w:p>
                      </w:txbxContent>
                    </wps:txbx>
                    <wps:bodyPr vert="eaVert" wrap="none" lIns="0" tIns="0" rIns="0" bIns="0" anchor="b"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8" o:spid="_x0000_s1032" type="#_x0000_t202" style="position:absolute;left:0;text-align:left;margin-left:56.65pt;margin-top:68pt;width:2in;height:2in;z-index:251665408;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" filled="f" stroked="f">
              <v:textbox style="layout-flow:vertical-ideographic;mso-fit-shape-to-text:t" inset="0,0,0,0">
                <w:txbxContent>
                  <w:p w:rsidR="006E1A43" w:rsidRDefault="006E1A43">
                    <w:pPr>
                      <w:pStyle w:val="afffe"/>
                    </w:pPr>
                    <w:r>
                      <w:fldChar w:fldCharType="begin"/>
                    </w:r>
                    <w:r>
                      <w:instrText>PAGE   \* MERGEFORMAT</w:instrText>
                    </w:r>
                    <w:r>
                      <w:fldChar w:fldCharType="separate"/>
                    </w:r>
                    <w:r w:rsidR="00962BBF" w:rsidRPr="00962BBF">
                      <w:rPr>
                        <w:noProof/>
                        <w:lang w:val="zh-CN"/>
                      </w:rPr>
                      <w:t>78</w:t>
                    </w:r>
                    <w:r>
                      <w:fldChar w:fldCharType="end"/>
                    </w:r>
                  </w:p>
                </w:txbxContent>
              </v:textbox>
              <w10:wrap anchorx="page" anchory="page"/>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A43" w:rsidRDefault="006E1A43">
    <w:pPr>
      <w:pStyle w:val="afffff"/>
      <w:ind w:right="947"/>
    </w:pPr>
    <w:r>
      <w:rPr>
        <w:noProof/>
      </w:rPr>
      <mc:AlternateContent>
        <mc:Choice Requires="wps">
          <w:drawing>
            <wp:anchor distT="0" distB="0" distL="114300" distR="114300" simplePos="0" relativeHeight="251668480" behindDoc="0" locked="0" layoutInCell="1" allowOverlap="1">
              <wp:simplePos x="0" y="0"/>
              <wp:positionH relativeFrom="page">
                <wp:posOffset>644525</wp:posOffset>
              </wp:positionH>
              <wp:positionV relativeFrom="page">
                <wp:posOffset>6584315</wp:posOffset>
              </wp:positionV>
              <wp:extent cx="336550" cy="350520"/>
              <wp:effectExtent l="0" t="0" r="0" b="0"/>
              <wp:wrapNone/>
              <wp:docPr id="12" name="文本框 27"/>
              <wp:cNvGraphicFramePr/>
              <a:graphic xmlns:a="http://schemas.openxmlformats.org/drawingml/2006/main">
                <a:graphicData uri="http://schemas.microsoft.com/office/word/2010/wordprocessingShape">
                  <wps:wsp>
                    <wps:cNvSpPr txBox="1"/>
                    <wps:spPr>
                      <a:xfrm>
                        <a:off x="0" y="0"/>
                        <a:ext cx="336550" cy="350520"/>
                      </a:xfrm>
                      <a:prstGeom prst="rect">
                        <a:avLst/>
                      </a:prstGeom>
                      <a:noFill/>
                      <a:ln>
                        <a:noFill/>
                      </a:ln>
                    </wps:spPr>
                    <wps:txbx>
                      <w:txbxContent>
                        <w:p w:rsidR="006E1A43" w:rsidRDefault="006E1A43">
                          <w:pPr>
                            <w:pStyle w:val="afffff"/>
                          </w:pPr>
                          <w:r>
                            <w:fldChar w:fldCharType="begin"/>
                          </w:r>
                          <w:r>
                            <w:instrText>PAGE   \* MERGEFORMAT</w:instrText>
                          </w:r>
                          <w:r>
                            <w:fldChar w:fldCharType="separate"/>
                          </w:r>
                          <w:r w:rsidR="00962BBF" w:rsidRPr="00962BBF">
                            <w:rPr>
                              <w:noProof/>
                              <w:lang w:val="zh-CN"/>
                            </w:rPr>
                            <w:t>79</w:t>
                          </w:r>
                          <w:r>
                            <w:fldChar w:fldCharType="end"/>
                          </w:r>
                        </w:p>
                      </w:txbxContent>
                    </wps:txbx>
                    <wps:bodyPr vert="eaVert" wrap="none" anchor="b"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27" o:spid="_x0000_s1033" type="#_x0000_t202" style="position:absolute;left:0;text-align:left;margin-left:50.75pt;margin-top:518.45pt;width:26.5pt;height:27.6pt;z-index:251668480;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" filled="f" stroked="f">
              <v:textbox style="layout-flow:vertical-ideographic;mso-fit-shape-to-text:t">
                <w:txbxContent>
                  <w:p w:rsidR="006E1A43" w:rsidRDefault="006E1A43">
                    <w:pPr>
                      <w:pStyle w:val="afffff"/>
                    </w:pPr>
                    <w:r>
                      <w:fldChar w:fldCharType="begin"/>
                    </w:r>
                    <w:r>
                      <w:instrText>PAGE   \* MERGEFORMAT</w:instrText>
                    </w:r>
                    <w:r>
                      <w:fldChar w:fldCharType="separate"/>
                    </w:r>
                    <w:r w:rsidR="00962BBF" w:rsidRPr="00962BBF">
                      <w:rPr>
                        <w:noProof/>
                        <w:lang w:val="zh-CN"/>
                      </w:rPr>
                      <w:t>79</w:t>
                    </w:r>
                    <w:r>
                      <w:fldChar w:fldCharType="end"/>
                    </w:r>
                  </w:p>
                </w:txbxContent>
              </v:textbox>
              <w10:wrap anchorx="page" anchory="page"/>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A43" w:rsidRDefault="006E1A43">
    <w:pPr>
      <w:pStyle w:val="afffe"/>
      <w:ind w:left="198"/>
      <w:jc w:val="left"/>
    </w:pPr>
    <w:r>
      <w:fldChar w:fldCharType="begin"/>
    </w:r>
    <w:r>
      <w:instrText xml:space="preserve"> PAGE   \* MERGEFORMAT \* MERGEFORMAT </w:instrText>
    </w:r>
    <w:r>
      <w:fldChar w:fldCharType="separate"/>
    </w:r>
    <w:r w:rsidR="00855D01">
      <w:rPr>
        <w:noProof/>
      </w:rPr>
      <w:t>86</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87" w:name="OLE_LINK23"/>
  <w:bookmarkStart w:id="88" w:name="OLE_LINK22"/>
  <w:bookmarkStart w:id="89" w:name="_Hlk176877327"/>
  <w:p w:rsidR="006E1A43" w:rsidRDefault="006E1A43">
    <w:pPr>
      <w:pStyle w:val="afffff"/>
    </w:pPr>
    <w:r>
      <w:fldChar w:fldCharType="begin"/>
    </w:r>
    <w:r>
      <w:instrText>PAGE   \* MERGEFORMAT</w:instrText>
    </w:r>
    <w:r>
      <w:fldChar w:fldCharType="separate"/>
    </w:r>
    <w:r w:rsidR="00855D01" w:rsidRPr="00855D01">
      <w:rPr>
        <w:noProof/>
        <w:lang w:val="zh-CN"/>
      </w:rPr>
      <w:t>87</w:t>
    </w:r>
    <w:r>
      <w:fldChar w:fldCharType="end"/>
    </w:r>
    <w:bookmarkEnd w:id="87"/>
    <w:bookmarkEnd w:id="88"/>
    <w:bookmarkEnd w:id="89"/>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A43" w:rsidRDefault="006E1A43">
    <w:pPr>
      <w:pStyle w:val="afffe"/>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A43" w:rsidRDefault="006E1A43">
    <w:pPr>
      <w:pStyle w:val="afffff"/>
    </w:pPr>
    <w:r>
      <w:rPr>
        <w:noProof/>
      </w:rPr>
      <mc:AlternateContent>
        <mc:Choice Requires="wps">
          <w:drawing>
            <wp:anchor distT="0" distB="0" distL="114300" distR="114300" simplePos="0" relativeHeight="251672576" behindDoc="0" locked="0" layoutInCell="1" allowOverlap="1">
              <wp:simplePos x="0" y="0"/>
              <wp:positionH relativeFrom="page">
                <wp:posOffset>9726930</wp:posOffset>
              </wp:positionH>
              <wp:positionV relativeFrom="page">
                <wp:posOffset>5676265</wp:posOffset>
              </wp:positionV>
              <wp:extent cx="331470" cy="1000760"/>
              <wp:effectExtent l="0" t="0" r="0" b="0"/>
              <wp:wrapNone/>
              <wp:docPr id="16" name="文本框 51"/>
              <wp:cNvGraphicFramePr/>
              <a:graphic xmlns:a="http://schemas.openxmlformats.org/drawingml/2006/main">
                <a:graphicData uri="http://schemas.microsoft.com/office/word/2010/wordprocessingShape">
                  <wps:wsp>
                    <wps:cNvSpPr txBox="1"/>
                    <wps:spPr>
                      <a:xfrm>
                        <a:off x="0" y="0"/>
                        <a:ext cx="331470" cy="1000760"/>
                      </a:xfrm>
                      <a:prstGeom prst="rect">
                        <a:avLst/>
                      </a:prstGeom>
                      <a:noFill/>
                      <a:ln>
                        <a:noFill/>
                      </a:ln>
                    </wps:spPr>
                    <wps:txbx>
                      <w:txbxContent>
                        <w:p w:rsidR="006E1A43" w:rsidRDefault="006E1A43">
                          <w:pPr>
                            <w:pStyle w:val="afffff8"/>
                            <w:spacing w:before="120"/>
                          </w:pPr>
                          <w:r>
                            <w:fldChar w:fldCharType="begin"/>
                          </w:r>
                          <w:r>
                            <w:instrText xml:space="preserve"> STYLEREF  标准文件_文件编号 \* MERGEFORMAT </w:instrText>
                          </w:r>
                          <w:r>
                            <w:fldChar w:fldCharType="separate"/>
                          </w:r>
                          <w:r w:rsidR="00962BBF">
                            <w:rPr>
                              <w:noProof/>
                            </w:rPr>
                            <w:t>T/XXXXXXX</w:t>
                          </w:r>
                          <w:r w:rsidR="00962BBF">
                            <w:rPr>
                              <w:noProof/>
                            </w:rPr>
                            <w:t>—</w:t>
                          </w:r>
                          <w:r w:rsidR="00962BBF">
                            <w:rPr>
                              <w:noProof/>
                            </w:rPr>
                            <w:t>XXXX</w:t>
                          </w:r>
                          <w:r>
                            <w:fldChar w:fldCharType="end"/>
                          </w:r>
                        </w:p>
                      </w:txbxContent>
                    </wps:txbx>
                    <wps:bodyPr vert="eaVert" wrap="none" lIns="0" tIns="0" rIns="0" bIns="0" anchor="b"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51" o:spid="_x0000_s1037" type="#_x0000_t202" style="position:absolute;left:0;text-align:left;margin-left:765.9pt;margin-top:446.95pt;width:26.1pt;height:78.8pt;z-index:251672576;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" filled="f" stroked="f">
              <v:textbox style="layout-flow:vertical-ideographic;mso-fit-shape-to-text:t" inset="0,0,0,0">
                <w:txbxContent>
                  <w:p w:rsidR="006E1A43" w:rsidRDefault="006E1A43">
                    <w:pPr>
                      <w:pStyle w:val="afffff8"/>
                      <w:spacing w:before="120"/>
                    </w:pPr>
                    <w:r>
                      <w:fldChar w:fldCharType="begin"/>
                    </w:r>
                    <w:r>
                      <w:instrText xml:space="preserve"> STYLEREF  标准文件_文件编号 \* MERGEFORMAT </w:instrText>
                    </w:r>
                    <w:r>
                      <w:fldChar w:fldCharType="separate"/>
                    </w:r>
                    <w:r w:rsidR="00962BBF">
                      <w:rPr>
                        <w:noProof/>
                      </w:rPr>
                      <w:t>T/XXXXXXX</w:t>
                    </w:r>
                    <w:r w:rsidR="00962BBF">
                      <w:rPr>
                        <w:noProof/>
                      </w:rPr>
                      <w:t>—</w:t>
                    </w:r>
                    <w:r w:rsidR="00962BBF">
                      <w:rPr>
                        <w:noProof/>
                      </w:rPr>
                      <w:t>XXXX</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page">
                <wp:posOffset>629920</wp:posOffset>
              </wp:positionH>
              <wp:positionV relativeFrom="page">
                <wp:posOffset>6595745</wp:posOffset>
              </wp:positionV>
              <wp:extent cx="336550" cy="350520"/>
              <wp:effectExtent l="0" t="0" r="0" b="0"/>
              <wp:wrapNone/>
              <wp:docPr id="15" name="文本框 33"/>
              <wp:cNvGraphicFramePr/>
              <a:graphic xmlns:a="http://schemas.openxmlformats.org/drawingml/2006/main">
                <a:graphicData uri="http://schemas.microsoft.com/office/word/2010/wordprocessingShape">
                  <wps:wsp>
                    <wps:cNvSpPr txBox="1"/>
                    <wps:spPr>
                      <a:xfrm>
                        <a:off x="0" y="0"/>
                        <a:ext cx="336550" cy="350520"/>
                      </a:xfrm>
                      <a:prstGeom prst="rect">
                        <a:avLst/>
                      </a:prstGeom>
                      <a:noFill/>
                      <a:ln>
                        <a:noFill/>
                      </a:ln>
                    </wps:spPr>
                    <wps:txbx>
                      <w:txbxContent>
                        <w:p w:rsidR="006E1A43" w:rsidRDefault="006E1A43">
                          <w:pPr>
                            <w:pStyle w:val="afffff"/>
                          </w:pPr>
                          <w:r>
                            <w:fldChar w:fldCharType="begin"/>
                          </w:r>
                          <w:r>
                            <w:instrText>PAGE   \* MERGEFORMAT</w:instrText>
                          </w:r>
                          <w:r>
                            <w:fldChar w:fldCharType="separate"/>
                          </w:r>
                          <w:r w:rsidR="00962BBF" w:rsidRPr="00962BBF">
                            <w:rPr>
                              <w:noProof/>
                              <w:lang w:val="zh-CN"/>
                            </w:rPr>
                            <w:t>99</w:t>
                          </w:r>
                          <w:r>
                            <w:fldChar w:fldCharType="end"/>
                          </w:r>
                        </w:p>
                      </w:txbxContent>
                    </wps:txbx>
                    <wps:bodyPr vert="eaVert" wrap="none" anchor="b" anchorCtr="0" upright="1">
                      <a:spAutoFit/>
                    </wps:bodyPr>
                  </wps:wsp>
                </a:graphicData>
              </a:graphic>
            </wp:anchor>
          </w:drawing>
        </mc:Choice>
        <mc:Fallback>
          <w:pict>
            <v:shape id="文本框 33" o:spid="_x0000_s1038" type="#_x0000_t202" style="position:absolute;left:0;text-align:left;margin-left:49.6pt;margin-top:519.35pt;width:26.5pt;height:27.6pt;z-index:251671552;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" filled="f" stroked="f">
              <v:textbox style="layout-flow:vertical-ideographic;mso-fit-shape-to-text:t">
                <w:txbxContent>
                  <w:p w:rsidR="006E1A43" w:rsidRDefault="006E1A43">
                    <w:pPr>
                      <w:pStyle w:val="afffff"/>
                    </w:pPr>
                    <w:r>
                      <w:fldChar w:fldCharType="begin"/>
                    </w:r>
                    <w:r>
                      <w:instrText>PAGE   \* MERGEFORMAT</w:instrText>
                    </w:r>
                    <w:r>
                      <w:fldChar w:fldCharType="separate"/>
                    </w:r>
                    <w:r w:rsidR="00962BBF" w:rsidRPr="00962BBF">
                      <w:rPr>
                        <w:noProof/>
                        <w:lang w:val="zh-CN"/>
                      </w:rPr>
                      <w:t>99</w:t>
                    </w:r>
                    <w:r>
                      <w:fldChar w:fldCharType="end"/>
                    </w:r>
                  </w:p>
                </w:txbxContent>
              </v:textbox>
              <w10:wrap anchorx="page" anchory="page"/>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A43" w:rsidRDefault="006E1A43">
    <w:pPr>
      <w:pStyle w:val="affffe"/>
    </w:pPr>
    <w:r>
      <w:fldChar w:fldCharType="begin"/>
    </w:r>
    <w:r>
      <w:instrText xml:space="preserve"> PAGE   \* MERGEFORMAT \* MERGEFORMAT </w:instrText>
    </w:r>
    <w:r>
      <w:fldChar w:fldCharType="separate"/>
    </w:r>
    <w:r w:rsidR="00962BBF">
      <w:rPr>
        <w:noProof/>
      </w:rPr>
      <w:t>106</w:t>
    </w:r>
    <w:r>
      <w:fldChar w:fldCharType="end"/>
    </w:r>
  </w:p>
  <w:p w:rsidR="006E1A43" w:rsidRDefault="006E1A43">
    <w:pPr>
      <w:pStyle w:val="afffe"/>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95" w:name="OLE_LINK28"/>
  <w:p w:rsidR="006E1A43" w:rsidRDefault="006E1A43">
    <w:pPr>
      <w:pStyle w:val="afffff"/>
    </w:pPr>
    <w:r>
      <w:fldChar w:fldCharType="begin"/>
    </w:r>
    <w:r>
      <w:instrText>PAGE   \* MERGEFORMAT</w:instrText>
    </w:r>
    <w:r>
      <w:fldChar w:fldCharType="separate"/>
    </w:r>
    <w:r w:rsidR="00962BBF" w:rsidRPr="00962BBF">
      <w:rPr>
        <w:noProof/>
        <w:lang w:val="zh-CN"/>
      </w:rPr>
      <w:t>107</w:t>
    </w:r>
    <w:r>
      <w:fldChar w:fldCharType="end"/>
    </w:r>
  </w:p>
  <w:p w:rsidR="006E1A43" w:rsidRDefault="006E1A43">
    <w:pPr>
      <w:pStyle w:val="afffff"/>
    </w:pPr>
    <w:r>
      <w:rPr>
        <w:noProof/>
      </w:rPr>
      <mc:AlternateContent>
        <mc:Choice Requires="wps">
          <w:drawing>
            <wp:anchor distT="0" distB="0" distL="114300" distR="114300" simplePos="0" relativeHeight="251675648" behindDoc="0" locked="0" layoutInCell="1" allowOverlap="1">
              <wp:simplePos x="0" y="0"/>
              <wp:positionH relativeFrom="page">
                <wp:posOffset>9692005</wp:posOffset>
              </wp:positionH>
              <wp:positionV relativeFrom="page">
                <wp:posOffset>5582285</wp:posOffset>
              </wp:positionV>
              <wp:extent cx="438150" cy="1092200"/>
              <wp:effectExtent l="0" t="0" r="0" b="0"/>
              <wp:wrapNone/>
              <wp:docPr id="19" name="文本框 56"/>
              <wp:cNvGraphicFramePr/>
              <a:graphic xmlns:a="http://schemas.openxmlformats.org/drawingml/2006/main">
                <a:graphicData uri="http://schemas.microsoft.com/office/word/2010/wordprocessingShape">
                  <wps:wsp>
                    <wps:cNvSpPr txBox="1"/>
                    <wps:spPr>
                      <a:xfrm>
                        <a:off x="0" y="0"/>
                        <a:ext cx="438150" cy="1092200"/>
                      </a:xfrm>
                      <a:prstGeom prst="rect">
                        <a:avLst/>
                      </a:prstGeom>
                      <a:noFill/>
                      <a:ln>
                        <a:noFill/>
                      </a:ln>
                    </wps:spPr>
                    <wps:txbx>
                      <w:txbxContent>
                        <w:p w:rsidR="006E1A43" w:rsidRDefault="006E1A43">
                          <w:pPr>
                            <w:pStyle w:val="afffff7"/>
                          </w:pPr>
                          <w:r>
                            <w:fldChar w:fldCharType="begin"/>
                          </w:r>
                          <w:r>
                            <w:instrText xml:space="preserve"> STYLEREF  标准文件_文件编号  \* MERGEFORMAT </w:instrText>
                          </w:r>
                          <w:r>
                            <w:fldChar w:fldCharType="separate"/>
                          </w:r>
                          <w:r w:rsidR="00962BBF">
                            <w:rPr>
                              <w:noProof/>
                            </w:rPr>
                            <w:t>T/XXXXXXX</w:t>
                          </w:r>
                          <w:r w:rsidR="00962BBF">
                            <w:rPr>
                              <w:noProof/>
                            </w:rPr>
                            <w:t>—</w:t>
                          </w:r>
                          <w:r w:rsidR="00962BBF">
                            <w:rPr>
                              <w:noProof/>
                            </w:rPr>
                            <w:t>XXXX</w:t>
                          </w:r>
                          <w:r>
                            <w:fldChar w:fldCharType="end"/>
                          </w:r>
                        </w:p>
                      </w:txbxContent>
                    </wps:txbx>
                    <wps:bodyPr vert="eaVert" wrap="none" anchor="b"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56" o:spid="_x0000_s1040" type="#_x0000_t202" style="position:absolute;left:0;text-align:left;margin-left:763.15pt;margin-top:439.55pt;width:34.5pt;height:86pt;z-index:251675648;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" filled="f" stroked="f">
              <v:textbox style="layout-flow:vertical-ideographic;mso-fit-shape-to-text:t">
                <w:txbxContent>
                  <w:p w:rsidR="006E1A43" w:rsidRDefault="006E1A43">
                    <w:pPr>
                      <w:pStyle w:val="afffff7"/>
                    </w:pPr>
                    <w:r>
                      <w:fldChar w:fldCharType="begin"/>
                    </w:r>
                    <w:r>
                      <w:instrText xml:space="preserve"> STYLEREF  标准文件_文件编号  \* MERGEFORMAT </w:instrText>
                    </w:r>
                    <w:r>
                      <w:fldChar w:fldCharType="separate"/>
                    </w:r>
                    <w:r w:rsidR="00962BBF">
                      <w:rPr>
                        <w:noProof/>
                      </w:rPr>
                      <w:t>T/XXXXXXX</w:t>
                    </w:r>
                    <w:r w:rsidR="00962BBF">
                      <w:rPr>
                        <w:noProof/>
                      </w:rPr>
                      <w:t>—</w:t>
                    </w:r>
                    <w:r w:rsidR="00962BBF">
                      <w:rPr>
                        <w:noProof/>
                      </w:rPr>
                      <w:t>XXXX</w:t>
                    </w:r>
                    <w:r>
                      <w:fldChar w:fldCharType="end"/>
                    </w:r>
                  </w:p>
                </w:txbxContent>
              </v:textbox>
              <w10:wrap anchorx="page" anchory="page"/>
            </v:shape>
          </w:pict>
        </mc:Fallback>
      </mc:AlternateContent>
    </w:r>
    <w:bookmarkEnd w:id="9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A43" w:rsidRDefault="006E1A43">
    <w:pPr>
      <w:pStyle w:val="afffe"/>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A43" w:rsidRDefault="006E1A43">
    <w:pPr>
      <w:pStyle w:val="afffe"/>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A43" w:rsidRDefault="006E1A43">
    <w:pPr>
      <w:pStyle w:val="afffff"/>
    </w:pPr>
    <w:r>
      <w:rPr>
        <w:noProof/>
      </w:rPr>
      <mc:AlternateContent>
        <mc:Choice Requires="wps">
          <w:drawing>
            <wp:anchor distT="0" distB="0" distL="114300" distR="114300" simplePos="0" relativeHeight="251677696" behindDoc="0" locked="0" layoutInCell="1" allowOverlap="1">
              <wp:simplePos x="0" y="0"/>
              <wp:positionH relativeFrom="page">
                <wp:posOffset>609600</wp:posOffset>
              </wp:positionH>
              <wp:positionV relativeFrom="page">
                <wp:posOffset>6392545</wp:posOffset>
              </wp:positionV>
              <wp:extent cx="336550" cy="407670"/>
              <wp:effectExtent l="0" t="0" r="0" b="0"/>
              <wp:wrapNone/>
              <wp:docPr id="21" name="文本框 58"/>
              <wp:cNvGraphicFramePr/>
              <a:graphic xmlns:a="http://schemas.openxmlformats.org/drawingml/2006/main">
                <a:graphicData uri="http://schemas.microsoft.com/office/word/2010/wordprocessingShape">
                  <wps:wsp>
                    <wps:cNvSpPr txBox="1"/>
                    <wps:spPr>
                      <a:xfrm>
                        <a:off x="0" y="0"/>
                        <a:ext cx="336550" cy="407670"/>
                      </a:xfrm>
                      <a:prstGeom prst="rect">
                        <a:avLst/>
                      </a:prstGeom>
                      <a:noFill/>
                      <a:ln>
                        <a:noFill/>
                      </a:ln>
                    </wps:spPr>
                    <wps:txbx>
                      <w:txbxContent>
                        <w:p w:rsidR="006E1A43" w:rsidRDefault="006E1A43">
                          <w:pPr>
                            <w:pStyle w:val="afffff"/>
                          </w:pPr>
                          <w:r>
                            <w:fldChar w:fldCharType="begin"/>
                          </w:r>
                          <w:r>
                            <w:instrText>PAGE   \* MERGEFORMAT</w:instrText>
                          </w:r>
                          <w:r>
                            <w:fldChar w:fldCharType="separate"/>
                          </w:r>
                          <w:r w:rsidR="00855D01" w:rsidRPr="00855D01">
                            <w:rPr>
                              <w:noProof/>
                              <w:lang w:val="zh-CN"/>
                            </w:rPr>
                            <w:t>133</w:t>
                          </w:r>
                          <w:r>
                            <w:fldChar w:fldCharType="end"/>
                          </w:r>
                        </w:p>
                      </w:txbxContent>
                    </wps:txbx>
                    <wps:bodyPr vert="eaVert" wrap="none" anchor="b"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58" o:spid="_x0000_s1043" type="#_x0000_t202" style="position:absolute;left:0;text-align:left;margin-left:48pt;margin-top:503.35pt;width:26.5pt;height:32.1pt;z-index:251677696;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" filled="f" stroked="f">
              <v:textbox style="layout-flow:vertical-ideographic;mso-fit-shape-to-text:t">
                <w:txbxContent>
                  <w:p w:rsidR="006E1A43" w:rsidRDefault="006E1A43">
                    <w:pPr>
                      <w:pStyle w:val="afffff"/>
                    </w:pPr>
                    <w:r>
                      <w:fldChar w:fldCharType="begin"/>
                    </w:r>
                    <w:r>
                      <w:instrText>PAGE   \* MERGEFORMAT</w:instrText>
                    </w:r>
                    <w:r>
                      <w:fldChar w:fldCharType="separate"/>
                    </w:r>
                    <w:r w:rsidR="00855D01" w:rsidRPr="00855D01">
                      <w:rPr>
                        <w:noProof/>
                        <w:lang w:val="zh-CN"/>
                      </w:rPr>
                      <w:t>133</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251676672" behindDoc="0" locked="0" layoutInCell="1" allowOverlap="1">
              <wp:simplePos x="0" y="0"/>
              <wp:positionH relativeFrom="page">
                <wp:posOffset>9652635</wp:posOffset>
              </wp:positionH>
              <wp:positionV relativeFrom="page">
                <wp:posOffset>5454650</wp:posOffset>
              </wp:positionV>
              <wp:extent cx="438150" cy="1092200"/>
              <wp:effectExtent l="0" t="0" r="0" b="0"/>
              <wp:wrapNone/>
              <wp:docPr id="20" name="文本框 57"/>
              <wp:cNvGraphicFramePr/>
              <a:graphic xmlns:a="http://schemas.openxmlformats.org/drawingml/2006/main">
                <a:graphicData uri="http://schemas.microsoft.com/office/word/2010/wordprocessingShape">
                  <wps:wsp>
                    <wps:cNvSpPr txBox="1"/>
                    <wps:spPr>
                      <a:xfrm>
                        <a:off x="0" y="0"/>
                        <a:ext cx="438150" cy="1092200"/>
                      </a:xfrm>
                      <a:prstGeom prst="rect">
                        <a:avLst/>
                      </a:prstGeom>
                      <a:noFill/>
                      <a:ln>
                        <a:noFill/>
                      </a:ln>
                    </wps:spPr>
                    <wps:txbx>
                      <w:txbxContent>
                        <w:p w:rsidR="006E1A43" w:rsidRDefault="006E1A43">
                          <w:pPr>
                            <w:pStyle w:val="afffff7"/>
                          </w:pPr>
                          <w:r>
                            <w:fldChar w:fldCharType="begin"/>
                          </w:r>
                          <w:r>
                            <w:instrText xml:space="preserve"> STYLEREF  标准文件_文件编号  \* MERGEFORMAT </w:instrText>
                          </w:r>
                          <w:r>
                            <w:fldChar w:fldCharType="separate"/>
                          </w:r>
                          <w:r w:rsidR="00855D01">
                            <w:rPr>
                              <w:noProof/>
                            </w:rPr>
                            <w:t>T/XXXXXXX</w:t>
                          </w:r>
                          <w:r w:rsidR="00855D01">
                            <w:rPr>
                              <w:noProof/>
                            </w:rPr>
                            <w:t>—</w:t>
                          </w:r>
                          <w:r w:rsidR="00855D01">
                            <w:rPr>
                              <w:noProof/>
                            </w:rPr>
                            <w:t>XXXX</w:t>
                          </w:r>
                          <w:r>
                            <w:fldChar w:fldCharType="end"/>
                          </w:r>
                        </w:p>
                      </w:txbxContent>
                    </wps:txbx>
                    <wps:bodyPr vert="eaVert" wrap="none" anchor="b" anchorCtr="0" upright="1">
                      <a:spAutoFit/>
                    </wps:bodyPr>
                  </wps:wsp>
                </a:graphicData>
              </a:graphic>
            </wp:anchor>
          </w:drawing>
        </mc:Choice>
        <mc:Fallback>
          <w:pict>
            <v:shape id="文本框 57" o:spid="_x0000_s1044" type="#_x0000_t202" style="position:absolute;left:0;text-align:left;margin-left:760.05pt;margin-top:429.5pt;width:34.5pt;height:86pt;z-index:251676672;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" filled="f" stroked="f">
              <v:textbox style="layout-flow:vertical-ideographic;mso-fit-shape-to-text:t">
                <w:txbxContent>
                  <w:p w:rsidR="006E1A43" w:rsidRDefault="006E1A43">
                    <w:pPr>
                      <w:pStyle w:val="afffff7"/>
                    </w:pPr>
                    <w:r>
                      <w:fldChar w:fldCharType="begin"/>
                    </w:r>
                    <w:r>
                      <w:instrText xml:space="preserve"> STYLEREF  标准文件_文件编号  \* MERGEFORMAT </w:instrText>
                    </w:r>
                    <w:r>
                      <w:fldChar w:fldCharType="separate"/>
                    </w:r>
                    <w:r w:rsidR="00855D01">
                      <w:rPr>
                        <w:noProof/>
                      </w:rPr>
                      <w:t>T/XXXXXXX</w:t>
                    </w:r>
                    <w:r w:rsidR="00855D01">
                      <w:rPr>
                        <w:noProof/>
                      </w:rPr>
                      <w:t>—</w:t>
                    </w:r>
                    <w:r w:rsidR="00855D01">
                      <w:rPr>
                        <w:noProof/>
                      </w:rPr>
                      <w:t>XXXX</w:t>
                    </w:r>
                    <w:r>
                      <w:fldChar w:fldCharType="end"/>
                    </w:r>
                  </w:p>
                </w:txbxContent>
              </v:textbox>
              <w10:wrap anchorx="page" anchory="page"/>
            </v:shape>
          </w:pict>
        </mc:Fallback>
      </mc:AlternateContent>
    </w:r>
  </w:p>
  <w:p w:rsidR="006E1A43" w:rsidRDefault="006E1A43">
    <w:pPr>
      <w:pStyle w:val="affff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A43" w:rsidRDefault="006E1A43">
    <w:pPr>
      <w:pStyle w:val="afffe"/>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A43" w:rsidRDefault="006E1A43">
    <w:pPr>
      <w:pStyle w:val="affffe"/>
    </w:pPr>
    <w:r>
      <w:fldChar w:fldCharType="begin"/>
    </w:r>
    <w:r>
      <w:instrText xml:space="preserve"> PAGE   \* MERGEFORMAT \* MERGEFORMAT </w:instrText>
    </w:r>
    <w:r>
      <w:fldChar w:fldCharType="separate"/>
    </w:r>
    <w:r>
      <w:t>4</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A43" w:rsidRDefault="006E1A43">
    <w:pPr>
      <w:pStyle w:val="afffff"/>
    </w:pPr>
    <w:r>
      <w:fldChar w:fldCharType="begin"/>
    </w:r>
    <w:r>
      <w:instrText>PAGE   \* MERGEFORMAT</w:instrText>
    </w:r>
    <w:r>
      <w:fldChar w:fldCharType="separate"/>
    </w:r>
    <w:r w:rsidR="00962BBF" w:rsidRPr="00962BBF">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59" w:name="OLE_LINK14"/>
  <w:p w:rsidR="006E1A43" w:rsidRDefault="006E1A43">
    <w:pPr>
      <w:pStyle w:val="affffe"/>
    </w:pPr>
    <w:r>
      <w:fldChar w:fldCharType="begin"/>
    </w:r>
    <w:r>
      <w:instrText xml:space="preserve"> PAGE   \* MERGEFORMAT \* MERGEFORMAT </w:instrText>
    </w:r>
    <w:r>
      <w:fldChar w:fldCharType="separate"/>
    </w:r>
    <w:r w:rsidR="00962BBF">
      <w:rPr>
        <w:noProof/>
      </w:rPr>
      <w:t>2</w:t>
    </w:r>
    <w:r>
      <w:fldChar w:fldCharType="end"/>
    </w:r>
    <w:bookmarkEnd w:id="59"/>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60" w:name="OLE_LINK15"/>
  <w:p w:rsidR="006E1A43" w:rsidRDefault="006E1A43">
    <w:pPr>
      <w:pStyle w:val="afffff"/>
    </w:pPr>
    <w:r>
      <w:fldChar w:fldCharType="begin"/>
    </w:r>
    <w:r>
      <w:instrText>PAGE   \* MERGEFORMAT</w:instrText>
    </w:r>
    <w:r>
      <w:fldChar w:fldCharType="separate"/>
    </w:r>
    <w:r w:rsidR="00855D01" w:rsidRPr="00855D01">
      <w:rPr>
        <w:noProof/>
        <w:lang w:val="zh-CN"/>
      </w:rPr>
      <w:t>3</w:t>
    </w:r>
    <w:r>
      <w:fldChar w:fldCharType="end"/>
    </w:r>
    <w:bookmarkEnd w:id="60"/>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77" w:name="OLE_LINK10"/>
  <w:p w:rsidR="006E1A43" w:rsidRDefault="006E1A43">
    <w:pPr>
      <w:pStyle w:val="affffe"/>
    </w:pPr>
    <w:r>
      <w:fldChar w:fldCharType="begin"/>
    </w:r>
    <w:r>
      <w:instrText xml:space="preserve"> PAGE   \* MERGEFORMAT \* MERGEFORMAT </w:instrText>
    </w:r>
    <w:r>
      <w:fldChar w:fldCharType="separate"/>
    </w:r>
    <w:r w:rsidR="00855D01">
      <w:rPr>
        <w:noProof/>
      </w:rPr>
      <w:t>4</w:t>
    </w:r>
    <w:r>
      <w:fldChar w:fldCharType="end"/>
    </w:r>
    <w:bookmarkEnd w:id="77"/>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78" w:name="OLE_LINK20"/>
  <w:bookmarkStart w:id="79" w:name="OLE_LINK21"/>
  <w:bookmarkStart w:id="80" w:name="_Hlk176876759"/>
  <w:p w:rsidR="006E1A43" w:rsidRDefault="006E1A43">
    <w:pPr>
      <w:pStyle w:val="afffff"/>
    </w:pPr>
    <w:r>
      <w:fldChar w:fldCharType="begin"/>
    </w:r>
    <w:r>
      <w:instrText>PAGE   \* MERGEFORMAT</w:instrText>
    </w:r>
    <w:r>
      <w:fldChar w:fldCharType="separate"/>
    </w:r>
    <w:r w:rsidR="00962BBF" w:rsidRPr="00962BBF">
      <w:rPr>
        <w:noProof/>
        <w:lang w:val="zh-CN"/>
      </w:rPr>
      <w:t>11</w:t>
    </w:r>
    <w:r>
      <w:fldChar w:fldCharType="end"/>
    </w:r>
    <w:bookmarkEnd w:id="78"/>
    <w:bookmarkEnd w:id="79"/>
    <w:bookmarkEnd w:id="8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07D1" w:rsidRDefault="00EE07D1">
      <w:pPr>
        <w:spacing w:line="240" w:lineRule="auto"/>
      </w:pPr>
      <w:r>
        <w:separator/>
      </w:r>
    </w:p>
  </w:footnote>
  <w:footnote w:type="continuationSeparator" w:id="0">
    <w:p w:rsidR="00EE07D1" w:rsidRDefault="00EE07D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A43" w:rsidRDefault="006E1A43">
    <w:pPr>
      <w:pStyle w:val="affff"/>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A43" w:rsidRDefault="006E1A43">
    <w:pPr>
      <w:pStyle w:val="afffff8"/>
    </w:pPr>
    <w:r>
      <w:rPr>
        <w:noProof/>
      </w:rPr>
      <mc:AlternateContent>
        <mc:Choice Requires="wps">
          <w:drawing>
            <wp:anchor distT="0" distB="0" distL="114300" distR="114300" simplePos="0" relativeHeight="251661312" behindDoc="0" locked="0" layoutInCell="1" allowOverlap="1">
              <wp:simplePos x="0" y="0"/>
              <wp:positionH relativeFrom="page">
                <wp:posOffset>9643745</wp:posOffset>
              </wp:positionH>
              <wp:positionV relativeFrom="page">
                <wp:posOffset>899795</wp:posOffset>
              </wp:positionV>
              <wp:extent cx="255270" cy="1067435"/>
              <wp:effectExtent l="0" t="0" r="0" b="0"/>
              <wp:wrapNone/>
              <wp:docPr id="4" name="文本框 3"/>
              <wp:cNvGraphicFramePr/>
              <a:graphic xmlns:a="http://schemas.openxmlformats.org/drawingml/2006/main">
                <a:graphicData uri="http://schemas.microsoft.com/office/word/2010/wordprocessingShape">
                  <wps:wsp>
                    <wps:cNvSpPr txBox="1"/>
                    <wps:spPr>
                      <a:xfrm>
                        <a:off x="0" y="0"/>
                        <a:ext cx="255270" cy="1067435"/>
                      </a:xfrm>
                      <a:prstGeom prst="rect">
                        <a:avLst/>
                      </a:prstGeom>
                      <a:noFill/>
                      <a:ln>
                        <a:noFill/>
                      </a:ln>
                    </wps:spPr>
                    <wps:txbx>
                      <w:txbxContent>
                        <w:p w:rsidR="006E1A43" w:rsidRDefault="006E1A43">
                          <w:pPr>
                            <w:pStyle w:val="afffff8"/>
                          </w:pPr>
                          <w:r>
                            <w:fldChar w:fldCharType="begin"/>
                          </w:r>
                          <w:r>
                            <w:instrText xml:space="preserve"> STYLEREF  标准文件_文件编号 \* MERGEFORMAT </w:instrText>
                          </w:r>
                          <w:r>
                            <w:fldChar w:fldCharType="separate"/>
                          </w:r>
                          <w:r w:rsidR="00855D01">
                            <w:rPr>
                              <w:noProof/>
                            </w:rPr>
                            <w:t>T/XXXXXXX</w:t>
                          </w:r>
                          <w:r w:rsidR="00855D01">
                            <w:rPr>
                              <w:noProof/>
                            </w:rPr>
                            <w:t>—</w:t>
                          </w:r>
                          <w:r w:rsidR="00855D01">
                            <w:rPr>
                              <w:noProof/>
                            </w:rPr>
                            <w:t>XXXX</w:t>
                          </w:r>
                          <w:r>
                            <w:fldChar w:fldCharType="end"/>
                          </w:r>
                        </w:p>
                      </w:txbxContent>
                    </wps:txbx>
                    <wps:bodyPr vert="eaVert" wrap="none" lIns="0" tIns="0" rIns="0" bIns="0" anchor="b"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margin-left:759.35pt;margin-top:70.85pt;width:20.1pt;height:84.05pt;z-index:251661312;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" filled="f" stroked="f">
              <v:textbox style="layout-flow:vertical-ideographic;mso-fit-shape-to-text:t" inset="0,0,0,0">
                <w:txbxContent>
                  <w:p w:rsidR="006E1A43" w:rsidRDefault="006E1A43">
                    <w:pPr>
                      <w:pStyle w:val="afffff8"/>
                    </w:pPr>
                    <w:r>
                      <w:fldChar w:fldCharType="begin"/>
                    </w:r>
                    <w:r>
                      <w:instrText xml:space="preserve"> STYLEREF  标准文件_文件编号 \* MERGEFORMAT </w:instrText>
                    </w:r>
                    <w:r>
                      <w:fldChar w:fldCharType="separate"/>
                    </w:r>
                    <w:r w:rsidR="00855D01">
                      <w:rPr>
                        <w:noProof/>
                      </w:rPr>
                      <w:t>T/XXXXXXX</w:t>
                    </w:r>
                    <w:r w:rsidR="00855D01">
                      <w:rPr>
                        <w:noProof/>
                      </w:rPr>
                      <w:t>—</w:t>
                    </w:r>
                    <w:r w:rsidR="00855D01">
                      <w:rPr>
                        <w:noProof/>
                      </w:rPr>
                      <w:t>XXXX</w:t>
                    </w:r>
                    <w:r>
                      <w:fldChar w:fldCharType="end"/>
                    </w:r>
                  </w:p>
                </w:txbxContent>
              </v:textbox>
              <w10:wrap anchorx="page" anchory="page"/>
            </v:shape>
          </w:pict>
        </mc:Fallback>
      </mc:AlternateConten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A43" w:rsidRDefault="006E1A43">
    <w:pPr>
      <w:pStyle w:val="afffff7"/>
    </w:pPr>
    <w:r>
      <w:rPr>
        <w:noProof/>
      </w:rPr>
      <mc:AlternateContent>
        <mc:Choice Requires="wps">
          <w:drawing>
            <wp:anchor distT="0" distB="0" distL="114300" distR="114300" simplePos="0" relativeHeight="251659264" behindDoc="0" locked="0" layoutInCell="1" allowOverlap="1">
              <wp:simplePos x="0" y="0"/>
              <wp:positionH relativeFrom="page">
                <wp:posOffset>9539605</wp:posOffset>
              </wp:positionH>
              <wp:positionV relativeFrom="page">
                <wp:posOffset>5654040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6E1A43" w:rsidRDefault="006E1A43">
                          <w:pPr>
                            <w:pStyle w:val="afffff7"/>
                          </w:pPr>
                          <w:r>
                            <w:fldChar w:fldCharType="begin"/>
                          </w:r>
                          <w:r>
                            <w:instrText xml:space="preserve"> STYLEREF  标准文件_文件编号  \* MERGEFORMAT </w:instrText>
                          </w:r>
                          <w:r>
                            <w:fldChar w:fldCharType="separate"/>
                          </w:r>
                          <w:r w:rsidR="00855D01">
                            <w:rPr>
                              <w:noProof/>
                            </w:rPr>
                            <w:t>T/XXXXXXX</w:t>
                          </w:r>
                          <w:r w:rsidR="00855D01">
                            <w:rPr>
                              <w:noProof/>
                            </w:rPr>
                            <w:t>—</w:t>
                          </w:r>
                          <w:r w:rsidR="00855D01">
                            <w:rPr>
                              <w:noProof/>
                            </w:rPr>
                            <w:t>XXXX</w:t>
                          </w:r>
                          <w:r>
                            <w:fldChar w:fldCharType="end"/>
                          </w:r>
                        </w:p>
                      </w:txbxContent>
                    </wps:txbx>
                    <wps:bodyPr vert="eaVert" wrap="none" anchor="b"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7" type="#_x0000_t202" style="position:absolute;left:0;text-align:left;margin-left:751.15pt;margin-top:445.2pt;width:2in;height:2in;z-index:251659264;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" filled="f" stroked="f">
              <v:textbox style="layout-flow:vertical-ideographic;mso-fit-shape-to-text:t">
                <w:txbxContent>
                  <w:p w:rsidR="006E1A43" w:rsidRDefault="006E1A43">
                    <w:pPr>
                      <w:pStyle w:val="afffff7"/>
                    </w:pPr>
                    <w:r>
                      <w:fldChar w:fldCharType="begin"/>
                    </w:r>
                    <w:r>
                      <w:instrText xml:space="preserve"> STYLEREF  标准文件_文件编号  \* MERGEFORMAT </w:instrText>
                    </w:r>
                    <w:r>
                      <w:fldChar w:fldCharType="separate"/>
                    </w:r>
                    <w:r w:rsidR="00855D01">
                      <w:rPr>
                        <w:noProof/>
                      </w:rPr>
                      <w:t>T/XXXXXXX</w:t>
                    </w:r>
                    <w:r w:rsidR="00855D01">
                      <w:rPr>
                        <w:noProof/>
                      </w:rPr>
                      <w:t>—</w:t>
                    </w:r>
                    <w:r w:rsidR="00855D01">
                      <w:rPr>
                        <w:noProof/>
                      </w:rPr>
                      <w:t>XXXX</w:t>
                    </w:r>
                    <w:r>
                      <w:fldChar w:fldCharType="end"/>
                    </w:r>
                  </w:p>
                </w:txbxContent>
              </v:textbox>
              <w10:wrap anchorx="page" anchory="page"/>
            </v:shape>
          </w:pict>
        </mc:Fallback>
      </mc:AlternateConten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A43" w:rsidRDefault="006E1A43">
    <w:pPr>
      <w:pStyle w:val="afffff8"/>
      <w:spacing w:before="120"/>
    </w:pPr>
    <w:r>
      <w:rPr>
        <w:noProof/>
      </w:rPr>
      <mc:AlternateContent>
        <mc:Choice Requires="wps">
          <w:drawing>
            <wp:anchor distT="0" distB="0" distL="114300" distR="114300" simplePos="0" relativeHeight="251664384" behindDoc="0" locked="0" layoutInCell="1" allowOverlap="1">
              <wp:simplePos x="0" y="0"/>
              <wp:positionH relativeFrom="page">
                <wp:posOffset>9719945</wp:posOffset>
              </wp:positionH>
              <wp:positionV relativeFrom="page">
                <wp:posOffset>899795</wp:posOffset>
              </wp:positionV>
              <wp:extent cx="1828800" cy="1828800"/>
              <wp:effectExtent l="0" t="0" r="0" b="0"/>
              <wp:wrapNone/>
              <wp:docPr id="8"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6E1A43" w:rsidRDefault="006E1A43">
                          <w:pPr>
                            <w:pStyle w:val="afffff8"/>
                            <w:spacing w:before="120"/>
                          </w:pPr>
                          <w:r>
                            <w:fldChar w:fldCharType="begin"/>
                          </w:r>
                          <w:r>
                            <w:instrText xml:space="preserve"> STYLEREF  标准文件_文件编号 \* MERGEFORMAT </w:instrText>
                          </w:r>
                          <w:r>
                            <w:fldChar w:fldCharType="separate"/>
                          </w:r>
                          <w:r w:rsidR="00962BBF">
                            <w:rPr>
                              <w:noProof/>
                            </w:rPr>
                            <w:t>T/XXXXXXX</w:t>
                          </w:r>
                          <w:r w:rsidR="00962BBF">
                            <w:rPr>
                              <w:noProof/>
                            </w:rPr>
                            <w:t>—</w:t>
                          </w:r>
                          <w:r w:rsidR="00962BBF">
                            <w:rPr>
                              <w:noProof/>
                            </w:rPr>
                            <w:t>XXXX</w:t>
                          </w:r>
                          <w:r>
                            <w:fldChar w:fldCharType="end"/>
                          </w:r>
                        </w:p>
                      </w:txbxContent>
                    </wps:txbx>
                    <wps:bodyPr vert="eaVert" wrap="none" lIns="0" tIns="0" rIns="0" bIns="0" anchor="b"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7" o:spid="_x0000_s1030" type="#_x0000_t202" style="position:absolute;margin-left:765.35pt;margin-top:70.85pt;width:2in;height:2in;z-index:251664384;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" filled="f" stroked="f">
              <v:textbox style="layout-flow:vertical-ideographic;mso-fit-shape-to-text:t" inset="0,0,0,0">
                <w:txbxContent>
                  <w:p w:rsidR="006E1A43" w:rsidRDefault="006E1A43">
                    <w:pPr>
                      <w:pStyle w:val="afffff8"/>
                      <w:spacing w:before="120"/>
                    </w:pPr>
                    <w:r>
                      <w:fldChar w:fldCharType="begin"/>
                    </w:r>
                    <w:r>
                      <w:instrText xml:space="preserve"> STYLEREF  标准文件_文件编号 \* MERGEFORMAT </w:instrText>
                    </w:r>
                    <w:r>
                      <w:fldChar w:fldCharType="separate"/>
                    </w:r>
                    <w:r w:rsidR="00962BBF">
                      <w:rPr>
                        <w:noProof/>
                      </w:rPr>
                      <w:t>T/XXXXXXX</w:t>
                    </w:r>
                    <w:r w:rsidR="00962BBF">
                      <w:rPr>
                        <w:noProof/>
                      </w:rPr>
                      <w:t>—</w:t>
                    </w:r>
                    <w:r w:rsidR="00962BBF">
                      <w:rPr>
                        <w:noProof/>
                      </w:rPr>
                      <w:t>XXXX</w:t>
                    </w:r>
                    <w:r>
                      <w:fldChar w:fldCharType="end"/>
                    </w:r>
                  </w:p>
                </w:txbxContent>
              </v:textbox>
              <w10:wrap anchorx="page" anchory="page"/>
            </v:shape>
          </w:pict>
        </mc:Fallback>
      </mc:AlternateConten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A43" w:rsidRDefault="006E1A43">
    <w:pPr>
      <w:pStyle w:val="afffff7"/>
    </w:pPr>
    <w:r>
      <w:fldChar w:fldCharType="begin"/>
    </w:r>
    <w:r>
      <w:instrText xml:space="preserve"> STYLEREF  标准文件_文件编号  \* MERGEFORMAT </w:instrText>
    </w:r>
    <w:r>
      <w:fldChar w:fldCharType="separate"/>
    </w:r>
    <w:r>
      <w:t>T/XXXXXXX</w:t>
    </w:r>
    <w:r>
      <w:t>—</w:t>
    </w:r>
    <w:r>
      <w:t>XXXX</w:t>
    </w:r>
    <w:r>
      <w:fldChar w:fldCharType="end"/>
    </w:r>
    <w:r>
      <w:rPr>
        <w:noProof/>
      </w:rPr>
      <mc:AlternateContent>
        <mc:Choice Requires="wps">
          <w:drawing>
            <wp:anchor distT="0" distB="0" distL="114300" distR="114300" simplePos="0" relativeHeight="251663360" behindDoc="0" locked="0" layoutInCell="1" allowOverlap="1">
              <wp:simplePos x="0" y="0"/>
              <wp:positionH relativeFrom="page">
                <wp:posOffset>9539605</wp:posOffset>
              </wp:positionH>
              <wp:positionV relativeFrom="page">
                <wp:posOffset>5654040</wp:posOffset>
              </wp:positionV>
              <wp:extent cx="1828800" cy="1828800"/>
              <wp:effectExtent l="0" t="0" r="0" b="0"/>
              <wp:wrapNone/>
              <wp:docPr id="7"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6E1A43" w:rsidRDefault="006E1A43">
                          <w:pPr>
                            <w:pStyle w:val="afffff7"/>
                            <w:spacing w:before="120"/>
                          </w:pPr>
                          <w:r>
                            <w:fldChar w:fldCharType="begin"/>
                          </w:r>
                          <w:r>
                            <w:instrText xml:space="preserve"> STYLEREF  标准文件_文件编号  \* MERGEFORMAT </w:instrText>
                          </w:r>
                          <w:r>
                            <w:fldChar w:fldCharType="separate"/>
                          </w:r>
                          <w:r>
                            <w:t>T/XXXXXXX</w:t>
                          </w:r>
                          <w:r>
                            <w:t>—</w:t>
                          </w:r>
                          <w:r>
                            <w:t>XXXX</w:t>
                          </w:r>
                          <w:r>
                            <w:fldChar w:fldCharType="end"/>
                          </w:r>
                        </w:p>
                      </w:txbxContent>
                    </wps:txbx>
                    <wps:bodyPr vert="eaVert" wrap="none" anchor="b" anchorCtr="0" upright="1">
                      <a:spAutoFit/>
                    </wps:bodyPr>
                  </wps:wsp>
                </a:graphicData>
              </a:graphic>
            </wp:anchor>
          </w:drawing>
        </mc:Choice>
        <mc:Fallback xmlns:w15="http://schemas.microsoft.com/office/word/2012/wordml" xmlns:wpsCustomData="http://www.wps.cn/officeDocument/2013/wpsCustomData">
          <w:pict>
            <v:shape id="文本框 5" o:spid="_x0000_s1026" o:spt="202" type="#_x0000_t202" style="position:absolute;left:0pt;margin-left:751.15pt;margin-top:445.2pt;height:144pt;width:144pt;mso-position-horizontal-relative:page;mso-position-vertical-relative:page;mso-wrap-style:none;z-index:251663360;v-text-anchor:bottom;mso-width-relative:page;mso-height-relative:page;" filled="f" stroked="f" coordsize="21600,21600" o:gfxdata="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mW14ydwAAAAOAQAADwAAAAAAAAABACAA&#10;AAAiAAAAZHJzL2Rvd25yZXYueG1sUEsBAhQAFAAAAAgAh07iQIg+iBTQAQAAnAMAAA4AAAAAAAAA&#10;AQAgAAAAKwEAAGRycy9lMm9Eb2MueG1sUEsFBgAAAAAGAAYAWQEAAG0FAAAAAA==&#10;">
              <v:fill on="f" focussize="0,0"/>
              <v:stroke on="f"/>
              <v:imagedata o:title=""/>
              <o:lock v:ext="edit" aspectratio="f"/>
              <v:textbox style="layout-flow:vertical-ideographic;mso-fit-shape-to-text:t;">
                <w:txbxContent>
                  <w:p w14:paraId="1D8A3509">
                    <w:pPr>
                      <w:pStyle w:val="66"/>
                      <w:spacing w:before="120"/>
                    </w:pPr>
                    <w:r>
                      <w:fldChar w:fldCharType="begin"/>
                    </w:r>
                    <w:r>
                      <w:instrText xml:space="preserve"> STYLEREF  标准文件_文件编号  \* MERGEFORMAT </w:instrText>
                    </w:r>
                    <w:r>
                      <w:fldChar w:fldCharType="separate"/>
                    </w:r>
                    <w:r>
                      <w:t>T/XXXXXXX—XXXX</w:t>
                    </w:r>
                    <w:r>
                      <w:fldChar w:fldCharType="end"/>
                    </w:r>
                  </w:p>
                </w:txbxContent>
              </v:textbox>
            </v:shape>
          </w:pict>
        </mc:Fallback>
      </mc:AlternateConten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A43" w:rsidRDefault="006E1A43">
    <w:pPr>
      <w:pStyle w:val="afffff7"/>
    </w:pPr>
    <w:r>
      <w:fldChar w:fldCharType="begin"/>
    </w:r>
    <w:r>
      <w:instrText xml:space="preserve"> STYLEREF  标准文件_文件编号  \* MERGEFORMAT </w:instrText>
    </w:r>
    <w:r>
      <w:fldChar w:fldCharType="separate"/>
    </w:r>
    <w:r w:rsidR="00855D01">
      <w:rPr>
        <w:noProof/>
      </w:rPr>
      <w:t>T/XXXXXXX</w:t>
    </w:r>
    <w:r w:rsidR="00855D01">
      <w:rPr>
        <w:noProof/>
      </w:rPr>
      <w:t>—</w:t>
    </w:r>
    <w:r w:rsidR="00855D01">
      <w:rPr>
        <w:noProof/>
      </w:rPr>
      <w:t>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A43" w:rsidRDefault="006E1A43">
    <w:pPr>
      <w:pStyle w:val="afffff8"/>
    </w:pPr>
    <w:r>
      <w:fldChar w:fldCharType="begin"/>
    </w:r>
    <w:r>
      <w:instrText xml:space="preserve"> STYLEREF  标准文件_文件编号 \* MERGEFORMAT </w:instrText>
    </w:r>
    <w:r>
      <w:fldChar w:fldCharType="separate"/>
    </w:r>
    <w:r w:rsidR="00855D01">
      <w:rPr>
        <w:noProof/>
      </w:rPr>
      <w:t>T/XXXXXXX</w:t>
    </w:r>
    <w:r w:rsidR="00855D01">
      <w:rPr>
        <w:noProof/>
      </w:rPr>
      <w:t>—</w:t>
    </w:r>
    <w:r w:rsidR="00855D01">
      <w:rPr>
        <w:noProof/>
      </w:rPr>
      <w:t>XXXX</w:t>
    </w:r>
    <w:r>
      <w:fldChar w:fldCharType="end"/>
    </w:r>
    <w:r>
      <w:rPr>
        <w:noProof/>
      </w:rPr>
      <mc:AlternateContent>
        <mc:Choice Requires="wps">
          <w:drawing>
            <wp:anchor distT="0" distB="0" distL="114300" distR="114300" simplePos="0" relativeHeight="251666432" behindDoc="0" locked="0" layoutInCell="1" allowOverlap="1">
              <wp:simplePos x="0" y="0"/>
              <wp:positionH relativeFrom="page">
                <wp:posOffset>9719945</wp:posOffset>
              </wp:positionH>
              <wp:positionV relativeFrom="page">
                <wp:posOffset>899795</wp:posOffset>
              </wp:positionV>
              <wp:extent cx="1828800" cy="1828800"/>
              <wp:effectExtent l="0" t="0" r="0" b="0"/>
              <wp:wrapNone/>
              <wp:docPr id="10"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6E1A43" w:rsidRDefault="006E1A43">
                          <w:pPr>
                            <w:pStyle w:val="afffff8"/>
                            <w:spacing w:before="120"/>
                          </w:pPr>
                          <w:r>
                            <w:fldChar w:fldCharType="begin"/>
                          </w:r>
                          <w:r>
                            <w:instrText xml:space="preserve"> STYLEREF  标准文件_文件编号 \* MERGEFORMAT </w:instrText>
                          </w:r>
                          <w:r>
                            <w:fldChar w:fldCharType="separate"/>
                          </w:r>
                          <w:r w:rsidR="00855D01">
                            <w:rPr>
                              <w:noProof/>
                            </w:rPr>
                            <w:t>T/XXXXXXX</w:t>
                          </w:r>
                          <w:r w:rsidR="00855D01">
                            <w:rPr>
                              <w:noProof/>
                            </w:rPr>
                            <w:t>—</w:t>
                          </w:r>
                          <w:r w:rsidR="00855D01">
                            <w:rPr>
                              <w:noProof/>
                            </w:rPr>
                            <w:t>XXXX</w:t>
                          </w:r>
                          <w:r>
                            <w:fldChar w:fldCharType="end"/>
                          </w:r>
                        </w:p>
                      </w:txbxContent>
                    </wps:txbx>
                    <wps:bodyPr vert="eaVert" wrap="none" lIns="0" tIns="0" rIns="0" bIns="0" anchor="b"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17" o:spid="_x0000_s1034" type="#_x0000_t202" style="position:absolute;margin-left:765.35pt;margin-top:70.85pt;width:2in;height:2in;z-index:251666432;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" filled="f" stroked="f">
              <v:textbox style="layout-flow:vertical-ideographic;mso-fit-shape-to-text:t" inset="0,0,0,0">
                <w:txbxContent>
                  <w:p w:rsidR="006E1A43" w:rsidRDefault="006E1A43">
                    <w:pPr>
                      <w:pStyle w:val="afffff8"/>
                      <w:spacing w:before="120"/>
                    </w:pPr>
                    <w:r>
                      <w:fldChar w:fldCharType="begin"/>
                    </w:r>
                    <w:r>
                      <w:instrText xml:space="preserve"> STYLEREF  标准文件_文件编号 \* MERGEFORMAT </w:instrText>
                    </w:r>
                    <w:r>
                      <w:fldChar w:fldCharType="separate"/>
                    </w:r>
                    <w:r w:rsidR="00855D01">
                      <w:rPr>
                        <w:noProof/>
                      </w:rPr>
                      <w:t>T/XXXXXXX</w:t>
                    </w:r>
                    <w:r w:rsidR="00855D01">
                      <w:rPr>
                        <w:noProof/>
                      </w:rPr>
                      <w:t>—</w:t>
                    </w:r>
                    <w:r w:rsidR="00855D01">
                      <w:rPr>
                        <w:noProof/>
                      </w:rPr>
                      <w:t>XXXX</w:t>
                    </w:r>
                    <w:r>
                      <w:fldChar w:fldCharType="end"/>
                    </w:r>
                  </w:p>
                </w:txbxContent>
              </v:textbox>
              <w10:wrap anchorx="page" anchory="page"/>
            </v:shape>
          </w:pict>
        </mc:Fallback>
      </mc:AlternateConten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A43" w:rsidRDefault="006E1A43">
    <w:pPr>
      <w:pStyle w:val="afffff8"/>
    </w:pPr>
    <w:r>
      <w:rPr>
        <w:noProof/>
      </w:rPr>
      <mc:AlternateContent>
        <mc:Choice Requires="wps">
          <w:drawing>
            <wp:anchor distT="0" distB="0" distL="114300" distR="114300" simplePos="0" relativeHeight="251669504" behindDoc="0" locked="0" layoutInCell="1" allowOverlap="1">
              <wp:simplePos x="0" y="0"/>
              <wp:positionH relativeFrom="page">
                <wp:posOffset>719455</wp:posOffset>
              </wp:positionH>
              <wp:positionV relativeFrom="page">
                <wp:posOffset>863600</wp:posOffset>
              </wp:positionV>
              <wp:extent cx="1828800" cy="1828800"/>
              <wp:effectExtent l="0" t="0" r="0" b="0"/>
              <wp:wrapNone/>
              <wp:docPr id="13"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6E1A43" w:rsidRDefault="006E1A43">
                          <w:pPr>
                            <w:pStyle w:val="afffe"/>
                          </w:pPr>
                          <w:r>
                            <w:fldChar w:fldCharType="begin"/>
                          </w:r>
                          <w:r>
                            <w:instrText>PAGE   \* MERGEFORMAT</w:instrText>
                          </w:r>
                          <w:r>
                            <w:fldChar w:fldCharType="separate"/>
                          </w:r>
                          <w:r w:rsidR="00962BBF" w:rsidRPr="00962BBF">
                            <w:rPr>
                              <w:noProof/>
                              <w:lang w:val="zh-CN"/>
                            </w:rPr>
                            <w:t>98</w:t>
                          </w:r>
                          <w:r>
                            <w:fldChar w:fldCharType="end"/>
                          </w:r>
                        </w:p>
                      </w:txbxContent>
                    </wps:txbx>
                    <wps:bodyPr vert="eaVert" wrap="none" lIns="0" tIns="0" rIns="0" bIns="0" anchor="b"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29" o:spid="_x0000_s1035" type="#_x0000_t202" style="position:absolute;margin-left:56.65pt;margin-top:68pt;width:2in;height:2in;z-index:251669504;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" filled="f" stroked="f">
              <v:textbox style="layout-flow:vertical-ideographic;mso-fit-shape-to-text:t" inset="0,0,0,0">
                <w:txbxContent>
                  <w:p w:rsidR="006E1A43" w:rsidRDefault="006E1A43">
                    <w:pPr>
                      <w:pStyle w:val="afffe"/>
                    </w:pPr>
                    <w:r>
                      <w:fldChar w:fldCharType="begin"/>
                    </w:r>
                    <w:r>
                      <w:instrText>PAGE   \* MERGEFORMAT</w:instrText>
                    </w:r>
                    <w:r>
                      <w:fldChar w:fldCharType="separate"/>
                    </w:r>
                    <w:r w:rsidR="00962BBF" w:rsidRPr="00962BBF">
                      <w:rPr>
                        <w:noProof/>
                        <w:lang w:val="zh-CN"/>
                      </w:rPr>
                      <w:t>98</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page">
                <wp:posOffset>9719945</wp:posOffset>
              </wp:positionH>
              <wp:positionV relativeFrom="page">
                <wp:posOffset>899795</wp:posOffset>
              </wp:positionV>
              <wp:extent cx="1828800" cy="1828800"/>
              <wp:effectExtent l="0" t="0" r="0" b="0"/>
              <wp:wrapNone/>
              <wp:docPr id="11"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6E1A43" w:rsidRDefault="006E1A43">
                          <w:pPr>
                            <w:pStyle w:val="afffff8"/>
                            <w:spacing w:before="120"/>
                          </w:pPr>
                          <w:r>
                            <w:fldChar w:fldCharType="begin"/>
                          </w:r>
                          <w:r>
                            <w:instrText xml:space="preserve"> STYLEREF  标准文件_文件编号 \* MERGEFORMAT </w:instrText>
                          </w:r>
                          <w:r>
                            <w:fldChar w:fldCharType="separate"/>
                          </w:r>
                          <w:r w:rsidR="00962BBF">
                            <w:rPr>
                              <w:noProof/>
                            </w:rPr>
                            <w:t>T/XXXXXXX</w:t>
                          </w:r>
                          <w:r w:rsidR="00962BBF">
                            <w:rPr>
                              <w:noProof/>
                            </w:rPr>
                            <w:t>—</w:t>
                          </w:r>
                          <w:r w:rsidR="00962BBF">
                            <w:rPr>
                              <w:noProof/>
                            </w:rPr>
                            <w:t>XXXX</w:t>
                          </w:r>
                          <w:r>
                            <w:fldChar w:fldCharType="end"/>
                          </w:r>
                        </w:p>
                      </w:txbxContent>
                    </wps:txbx>
                    <wps:bodyPr vert="eaVert" wrap="none" lIns="0" tIns="0" rIns="0" bIns="0" anchor="b" anchorCtr="0" upright="1">
                      <a:spAutoFit/>
                    </wps:bodyPr>
                  </wps:wsp>
                </a:graphicData>
              </a:graphic>
            </wp:anchor>
          </w:drawing>
        </mc:Choice>
        <mc:Fallback>
          <w:pict>
            <v:shape id="文本框 19" o:spid="_x0000_s1036" type="#_x0000_t202" style="position:absolute;margin-left:765.35pt;margin-top:70.85pt;width:2in;height:2in;z-index:251667456;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" filled="f" stroked="f">
              <v:textbox style="layout-flow:vertical-ideographic;mso-fit-shape-to-text:t" inset="0,0,0,0">
                <w:txbxContent>
                  <w:p w:rsidR="006E1A43" w:rsidRDefault="006E1A43">
                    <w:pPr>
                      <w:pStyle w:val="afffff8"/>
                      <w:spacing w:before="120"/>
                    </w:pPr>
                    <w:r>
                      <w:fldChar w:fldCharType="begin"/>
                    </w:r>
                    <w:r>
                      <w:instrText xml:space="preserve"> STYLEREF  标准文件_文件编号 \* MERGEFORMAT </w:instrText>
                    </w:r>
                    <w:r>
                      <w:fldChar w:fldCharType="separate"/>
                    </w:r>
                    <w:r w:rsidR="00962BBF">
                      <w:rPr>
                        <w:noProof/>
                      </w:rPr>
                      <w:t>T/XXXXXXX</w:t>
                    </w:r>
                    <w:r w:rsidR="00962BBF">
                      <w:rPr>
                        <w:noProof/>
                      </w:rPr>
                      <w:t>—</w:t>
                    </w:r>
                    <w:r w:rsidR="00962BBF">
                      <w:rPr>
                        <w:noProof/>
                      </w:rPr>
                      <w:t>XXXX</w:t>
                    </w:r>
                    <w:r>
                      <w:fldChar w:fldCharType="end"/>
                    </w:r>
                  </w:p>
                </w:txbxContent>
              </v:textbox>
              <w10:wrap anchorx="page" anchory="page"/>
            </v:shape>
          </w:pict>
        </mc:Fallback>
      </mc:AlternateConten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A43" w:rsidRDefault="006E1A43">
    <w:pPr>
      <w:pStyle w:val="afffff7"/>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A43" w:rsidRDefault="006E1A43">
    <w:pPr>
      <w:pStyle w:val="afffff8"/>
    </w:pPr>
    <w:r>
      <w:fldChar w:fldCharType="begin"/>
    </w:r>
    <w:r>
      <w:instrText xml:space="preserve"> STYLEREF  标准文件_文件编号 \* MERGEFORMAT </w:instrText>
    </w:r>
    <w:r>
      <w:fldChar w:fldCharType="separate"/>
    </w:r>
    <w:r w:rsidR="00962BBF">
      <w:rPr>
        <w:noProof/>
      </w:rPr>
      <w:t>T/XXXXXXX</w:t>
    </w:r>
    <w:r w:rsidR="00962BBF">
      <w:rPr>
        <w:noProof/>
      </w:rPr>
      <w:t>—</w:t>
    </w:r>
    <w:r w:rsidR="00962BBF">
      <w:rPr>
        <w:noProof/>
      </w:rPr>
      <w:t>XXXX</w:t>
    </w:r>
    <w:r>
      <w:fldChar w:fldCharType="end"/>
    </w:r>
    <w:r>
      <w:rPr>
        <w:noProof/>
      </w:rPr>
      <mc:AlternateContent>
        <mc:Choice Requires="wps">
          <w:drawing>
            <wp:anchor distT="0" distB="0" distL="114300" distR="114300" simplePos="0" relativeHeight="251670528" behindDoc="0" locked="0" layoutInCell="1" allowOverlap="1">
              <wp:simplePos x="0" y="0"/>
              <wp:positionH relativeFrom="page">
                <wp:posOffset>9719945</wp:posOffset>
              </wp:positionH>
              <wp:positionV relativeFrom="page">
                <wp:posOffset>899795</wp:posOffset>
              </wp:positionV>
              <wp:extent cx="1828800" cy="1828800"/>
              <wp:effectExtent l="0" t="0" r="0" b="0"/>
              <wp:wrapNone/>
              <wp:docPr id="14"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6E1A43" w:rsidRDefault="006E1A43">
                          <w:pPr>
                            <w:pStyle w:val="afffff8"/>
                            <w:spacing w:before="120"/>
                          </w:pPr>
                          <w:r>
                            <w:fldChar w:fldCharType="begin"/>
                          </w:r>
                          <w:r>
                            <w:instrText xml:space="preserve"> STYLEREF  标准文件_文件编号 \* MERGEFORMAT </w:instrText>
                          </w:r>
                          <w:r>
                            <w:fldChar w:fldCharType="separate"/>
                          </w:r>
                          <w:r w:rsidR="00962BBF">
                            <w:rPr>
                              <w:noProof/>
                            </w:rPr>
                            <w:t>T/XXXXXXX</w:t>
                          </w:r>
                          <w:r w:rsidR="00962BBF">
                            <w:rPr>
                              <w:noProof/>
                            </w:rPr>
                            <w:t>—</w:t>
                          </w:r>
                          <w:r w:rsidR="00962BBF">
                            <w:rPr>
                              <w:noProof/>
                            </w:rPr>
                            <w:t>XXXX</w:t>
                          </w:r>
                          <w:r>
                            <w:fldChar w:fldCharType="end"/>
                          </w:r>
                        </w:p>
                      </w:txbxContent>
                    </wps:txbx>
                    <wps:bodyPr vert="eaVert" wrap="none" lIns="0" tIns="0" rIns="0" bIns="0" anchor="b"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31" o:spid="_x0000_s1039" type="#_x0000_t202" style="position:absolute;margin-left:765.35pt;margin-top:70.85pt;width:2in;height:2in;z-index:251670528;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" filled="f" stroked="f">
              <v:textbox style="layout-flow:vertical-ideographic;mso-fit-shape-to-text:t" inset="0,0,0,0">
                <w:txbxContent>
                  <w:p w:rsidR="006E1A43" w:rsidRDefault="006E1A43">
                    <w:pPr>
                      <w:pStyle w:val="afffff8"/>
                      <w:spacing w:before="120"/>
                    </w:pPr>
                    <w:r>
                      <w:fldChar w:fldCharType="begin"/>
                    </w:r>
                    <w:r>
                      <w:instrText xml:space="preserve"> STYLEREF  标准文件_文件编号 \* MERGEFORMAT </w:instrText>
                    </w:r>
                    <w:r>
                      <w:fldChar w:fldCharType="separate"/>
                    </w:r>
                    <w:r w:rsidR="00962BBF">
                      <w:rPr>
                        <w:noProof/>
                      </w:rPr>
                      <w:t>T/XXXXXXX</w:t>
                    </w:r>
                    <w:r w:rsidR="00962BBF">
                      <w:rPr>
                        <w:noProof/>
                      </w:rPr>
                      <w:t>—</w:t>
                    </w:r>
                    <w:r w:rsidR="00962BBF">
                      <w:rPr>
                        <w:noProof/>
                      </w:rPr>
                      <w:t>XXXX</w:t>
                    </w:r>
                    <w:r>
                      <w:fldChar w:fldCharType="end"/>
                    </w:r>
                  </w:p>
                </w:txbxContent>
              </v:textbox>
              <w10:wrap anchorx="page" anchory="page"/>
            </v:shape>
          </w:pict>
        </mc:Fallback>
      </mc:AlternateConten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A43" w:rsidRDefault="006E1A43">
    <w:pPr>
      <w:pStyle w:val="afffff7"/>
    </w:pPr>
    <w:r>
      <w:fldChar w:fldCharType="begin"/>
    </w:r>
    <w:r>
      <w:instrText xml:space="preserve"> STYLEREF  标准文件_文件编号  \* MERGEFORMAT </w:instrText>
    </w:r>
    <w:r>
      <w:fldChar w:fldCharType="separate"/>
    </w:r>
    <w:r w:rsidR="00962BBF">
      <w:rPr>
        <w:noProof/>
      </w:rPr>
      <w:t>T/XXXXXXX</w:t>
    </w:r>
    <w:r w:rsidR="00962BBF">
      <w:rPr>
        <w:noProof/>
      </w:rPr>
      <w:t>—</w:t>
    </w:r>
    <w:r w:rsidR="00962BBF">
      <w:rPr>
        <w:noProof/>
      </w:rP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A43" w:rsidRDefault="006E1A43">
    <w:pPr>
      <w:pStyle w:val="affff"/>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A43" w:rsidRDefault="006E1A43">
    <w:pPr>
      <w:pStyle w:val="afffff8"/>
    </w:pPr>
    <w:r>
      <w:rPr>
        <w:noProof/>
      </w:rPr>
      <mc:AlternateContent>
        <mc:Choice Requires="wps">
          <w:drawing>
            <wp:anchor distT="0" distB="0" distL="114300" distR="114300" simplePos="0" relativeHeight="251674624" behindDoc="0" locked="0" layoutInCell="1" allowOverlap="1">
              <wp:simplePos x="0" y="0"/>
              <wp:positionH relativeFrom="page">
                <wp:posOffset>772795</wp:posOffset>
              </wp:positionH>
              <wp:positionV relativeFrom="page">
                <wp:posOffset>755015</wp:posOffset>
              </wp:positionV>
              <wp:extent cx="269240" cy="225425"/>
              <wp:effectExtent l="0" t="0" r="0" b="0"/>
              <wp:wrapNone/>
              <wp:docPr id="18" name="文本框 54"/>
              <wp:cNvGraphicFramePr/>
              <a:graphic xmlns:a="http://schemas.openxmlformats.org/drawingml/2006/main">
                <a:graphicData uri="http://schemas.microsoft.com/office/word/2010/wordprocessingShape">
                  <wps:wsp>
                    <wps:cNvSpPr txBox="1"/>
                    <wps:spPr>
                      <a:xfrm>
                        <a:off x="0" y="0"/>
                        <a:ext cx="269240" cy="225425"/>
                      </a:xfrm>
                      <a:prstGeom prst="rect">
                        <a:avLst/>
                      </a:prstGeom>
                      <a:noFill/>
                      <a:ln>
                        <a:noFill/>
                      </a:ln>
                    </wps:spPr>
                    <wps:txbx>
                      <w:txbxContent>
                        <w:p w:rsidR="006E1A43" w:rsidRDefault="006E1A43">
                          <w:pPr>
                            <w:pStyle w:val="afffe"/>
                          </w:pPr>
                          <w:r>
                            <w:fldChar w:fldCharType="begin"/>
                          </w:r>
                          <w:r>
                            <w:instrText>PAGE   \* MERGEFORMAT</w:instrText>
                          </w:r>
                          <w:r>
                            <w:fldChar w:fldCharType="separate"/>
                          </w:r>
                          <w:r w:rsidR="00855D01" w:rsidRPr="00855D01">
                            <w:rPr>
                              <w:noProof/>
                              <w:lang w:val="zh-CN"/>
                            </w:rPr>
                            <w:t>134</w:t>
                          </w:r>
                          <w:r>
                            <w:fldChar w:fldCharType="end"/>
                          </w:r>
                        </w:p>
                      </w:txbxContent>
                    </wps:txbx>
                    <wps:bodyPr vert="eaVert" lIns="0" tIns="0" rIns="0" bIns="0" anchor="b" anchorCtr="0" upright="1"/>
                  </wps:wsp>
                </a:graphicData>
              </a:graphic>
            </wp:anchor>
          </w:drawing>
        </mc:Choice>
        <mc:Fallback>
          <w:pict>
            <v:shapetype id="_x0000_t202" coordsize="21600,21600" o:spt="202" path="m,l,21600r21600,l21600,xe">
              <v:stroke joinstyle="miter"/>
              <v:path gradientshapeok="t" o:connecttype="rect"/>
            </v:shapetype>
            <v:shape id="文本框 54" o:spid="_x0000_s1041" type="#_x0000_t202" style="position:absolute;margin-left:60.85pt;margin-top:59.45pt;width:21.2pt;height:17.75pt;z-index:25167462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" filled="f" stroked="f">
              <v:textbox style="layout-flow:vertical-ideographic" inset="0,0,0,0">
                <w:txbxContent>
                  <w:p w:rsidR="006E1A43" w:rsidRDefault="006E1A43">
                    <w:pPr>
                      <w:pStyle w:val="afffe"/>
                    </w:pPr>
                    <w:r>
                      <w:fldChar w:fldCharType="begin"/>
                    </w:r>
                    <w:r>
                      <w:instrText>PAGE   \* MERGEFORMAT</w:instrText>
                    </w:r>
                    <w:r>
                      <w:fldChar w:fldCharType="separate"/>
                    </w:r>
                    <w:r w:rsidR="00855D01" w:rsidRPr="00855D01">
                      <w:rPr>
                        <w:noProof/>
                        <w:lang w:val="zh-CN"/>
                      </w:rPr>
                      <w:t>134</w:t>
                    </w:r>
                    <w:r>
                      <w:fldChar w:fldCharType="end"/>
                    </w:r>
                  </w:p>
                </w:txbxContent>
              </v:textbox>
              <w10:wrap anchorx="page" anchory="page"/>
            </v:shape>
          </w:pict>
        </mc:Fallback>
      </mc:AlternateContent>
    </w:r>
    <w:r>
      <w:rPr>
        <w:noProof/>
      </w:rPr>
      <mc:AlternateContent>
        <mc:Choice Requires="wps">
          <w:drawing>
            <wp:anchor distT="0" distB="0" distL="114300" distR="114300" simplePos="0" relativeHeight="251673600" behindDoc="0" locked="0" layoutInCell="1" allowOverlap="1">
              <wp:simplePos x="0" y="0"/>
              <wp:positionH relativeFrom="page">
                <wp:posOffset>9719945</wp:posOffset>
              </wp:positionH>
              <wp:positionV relativeFrom="page">
                <wp:posOffset>899795</wp:posOffset>
              </wp:positionV>
              <wp:extent cx="1828800" cy="1828800"/>
              <wp:effectExtent l="0" t="0" r="0" b="0"/>
              <wp:wrapNone/>
              <wp:docPr id="17" name="文本框 5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6E1A43" w:rsidRDefault="006E1A43">
                          <w:pPr>
                            <w:pStyle w:val="afffff8"/>
                            <w:spacing w:before="120"/>
                          </w:pPr>
                          <w:r>
                            <w:fldChar w:fldCharType="begin"/>
                          </w:r>
                          <w:r>
                            <w:instrText xml:space="preserve"> STYLEREF  标准文件_文件编号 \* MERGEFORMAT </w:instrText>
                          </w:r>
                          <w:r>
                            <w:fldChar w:fldCharType="separate"/>
                          </w:r>
                          <w:r w:rsidR="00855D01">
                            <w:rPr>
                              <w:noProof/>
                            </w:rPr>
                            <w:t>T/XXXXXXX</w:t>
                          </w:r>
                          <w:r w:rsidR="00855D01">
                            <w:rPr>
                              <w:noProof/>
                            </w:rPr>
                            <w:t>—</w:t>
                          </w:r>
                          <w:r w:rsidR="00855D01">
                            <w:rPr>
                              <w:noProof/>
                            </w:rPr>
                            <w:t>XXXX</w:t>
                          </w:r>
                          <w:r>
                            <w:fldChar w:fldCharType="end"/>
                          </w:r>
                        </w:p>
                      </w:txbxContent>
                    </wps:txbx>
                    <wps:bodyPr vert="eaVert" wrap="none" lIns="0" tIns="0" rIns="0" bIns="0" anchor="b" anchorCtr="0" upright="1">
                      <a:spAutoFit/>
                    </wps:bodyPr>
                  </wps:wsp>
                </a:graphicData>
              </a:graphic>
            </wp:anchor>
          </w:drawing>
        </mc:Choice>
        <mc:Fallback>
          <w:pict>
            <v:shape id="文本框 53" o:spid="_x0000_s1042" type="#_x0000_t202" style="position:absolute;margin-left:765.35pt;margin-top:70.85pt;width:2in;height:2in;z-index:251673600;visibility:visible;mso-wrap-style:non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" filled="f" stroked="f">
              <v:textbox style="layout-flow:vertical-ideographic;mso-fit-shape-to-text:t" inset="0,0,0,0">
                <w:txbxContent>
                  <w:p w:rsidR="006E1A43" w:rsidRDefault="006E1A43">
                    <w:pPr>
                      <w:pStyle w:val="afffff8"/>
                      <w:spacing w:before="120"/>
                    </w:pPr>
                    <w:r>
                      <w:fldChar w:fldCharType="begin"/>
                    </w:r>
                    <w:r>
                      <w:instrText xml:space="preserve"> STYLEREF  标准文件_文件编号 \* MERGEFORMAT </w:instrText>
                    </w:r>
                    <w:r>
                      <w:fldChar w:fldCharType="separate"/>
                    </w:r>
                    <w:r w:rsidR="00855D01">
                      <w:rPr>
                        <w:noProof/>
                      </w:rPr>
                      <w:t>T/XXXXXXX</w:t>
                    </w:r>
                    <w:r w:rsidR="00855D01">
                      <w:rPr>
                        <w:noProof/>
                      </w:rPr>
                      <w:t>—</w:t>
                    </w:r>
                    <w:r w:rsidR="00855D01">
                      <w:rPr>
                        <w:noProof/>
                      </w:rPr>
                      <w:t>XXXX</w:t>
                    </w:r>
                    <w:r>
                      <w:fldChar w:fldCharType="end"/>
                    </w:r>
                  </w:p>
                </w:txbxContent>
              </v:textbox>
              <w10:wrap anchorx="page" anchory="page"/>
            </v:shape>
          </w:pict>
        </mc:Fallback>
      </mc:AlternateConten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A43" w:rsidRDefault="006E1A43">
    <w:pPr>
      <w:pStyle w:val="afff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A43" w:rsidRDefault="006E1A43">
    <w:pPr>
      <w:pStyle w:val="affff"/>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A43" w:rsidRDefault="006E1A43">
    <w:pPr>
      <w:pStyle w:val="afffff8"/>
    </w:pPr>
    <w:r>
      <w:fldChar w:fldCharType="begin"/>
    </w:r>
    <w:r>
      <w:instrText xml:space="preserve"> STYLEREF  标准文件_文件编号 \* MERGEFORMAT </w:instrText>
    </w:r>
    <w:r>
      <w:fldChar w:fldCharType="separate"/>
    </w:r>
    <w:r>
      <w:t>T/XXXXXXX</w:t>
    </w:r>
    <w:r>
      <w:t>—</w:t>
    </w:r>
    <w: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A43" w:rsidRDefault="006E1A43">
    <w:pPr>
      <w:pStyle w:val="afffff7"/>
    </w:pPr>
    <w:r>
      <w:fldChar w:fldCharType="begin"/>
    </w:r>
    <w:r>
      <w:instrText xml:space="preserve"> STYLEREF  标准文件_文件编号  \* MERGEFORMAT </w:instrText>
    </w:r>
    <w:r>
      <w:fldChar w:fldCharType="separate"/>
    </w:r>
    <w:r w:rsidR="00962BBF">
      <w:rPr>
        <w:noProof/>
      </w:rPr>
      <w:t>T/XXXXXXX</w:t>
    </w:r>
    <w:r w:rsidR="00962BBF">
      <w:rPr>
        <w:noProof/>
      </w:rPr>
      <w:t>—</w:t>
    </w:r>
    <w:r w:rsidR="00962BBF">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A43" w:rsidRDefault="006E1A43">
    <w:pPr>
      <w:pStyle w:val="afffff8"/>
    </w:pPr>
    <w:r>
      <w:fldChar w:fldCharType="begin"/>
    </w:r>
    <w:r>
      <w:instrText xml:space="preserve"> STYLEREF  标准文件_文件编号 \* MERGEFORMAT </w:instrText>
    </w:r>
    <w:r>
      <w:fldChar w:fldCharType="separate"/>
    </w:r>
    <w:r w:rsidR="00962BBF">
      <w:rPr>
        <w:noProof/>
      </w:rPr>
      <w:t>T/XXXXXXX</w:t>
    </w:r>
    <w:r w:rsidR="00962BBF">
      <w:rPr>
        <w:noProof/>
      </w:rPr>
      <w:t>—</w:t>
    </w:r>
    <w:r w:rsidR="00962BBF">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58" w:name="OLE_LINK24"/>
  <w:p w:rsidR="006E1A43" w:rsidRDefault="006E1A43">
    <w:pPr>
      <w:pStyle w:val="afffff7"/>
    </w:pPr>
    <w:r>
      <w:fldChar w:fldCharType="begin"/>
    </w:r>
    <w:r>
      <w:instrText xml:space="preserve"> STYLEREF  标准文件_文件编号  \* MERGEFORMAT </w:instrText>
    </w:r>
    <w:r>
      <w:fldChar w:fldCharType="separate"/>
    </w:r>
    <w:r w:rsidR="00855D01">
      <w:rPr>
        <w:noProof/>
      </w:rPr>
      <w:t>T/XXXXXXX</w:t>
    </w:r>
    <w:r w:rsidR="00855D01">
      <w:rPr>
        <w:noProof/>
      </w:rPr>
      <w:t>—</w:t>
    </w:r>
    <w:r w:rsidR="00855D01">
      <w:rPr>
        <w:noProof/>
      </w:rPr>
      <w:t>XXXX</w:t>
    </w:r>
    <w:r>
      <w:fldChar w:fldCharType="end"/>
    </w:r>
    <w:bookmarkEnd w:id="58"/>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73" w:name="OLE_LINK11"/>
  <w:bookmarkStart w:id="74" w:name="_Hlk176875915"/>
  <w:bookmarkStart w:id="75" w:name="OLE_LINK13"/>
  <w:bookmarkStart w:id="76" w:name="OLE_LINK12"/>
  <w:p w:rsidR="006E1A43" w:rsidRDefault="006E1A43">
    <w:pPr>
      <w:pStyle w:val="afffff8"/>
    </w:pPr>
    <w:r>
      <w:fldChar w:fldCharType="begin"/>
    </w:r>
    <w:r>
      <w:instrText xml:space="preserve"> STYLEREF  标准文件_文件编号 \* MERGEFORMAT </w:instrText>
    </w:r>
    <w:r>
      <w:fldChar w:fldCharType="separate"/>
    </w:r>
    <w:r w:rsidR="00855D01">
      <w:rPr>
        <w:noProof/>
      </w:rPr>
      <w:t>T/XXXXXXX</w:t>
    </w:r>
    <w:r w:rsidR="00855D01">
      <w:rPr>
        <w:noProof/>
      </w:rPr>
      <w:t>—</w:t>
    </w:r>
    <w:r w:rsidR="00855D01">
      <w:rPr>
        <w:noProof/>
      </w:rPr>
      <w:t>XXXX</w:t>
    </w:r>
    <w:r>
      <w:fldChar w:fldCharType="end"/>
    </w:r>
    <w:bookmarkEnd w:id="73"/>
    <w:bookmarkEnd w:id="74"/>
    <w:bookmarkEnd w:id="75"/>
    <w:bookmarkEnd w:id="76"/>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1A43" w:rsidRDefault="006E1A43">
    <w:pPr>
      <w:pStyle w:val="afffff7"/>
    </w:pPr>
    <w:r>
      <w:fldChar w:fldCharType="begin"/>
    </w:r>
    <w:r>
      <w:instrText xml:space="preserve"> STYLEREF  标准文件_文件编号  \* MERGEFORMAT </w:instrText>
    </w:r>
    <w:r>
      <w:fldChar w:fldCharType="separate"/>
    </w:r>
    <w:r w:rsidR="00962BBF">
      <w:rPr>
        <w:noProof/>
      </w:rPr>
      <w:t>T/XXXXXXX</w:t>
    </w:r>
    <w:r w:rsidR="00962BBF">
      <w:rPr>
        <w:noProof/>
      </w:rPr>
      <w:t>—</w:t>
    </w:r>
    <w:r w:rsidR="00962BBF">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FD5784"/>
    <w:multiLevelType w:val="singleLevel"/>
    <w:tmpl w:val="ABFD5784"/>
    <w:lvl w:ilvl="0">
      <w:start w:val="1"/>
      <w:numFmt w:val="decimal"/>
      <w:lvlText w:val="%1"/>
      <w:lvlJc w:val="left"/>
      <w:pPr>
        <w:ind w:left="420" w:hanging="420"/>
      </w:pPr>
      <w:rPr>
        <w:rFonts w:hint="default"/>
      </w:rPr>
    </w:lvl>
  </w:abstractNum>
  <w:abstractNum w:abstractNumId="1">
    <w:nsid w:val="C1AE3809"/>
    <w:multiLevelType w:val="singleLevel"/>
    <w:tmpl w:val="C1AE3809"/>
    <w:lvl w:ilvl="0">
      <w:start w:val="1"/>
      <w:numFmt w:val="decimal"/>
      <w:suff w:val="nothing"/>
      <w:lvlText w:val="%1"/>
      <w:lvlJc w:val="left"/>
      <w:pPr>
        <w:ind w:left="0" w:firstLine="0"/>
      </w:pPr>
      <w:rPr>
        <w:rFonts w:hint="default"/>
      </w:rPr>
    </w:lvl>
  </w:abstractNum>
  <w:abstractNum w:abstractNumId="2">
    <w:nsid w:val="FEF96694"/>
    <w:multiLevelType w:val="singleLevel"/>
    <w:tmpl w:val="FEF96694"/>
    <w:lvl w:ilvl="0">
      <w:start w:val="1"/>
      <w:numFmt w:val="decimal"/>
      <w:suff w:val="nothing"/>
      <w:lvlText w:val="%1、"/>
      <w:lvlJc w:val="left"/>
    </w:lvl>
  </w:abstractNum>
  <w:abstractNum w:abstractNumId="3">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4">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5">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6">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8">
    <w:nsid w:val="0B9C0049"/>
    <w:multiLevelType w:val="multilevel"/>
    <w:tmpl w:val="0B9C004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11">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3">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4">
    <w:nsid w:val="22EB4458"/>
    <w:multiLevelType w:val="multilevel"/>
    <w:tmpl w:val="22EB445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28340080"/>
    <w:multiLevelType w:val="singleLevel"/>
    <w:tmpl w:val="28340080"/>
    <w:lvl w:ilvl="0">
      <w:start w:val="1"/>
      <w:numFmt w:val="decimal"/>
      <w:suff w:val="nothing"/>
      <w:lvlText w:val="%1"/>
      <w:lvlJc w:val="left"/>
      <w:pPr>
        <w:ind w:left="0" w:firstLine="0"/>
      </w:pPr>
      <w:rPr>
        <w:rFonts w:hint="default"/>
      </w:rPr>
    </w:lvl>
  </w:abstractNum>
  <w:abstractNum w:abstractNumId="16">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7">
    <w:nsid w:val="2DF3776E"/>
    <w:multiLevelType w:val="multilevel"/>
    <w:tmpl w:val="2DF3776E"/>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9">
    <w:nsid w:val="37A730FB"/>
    <w:multiLevelType w:val="multilevel"/>
    <w:tmpl w:val="37A730FB"/>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3A6CDBB6"/>
    <w:multiLevelType w:val="singleLevel"/>
    <w:tmpl w:val="3A6CDBB6"/>
    <w:lvl w:ilvl="0">
      <w:start w:val="1"/>
      <w:numFmt w:val="decimal"/>
      <w:suff w:val="nothing"/>
      <w:lvlText w:val="%1"/>
      <w:lvlJc w:val="left"/>
      <w:pPr>
        <w:tabs>
          <w:tab w:val="left" w:pos="0"/>
        </w:tabs>
        <w:ind w:left="0" w:firstLine="0"/>
      </w:pPr>
      <w:rPr>
        <w:rFonts w:hint="default"/>
        <w:color w:val="auto"/>
      </w:rPr>
    </w:lvl>
  </w:abstractNum>
  <w:abstractNum w:abstractNumId="21">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2">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4">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5">
    <w:nsid w:val="4ED62F05"/>
    <w:multiLevelType w:val="singleLevel"/>
    <w:tmpl w:val="4ED62F05"/>
    <w:lvl w:ilvl="0">
      <w:start w:val="1"/>
      <w:numFmt w:val="decimal"/>
      <w:suff w:val="nothing"/>
      <w:lvlText w:val="%1"/>
      <w:lvlJc w:val="left"/>
      <w:pPr>
        <w:ind w:left="0" w:firstLine="0"/>
      </w:pPr>
      <w:rPr>
        <w:rFonts w:hint="default"/>
      </w:rPr>
    </w:lvl>
  </w:abstractNum>
  <w:abstractNum w:abstractNumId="26">
    <w:nsid w:val="54190463"/>
    <w:multiLevelType w:val="singleLevel"/>
    <w:tmpl w:val="54190463"/>
    <w:lvl w:ilvl="0">
      <w:start w:val="1"/>
      <w:numFmt w:val="decimal"/>
      <w:suff w:val="nothing"/>
      <w:lvlText w:val="%1"/>
      <w:lvlJc w:val="left"/>
      <w:pPr>
        <w:tabs>
          <w:tab w:val="left" w:pos="0"/>
        </w:tabs>
        <w:ind w:left="0" w:firstLine="0"/>
      </w:pPr>
      <w:rPr>
        <w:rFonts w:hint="default"/>
      </w:rPr>
    </w:lvl>
  </w:abstractNum>
  <w:abstractNum w:abstractNumId="27">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8">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9">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nsid w:val="57BB69CC"/>
    <w:multiLevelType w:val="singleLevel"/>
    <w:tmpl w:val="57BB69CC"/>
    <w:lvl w:ilvl="0">
      <w:start w:val="1"/>
      <w:numFmt w:val="decimal"/>
      <w:suff w:val="nothing"/>
      <w:lvlText w:val="%1"/>
      <w:lvlJc w:val="left"/>
      <w:pPr>
        <w:ind w:left="0" w:firstLine="0"/>
      </w:pPr>
      <w:rPr>
        <w:rFonts w:hint="default"/>
      </w:rPr>
    </w:lvl>
  </w:abstractNum>
  <w:abstractNum w:abstractNumId="32">
    <w:nsid w:val="5A040870"/>
    <w:multiLevelType w:val="singleLevel"/>
    <w:tmpl w:val="5A040870"/>
    <w:lvl w:ilvl="0">
      <w:start w:val="1"/>
      <w:numFmt w:val="decimal"/>
      <w:suff w:val="nothing"/>
      <w:lvlText w:val="%1"/>
      <w:lvlJc w:val="left"/>
      <w:pPr>
        <w:ind w:left="0" w:firstLine="0"/>
      </w:pPr>
      <w:rPr>
        <w:rFonts w:hint="default"/>
      </w:rPr>
    </w:lvl>
  </w:abstractNum>
  <w:abstractNum w:abstractNumId="33">
    <w:nsid w:val="5AE67132"/>
    <w:multiLevelType w:val="multilevel"/>
    <w:tmpl w:val="5AE67132"/>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5E13D6E7"/>
    <w:multiLevelType w:val="singleLevel"/>
    <w:tmpl w:val="5E13D6E7"/>
    <w:lvl w:ilvl="0">
      <w:start w:val="1"/>
      <w:numFmt w:val="decimal"/>
      <w:suff w:val="nothing"/>
      <w:lvlText w:val="%1"/>
      <w:lvlJc w:val="left"/>
      <w:pPr>
        <w:tabs>
          <w:tab w:val="left" w:pos="0"/>
        </w:tabs>
        <w:ind w:left="0" w:firstLine="0"/>
      </w:pPr>
      <w:rPr>
        <w:rFonts w:hint="default"/>
      </w:rPr>
    </w:lvl>
  </w:abstractNum>
  <w:abstractNum w:abstractNumId="35">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36">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7">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8">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284"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9">
    <w:nsid w:val="66AA62C0"/>
    <w:multiLevelType w:val="multilevel"/>
    <w:tmpl w:val="66AA62C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41">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2">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4">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45">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46">
    <w:nsid w:val="706B2482"/>
    <w:multiLevelType w:val="singleLevel"/>
    <w:tmpl w:val="706B2482"/>
    <w:lvl w:ilvl="0">
      <w:start w:val="1"/>
      <w:numFmt w:val="decimal"/>
      <w:suff w:val="nothing"/>
      <w:lvlText w:val="%1"/>
      <w:lvlJc w:val="left"/>
      <w:pPr>
        <w:tabs>
          <w:tab w:val="left" w:pos="0"/>
        </w:tabs>
        <w:ind w:left="0" w:firstLine="0"/>
      </w:pPr>
      <w:rPr>
        <w:rFonts w:hint="default"/>
      </w:rPr>
    </w:lvl>
  </w:abstractNum>
  <w:abstractNum w:abstractNumId="47">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
  </w:num>
  <w:num w:numId="2">
    <w:abstractNumId w:val="43"/>
  </w:num>
  <w:num w:numId="3">
    <w:abstractNumId w:val="9"/>
  </w:num>
  <w:num w:numId="4">
    <w:abstractNumId w:val="38"/>
  </w:num>
  <w:num w:numId="5">
    <w:abstractNumId w:val="29"/>
  </w:num>
  <w:num w:numId="6">
    <w:abstractNumId w:val="22"/>
  </w:num>
  <w:num w:numId="7">
    <w:abstractNumId w:val="12"/>
  </w:num>
  <w:num w:numId="8">
    <w:abstractNumId w:val="6"/>
  </w:num>
  <w:num w:numId="9">
    <w:abstractNumId w:val="13"/>
  </w:num>
  <w:num w:numId="10">
    <w:abstractNumId w:val="27"/>
  </w:num>
  <w:num w:numId="11">
    <w:abstractNumId w:val="41"/>
  </w:num>
  <w:num w:numId="12">
    <w:abstractNumId w:val="18"/>
  </w:num>
  <w:num w:numId="13">
    <w:abstractNumId w:val="21"/>
  </w:num>
  <w:num w:numId="14">
    <w:abstractNumId w:val="11"/>
  </w:num>
  <w:num w:numId="15">
    <w:abstractNumId w:val="30"/>
  </w:num>
  <w:num w:numId="16">
    <w:abstractNumId w:val="36"/>
  </w:num>
  <w:num w:numId="17">
    <w:abstractNumId w:val="28"/>
  </w:num>
  <w:num w:numId="18">
    <w:abstractNumId w:val="45"/>
  </w:num>
  <w:num w:numId="19">
    <w:abstractNumId w:val="24"/>
  </w:num>
  <w:num w:numId="20">
    <w:abstractNumId w:val="4"/>
  </w:num>
  <w:num w:numId="21">
    <w:abstractNumId w:val="16"/>
  </w:num>
  <w:num w:numId="22">
    <w:abstractNumId w:val="47"/>
  </w:num>
  <w:num w:numId="23">
    <w:abstractNumId w:val="35"/>
  </w:num>
  <w:num w:numId="24">
    <w:abstractNumId w:val="10"/>
  </w:num>
  <w:num w:numId="25">
    <w:abstractNumId w:val="42"/>
  </w:num>
  <w:num w:numId="26">
    <w:abstractNumId w:val="44"/>
  </w:num>
  <w:num w:numId="27">
    <w:abstractNumId w:val="5"/>
  </w:num>
  <w:num w:numId="28">
    <w:abstractNumId w:val="7"/>
  </w:num>
  <w:num w:numId="29">
    <w:abstractNumId w:val="23"/>
  </w:num>
  <w:num w:numId="30">
    <w:abstractNumId w:val="40"/>
  </w:num>
  <w:num w:numId="31">
    <w:abstractNumId w:val="37"/>
  </w:num>
  <w:num w:numId="32">
    <w:abstractNumId w:val="1"/>
  </w:num>
  <w:num w:numId="33">
    <w:abstractNumId w:val="32"/>
  </w:num>
  <w:num w:numId="34">
    <w:abstractNumId w:val="31"/>
  </w:num>
  <w:num w:numId="35">
    <w:abstractNumId w:val="34"/>
  </w:num>
  <w:num w:numId="36">
    <w:abstractNumId w:val="0"/>
  </w:num>
  <w:num w:numId="37">
    <w:abstractNumId w:val="26"/>
  </w:num>
  <w:num w:numId="38">
    <w:abstractNumId w:val="20"/>
  </w:num>
  <w:num w:numId="39">
    <w:abstractNumId w:val="46"/>
  </w:num>
  <w:num w:numId="40">
    <w:abstractNumId w:val="2"/>
  </w:num>
  <w:num w:numId="41">
    <w:abstractNumId w:val="25"/>
  </w:num>
  <w:num w:numId="42">
    <w:abstractNumId w:val="15"/>
  </w:num>
  <w:num w:numId="43">
    <w:abstractNumId w:val="8"/>
  </w:num>
  <w:num w:numId="44">
    <w:abstractNumId w:val="17"/>
  </w:num>
  <w:num w:numId="45">
    <w:abstractNumId w:val="33"/>
  </w:num>
  <w:num w:numId="46">
    <w:abstractNumId w:val="19"/>
  </w:num>
  <w:num w:numId="47">
    <w:abstractNumId w:val="14"/>
  </w:num>
  <w:num w:numId="48">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proofState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3YzJlOWMzNTNiNjU1ZjdiYmNhNDk5ZmVmNzI3MTkifQ=="/>
  </w:docVars>
  <w:rsids>
    <w:rsidRoot w:val="008D7FAC"/>
    <w:rsid w:val="0000040A"/>
    <w:rsid w:val="000004A5"/>
    <w:rsid w:val="00000A94"/>
    <w:rsid w:val="00001972"/>
    <w:rsid w:val="00001D9A"/>
    <w:rsid w:val="00007B3A"/>
    <w:rsid w:val="000107E0"/>
    <w:rsid w:val="00011FDE"/>
    <w:rsid w:val="00012FFD"/>
    <w:rsid w:val="00014162"/>
    <w:rsid w:val="00014340"/>
    <w:rsid w:val="00016A9C"/>
    <w:rsid w:val="00017611"/>
    <w:rsid w:val="00020CC1"/>
    <w:rsid w:val="00022184"/>
    <w:rsid w:val="00022762"/>
    <w:rsid w:val="000238E0"/>
    <w:rsid w:val="000249DB"/>
    <w:rsid w:val="0002595E"/>
    <w:rsid w:val="000303C3"/>
    <w:rsid w:val="00031DA8"/>
    <w:rsid w:val="000331D3"/>
    <w:rsid w:val="000346A5"/>
    <w:rsid w:val="000356B1"/>
    <w:rsid w:val="000359C3"/>
    <w:rsid w:val="00035A7D"/>
    <w:rsid w:val="00035EAB"/>
    <w:rsid w:val="000365ED"/>
    <w:rsid w:val="0004249A"/>
    <w:rsid w:val="00043282"/>
    <w:rsid w:val="00044286"/>
    <w:rsid w:val="00047F28"/>
    <w:rsid w:val="000503AA"/>
    <w:rsid w:val="000506A1"/>
    <w:rsid w:val="00050C5C"/>
    <w:rsid w:val="000515DD"/>
    <w:rsid w:val="0005265A"/>
    <w:rsid w:val="000539DD"/>
    <w:rsid w:val="00053BD3"/>
    <w:rsid w:val="000556ED"/>
    <w:rsid w:val="000559A0"/>
    <w:rsid w:val="00055FE2"/>
    <w:rsid w:val="0005616F"/>
    <w:rsid w:val="000577B3"/>
    <w:rsid w:val="00060C2E"/>
    <w:rsid w:val="00061033"/>
    <w:rsid w:val="000619E9"/>
    <w:rsid w:val="00061E9E"/>
    <w:rsid w:val="000622D4"/>
    <w:rsid w:val="0006357D"/>
    <w:rsid w:val="00065D39"/>
    <w:rsid w:val="00067F1E"/>
    <w:rsid w:val="00070F4F"/>
    <w:rsid w:val="00071CC0"/>
    <w:rsid w:val="00071CFC"/>
    <w:rsid w:val="00073C8C"/>
    <w:rsid w:val="000759E9"/>
    <w:rsid w:val="0007700D"/>
    <w:rsid w:val="00077B64"/>
    <w:rsid w:val="00080A1C"/>
    <w:rsid w:val="00082317"/>
    <w:rsid w:val="00083D2C"/>
    <w:rsid w:val="00083EC4"/>
    <w:rsid w:val="00086AA1"/>
    <w:rsid w:val="00087A77"/>
    <w:rsid w:val="00087CDA"/>
    <w:rsid w:val="00090CA6"/>
    <w:rsid w:val="00092B8A"/>
    <w:rsid w:val="00092FB0"/>
    <w:rsid w:val="000934C5"/>
    <w:rsid w:val="00093D25"/>
    <w:rsid w:val="00093DAB"/>
    <w:rsid w:val="00094D73"/>
    <w:rsid w:val="00096D63"/>
    <w:rsid w:val="000A0B60"/>
    <w:rsid w:val="000A0EB8"/>
    <w:rsid w:val="000A19FC"/>
    <w:rsid w:val="000A296B"/>
    <w:rsid w:val="000A5974"/>
    <w:rsid w:val="000A7311"/>
    <w:rsid w:val="000B060F"/>
    <w:rsid w:val="000B1592"/>
    <w:rsid w:val="000B1FF2"/>
    <w:rsid w:val="000B3CDA"/>
    <w:rsid w:val="000B6A0B"/>
    <w:rsid w:val="000C0F6C"/>
    <w:rsid w:val="000C11DB"/>
    <w:rsid w:val="000C1492"/>
    <w:rsid w:val="000C2FBD"/>
    <w:rsid w:val="000C38DC"/>
    <w:rsid w:val="000C4B41"/>
    <w:rsid w:val="000C57D6"/>
    <w:rsid w:val="000C6362"/>
    <w:rsid w:val="000C7666"/>
    <w:rsid w:val="000D0A9C"/>
    <w:rsid w:val="000D1795"/>
    <w:rsid w:val="000D329A"/>
    <w:rsid w:val="000D4ABB"/>
    <w:rsid w:val="000D4B9C"/>
    <w:rsid w:val="000D4EB6"/>
    <w:rsid w:val="000D753B"/>
    <w:rsid w:val="000E43AF"/>
    <w:rsid w:val="000E4C9E"/>
    <w:rsid w:val="000E6FD7"/>
    <w:rsid w:val="000E7144"/>
    <w:rsid w:val="000F06E1"/>
    <w:rsid w:val="000F0E3C"/>
    <w:rsid w:val="000F19D5"/>
    <w:rsid w:val="000F278D"/>
    <w:rsid w:val="000F4050"/>
    <w:rsid w:val="000F4487"/>
    <w:rsid w:val="000F4AEA"/>
    <w:rsid w:val="000F52EB"/>
    <w:rsid w:val="000F67E9"/>
    <w:rsid w:val="0010449A"/>
    <w:rsid w:val="00104926"/>
    <w:rsid w:val="001057EB"/>
    <w:rsid w:val="00112978"/>
    <w:rsid w:val="00113B1E"/>
    <w:rsid w:val="0011711C"/>
    <w:rsid w:val="00124E4F"/>
    <w:rsid w:val="001260B7"/>
    <w:rsid w:val="001265CB"/>
    <w:rsid w:val="001321C6"/>
    <w:rsid w:val="001323FE"/>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320"/>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F0A"/>
    <w:rsid w:val="00176DFD"/>
    <w:rsid w:val="001844FB"/>
    <w:rsid w:val="001852C9"/>
    <w:rsid w:val="00187A0B"/>
    <w:rsid w:val="00190087"/>
    <w:rsid w:val="001913C4"/>
    <w:rsid w:val="00191DE5"/>
    <w:rsid w:val="0019348F"/>
    <w:rsid w:val="00193A07"/>
    <w:rsid w:val="00194C95"/>
    <w:rsid w:val="00195C34"/>
    <w:rsid w:val="00196EF5"/>
    <w:rsid w:val="001A1A53"/>
    <w:rsid w:val="001A234A"/>
    <w:rsid w:val="001A4CF3"/>
    <w:rsid w:val="001A6696"/>
    <w:rsid w:val="001B06E8"/>
    <w:rsid w:val="001B41FC"/>
    <w:rsid w:val="001B71D0"/>
    <w:rsid w:val="001B71EE"/>
    <w:rsid w:val="001C04A8"/>
    <w:rsid w:val="001C2C03"/>
    <w:rsid w:val="001C42F7"/>
    <w:rsid w:val="001C49E5"/>
    <w:rsid w:val="001C63EC"/>
    <w:rsid w:val="001C680C"/>
    <w:rsid w:val="001C7FEA"/>
    <w:rsid w:val="001D0499"/>
    <w:rsid w:val="001D0BBE"/>
    <w:rsid w:val="001D0ED4"/>
    <w:rsid w:val="001D212F"/>
    <w:rsid w:val="001D29D7"/>
    <w:rsid w:val="001D2DE7"/>
    <w:rsid w:val="001D411C"/>
    <w:rsid w:val="001D6271"/>
    <w:rsid w:val="001E034A"/>
    <w:rsid w:val="001E1B6A"/>
    <w:rsid w:val="001E2484"/>
    <w:rsid w:val="001E3CC4"/>
    <w:rsid w:val="001E47AF"/>
    <w:rsid w:val="001E4882"/>
    <w:rsid w:val="001E73AB"/>
    <w:rsid w:val="001F092D"/>
    <w:rsid w:val="001F143A"/>
    <w:rsid w:val="001F1605"/>
    <w:rsid w:val="001F2508"/>
    <w:rsid w:val="001F4816"/>
    <w:rsid w:val="001F69B4"/>
    <w:rsid w:val="001F77C7"/>
    <w:rsid w:val="00200183"/>
    <w:rsid w:val="00200333"/>
    <w:rsid w:val="0020107D"/>
    <w:rsid w:val="00202AA4"/>
    <w:rsid w:val="00202E1E"/>
    <w:rsid w:val="002031F7"/>
    <w:rsid w:val="002040E6"/>
    <w:rsid w:val="0020527B"/>
    <w:rsid w:val="00205F2C"/>
    <w:rsid w:val="00210080"/>
    <w:rsid w:val="00210B15"/>
    <w:rsid w:val="002135F8"/>
    <w:rsid w:val="002142EA"/>
    <w:rsid w:val="00215ADD"/>
    <w:rsid w:val="002204BB"/>
    <w:rsid w:val="00221B79"/>
    <w:rsid w:val="00221C61"/>
    <w:rsid w:val="00221C6B"/>
    <w:rsid w:val="002253A1"/>
    <w:rsid w:val="00225CF8"/>
    <w:rsid w:val="0022635D"/>
    <w:rsid w:val="0022794E"/>
    <w:rsid w:val="00233D64"/>
    <w:rsid w:val="0023482A"/>
    <w:rsid w:val="002359CB"/>
    <w:rsid w:val="0024061B"/>
    <w:rsid w:val="00243098"/>
    <w:rsid w:val="00243540"/>
    <w:rsid w:val="0024497B"/>
    <w:rsid w:val="0024515B"/>
    <w:rsid w:val="00246021"/>
    <w:rsid w:val="0024666E"/>
    <w:rsid w:val="00247F52"/>
    <w:rsid w:val="00250B25"/>
    <w:rsid w:val="00250BBE"/>
    <w:rsid w:val="002515C2"/>
    <w:rsid w:val="0025194F"/>
    <w:rsid w:val="00256B4D"/>
    <w:rsid w:val="00256D72"/>
    <w:rsid w:val="0026148A"/>
    <w:rsid w:val="0026238D"/>
    <w:rsid w:val="00262696"/>
    <w:rsid w:val="00263D25"/>
    <w:rsid w:val="002643C3"/>
    <w:rsid w:val="00264772"/>
    <w:rsid w:val="00264A0C"/>
    <w:rsid w:val="00265D86"/>
    <w:rsid w:val="00266EEB"/>
    <w:rsid w:val="00267EF4"/>
    <w:rsid w:val="00270CB8"/>
    <w:rsid w:val="00272695"/>
    <w:rsid w:val="00272B08"/>
    <w:rsid w:val="0027409F"/>
    <w:rsid w:val="00281BB8"/>
    <w:rsid w:val="00281D5C"/>
    <w:rsid w:val="00281E9E"/>
    <w:rsid w:val="00282405"/>
    <w:rsid w:val="002842C5"/>
    <w:rsid w:val="00285170"/>
    <w:rsid w:val="00285361"/>
    <w:rsid w:val="0028635F"/>
    <w:rsid w:val="00292550"/>
    <w:rsid w:val="00292D60"/>
    <w:rsid w:val="00293B30"/>
    <w:rsid w:val="00294D34"/>
    <w:rsid w:val="00294E3B"/>
    <w:rsid w:val="00296193"/>
    <w:rsid w:val="00296BBE"/>
    <w:rsid w:val="00296C66"/>
    <w:rsid w:val="00296EBE"/>
    <w:rsid w:val="002974E3"/>
    <w:rsid w:val="002A084B"/>
    <w:rsid w:val="002A1260"/>
    <w:rsid w:val="002A1589"/>
    <w:rsid w:val="002A1608"/>
    <w:rsid w:val="002A25DC"/>
    <w:rsid w:val="002A3AAB"/>
    <w:rsid w:val="002A4981"/>
    <w:rsid w:val="002A4CEA"/>
    <w:rsid w:val="002A5977"/>
    <w:rsid w:val="002A5A13"/>
    <w:rsid w:val="002A757F"/>
    <w:rsid w:val="002A7F44"/>
    <w:rsid w:val="002B0C40"/>
    <w:rsid w:val="002B1966"/>
    <w:rsid w:val="002B4508"/>
    <w:rsid w:val="002B4774"/>
    <w:rsid w:val="002B5779"/>
    <w:rsid w:val="002B5D15"/>
    <w:rsid w:val="002B7332"/>
    <w:rsid w:val="002B7F51"/>
    <w:rsid w:val="002C09E7"/>
    <w:rsid w:val="002C1E06"/>
    <w:rsid w:val="002C3F07"/>
    <w:rsid w:val="002C5278"/>
    <w:rsid w:val="002C6FDE"/>
    <w:rsid w:val="002C7E45"/>
    <w:rsid w:val="002C7EBB"/>
    <w:rsid w:val="002D06C1"/>
    <w:rsid w:val="002D3255"/>
    <w:rsid w:val="002D42B5"/>
    <w:rsid w:val="002D4F1A"/>
    <w:rsid w:val="002D6EC6"/>
    <w:rsid w:val="002D79AC"/>
    <w:rsid w:val="002E039D"/>
    <w:rsid w:val="002E2803"/>
    <w:rsid w:val="002E4D5A"/>
    <w:rsid w:val="002E5C0A"/>
    <w:rsid w:val="002E6326"/>
    <w:rsid w:val="002F30E0"/>
    <w:rsid w:val="002F35E4"/>
    <w:rsid w:val="002F3730"/>
    <w:rsid w:val="002F38E1"/>
    <w:rsid w:val="002F4F08"/>
    <w:rsid w:val="002F7AF6"/>
    <w:rsid w:val="00300E63"/>
    <w:rsid w:val="00302F5F"/>
    <w:rsid w:val="0030441D"/>
    <w:rsid w:val="00306063"/>
    <w:rsid w:val="003133B7"/>
    <w:rsid w:val="00313B85"/>
    <w:rsid w:val="00316FF5"/>
    <w:rsid w:val="00317988"/>
    <w:rsid w:val="003206E6"/>
    <w:rsid w:val="003221B4"/>
    <w:rsid w:val="003222B7"/>
    <w:rsid w:val="0032258D"/>
    <w:rsid w:val="00322E62"/>
    <w:rsid w:val="003246E1"/>
    <w:rsid w:val="00324D13"/>
    <w:rsid w:val="00324EDD"/>
    <w:rsid w:val="003331E4"/>
    <w:rsid w:val="003365DE"/>
    <w:rsid w:val="00336C64"/>
    <w:rsid w:val="00337162"/>
    <w:rsid w:val="00340E32"/>
    <w:rsid w:val="0034194F"/>
    <w:rsid w:val="00342484"/>
    <w:rsid w:val="00344605"/>
    <w:rsid w:val="003474AA"/>
    <w:rsid w:val="00350D1D"/>
    <w:rsid w:val="003514A9"/>
    <w:rsid w:val="00352C83"/>
    <w:rsid w:val="00352F1A"/>
    <w:rsid w:val="00353517"/>
    <w:rsid w:val="00357EA0"/>
    <w:rsid w:val="0036107C"/>
    <w:rsid w:val="003615D2"/>
    <w:rsid w:val="003636C0"/>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1A3A"/>
    <w:rsid w:val="00392AD7"/>
    <w:rsid w:val="003937C2"/>
    <w:rsid w:val="003938D9"/>
    <w:rsid w:val="00394376"/>
    <w:rsid w:val="003943FF"/>
    <w:rsid w:val="003974EB"/>
    <w:rsid w:val="00397CC5"/>
    <w:rsid w:val="003A11D1"/>
    <w:rsid w:val="003A1582"/>
    <w:rsid w:val="003A3D9C"/>
    <w:rsid w:val="003A4077"/>
    <w:rsid w:val="003A4AA7"/>
    <w:rsid w:val="003B09AD"/>
    <w:rsid w:val="003B1F18"/>
    <w:rsid w:val="003B5BF0"/>
    <w:rsid w:val="003B5C1F"/>
    <w:rsid w:val="003B60BF"/>
    <w:rsid w:val="003B6BE3"/>
    <w:rsid w:val="003C010C"/>
    <w:rsid w:val="003C0A6C"/>
    <w:rsid w:val="003C14F8"/>
    <w:rsid w:val="003C3388"/>
    <w:rsid w:val="003C58FD"/>
    <w:rsid w:val="003C5A43"/>
    <w:rsid w:val="003D0519"/>
    <w:rsid w:val="003D0FF6"/>
    <w:rsid w:val="003D262C"/>
    <w:rsid w:val="003D2CBE"/>
    <w:rsid w:val="003D6D61"/>
    <w:rsid w:val="003D74B1"/>
    <w:rsid w:val="003E019F"/>
    <w:rsid w:val="003E091D"/>
    <w:rsid w:val="003E1C53"/>
    <w:rsid w:val="003E2A69"/>
    <w:rsid w:val="003E2D49"/>
    <w:rsid w:val="003E2DB7"/>
    <w:rsid w:val="003E2FD4"/>
    <w:rsid w:val="003E49F6"/>
    <w:rsid w:val="003E64B0"/>
    <w:rsid w:val="003E660F"/>
    <w:rsid w:val="003F0841"/>
    <w:rsid w:val="003F23D3"/>
    <w:rsid w:val="003F3F08"/>
    <w:rsid w:val="003F49F1"/>
    <w:rsid w:val="003F6272"/>
    <w:rsid w:val="003F7BB3"/>
    <w:rsid w:val="00400E72"/>
    <w:rsid w:val="00401400"/>
    <w:rsid w:val="00402637"/>
    <w:rsid w:val="00404869"/>
    <w:rsid w:val="00405884"/>
    <w:rsid w:val="00407D39"/>
    <w:rsid w:val="0041477A"/>
    <w:rsid w:val="004167A3"/>
    <w:rsid w:val="00417423"/>
    <w:rsid w:val="004245C7"/>
    <w:rsid w:val="00431EFF"/>
    <w:rsid w:val="004320BE"/>
    <w:rsid w:val="00432DAA"/>
    <w:rsid w:val="00434305"/>
    <w:rsid w:val="00435DF7"/>
    <w:rsid w:val="00436314"/>
    <w:rsid w:val="00437450"/>
    <w:rsid w:val="0044083F"/>
    <w:rsid w:val="00441AE7"/>
    <w:rsid w:val="00442263"/>
    <w:rsid w:val="00445574"/>
    <w:rsid w:val="004467FB"/>
    <w:rsid w:val="0045121E"/>
    <w:rsid w:val="00452D6B"/>
    <w:rsid w:val="00454484"/>
    <w:rsid w:val="004550B5"/>
    <w:rsid w:val="0045517B"/>
    <w:rsid w:val="00455B8F"/>
    <w:rsid w:val="00460DBA"/>
    <w:rsid w:val="00463B77"/>
    <w:rsid w:val="00463C7B"/>
    <w:rsid w:val="004644A6"/>
    <w:rsid w:val="004659BD"/>
    <w:rsid w:val="00470775"/>
    <w:rsid w:val="004746B1"/>
    <w:rsid w:val="0047583F"/>
    <w:rsid w:val="00475DE8"/>
    <w:rsid w:val="00481C44"/>
    <w:rsid w:val="00484936"/>
    <w:rsid w:val="00485C89"/>
    <w:rsid w:val="0048693E"/>
    <w:rsid w:val="00486BE3"/>
    <w:rsid w:val="00487E98"/>
    <w:rsid w:val="004905E4"/>
    <w:rsid w:val="00490A89"/>
    <w:rsid w:val="00490AB4"/>
    <w:rsid w:val="00492F02"/>
    <w:rsid w:val="004939AE"/>
    <w:rsid w:val="00493EC8"/>
    <w:rsid w:val="00494CB0"/>
    <w:rsid w:val="004A12DF"/>
    <w:rsid w:val="004A1BA8"/>
    <w:rsid w:val="004A4B57"/>
    <w:rsid w:val="004A63FA"/>
    <w:rsid w:val="004A6A3D"/>
    <w:rsid w:val="004B0272"/>
    <w:rsid w:val="004B2701"/>
    <w:rsid w:val="004B2E1B"/>
    <w:rsid w:val="004B3AA8"/>
    <w:rsid w:val="004B3E93"/>
    <w:rsid w:val="004C0952"/>
    <w:rsid w:val="004C1FBC"/>
    <w:rsid w:val="004C25A2"/>
    <w:rsid w:val="004C3F1D"/>
    <w:rsid w:val="004C458D"/>
    <w:rsid w:val="004C7556"/>
    <w:rsid w:val="004C7E8B"/>
    <w:rsid w:val="004C7E9D"/>
    <w:rsid w:val="004C7F67"/>
    <w:rsid w:val="004D076D"/>
    <w:rsid w:val="004D0EF1"/>
    <w:rsid w:val="004D2253"/>
    <w:rsid w:val="004D3DD0"/>
    <w:rsid w:val="004D4406"/>
    <w:rsid w:val="004D6070"/>
    <w:rsid w:val="004D7C42"/>
    <w:rsid w:val="004E0465"/>
    <w:rsid w:val="004E0537"/>
    <w:rsid w:val="004E127B"/>
    <w:rsid w:val="004E1C0A"/>
    <w:rsid w:val="004E30C5"/>
    <w:rsid w:val="004E4AA5"/>
    <w:rsid w:val="004E4AEE"/>
    <w:rsid w:val="004E59E3"/>
    <w:rsid w:val="004E67C0"/>
    <w:rsid w:val="004F391A"/>
    <w:rsid w:val="004F3CFB"/>
    <w:rsid w:val="004F50FF"/>
    <w:rsid w:val="004F6456"/>
    <w:rsid w:val="004F696E"/>
    <w:rsid w:val="004F6C71"/>
    <w:rsid w:val="00501139"/>
    <w:rsid w:val="0050363E"/>
    <w:rsid w:val="005039BC"/>
    <w:rsid w:val="005043BB"/>
    <w:rsid w:val="00504945"/>
    <w:rsid w:val="00504A3D"/>
    <w:rsid w:val="00505767"/>
    <w:rsid w:val="005073F0"/>
    <w:rsid w:val="00510A7B"/>
    <w:rsid w:val="0051243D"/>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6B4F"/>
    <w:rsid w:val="00541853"/>
    <w:rsid w:val="00543BDA"/>
    <w:rsid w:val="00543D52"/>
    <w:rsid w:val="005441CC"/>
    <w:rsid w:val="005449F5"/>
    <w:rsid w:val="00544C83"/>
    <w:rsid w:val="005479DA"/>
    <w:rsid w:val="00547BCC"/>
    <w:rsid w:val="0055013B"/>
    <w:rsid w:val="00550FCF"/>
    <w:rsid w:val="00551F6F"/>
    <w:rsid w:val="00555044"/>
    <w:rsid w:val="00561475"/>
    <w:rsid w:val="00562308"/>
    <w:rsid w:val="0056487B"/>
    <w:rsid w:val="00564FB9"/>
    <w:rsid w:val="0056720E"/>
    <w:rsid w:val="005675EA"/>
    <w:rsid w:val="00570D27"/>
    <w:rsid w:val="00573D9E"/>
    <w:rsid w:val="005801E3"/>
    <w:rsid w:val="00581802"/>
    <w:rsid w:val="005836A8"/>
    <w:rsid w:val="0058409C"/>
    <w:rsid w:val="00584262"/>
    <w:rsid w:val="00586630"/>
    <w:rsid w:val="00587ADD"/>
    <w:rsid w:val="00591251"/>
    <w:rsid w:val="00593A49"/>
    <w:rsid w:val="00596160"/>
    <w:rsid w:val="005966E2"/>
    <w:rsid w:val="00597007"/>
    <w:rsid w:val="005A0966"/>
    <w:rsid w:val="005A11B7"/>
    <w:rsid w:val="005A260B"/>
    <w:rsid w:val="005A4A1B"/>
    <w:rsid w:val="005A7830"/>
    <w:rsid w:val="005A7FCE"/>
    <w:rsid w:val="005B083B"/>
    <w:rsid w:val="005B0F3F"/>
    <w:rsid w:val="005B191C"/>
    <w:rsid w:val="005B4903"/>
    <w:rsid w:val="005B51CE"/>
    <w:rsid w:val="005B5885"/>
    <w:rsid w:val="005B5CD7"/>
    <w:rsid w:val="005B6CF6"/>
    <w:rsid w:val="005B7422"/>
    <w:rsid w:val="005C29B8"/>
    <w:rsid w:val="005C4443"/>
    <w:rsid w:val="005C5F21"/>
    <w:rsid w:val="005C7156"/>
    <w:rsid w:val="005D05C0"/>
    <w:rsid w:val="005D0C75"/>
    <w:rsid w:val="005D4171"/>
    <w:rsid w:val="005D44AF"/>
    <w:rsid w:val="005D6A95"/>
    <w:rsid w:val="005D6B2C"/>
    <w:rsid w:val="005D6D9C"/>
    <w:rsid w:val="005E2335"/>
    <w:rsid w:val="005E34CA"/>
    <w:rsid w:val="005E3C18"/>
    <w:rsid w:val="005E4250"/>
    <w:rsid w:val="005E6812"/>
    <w:rsid w:val="005E7881"/>
    <w:rsid w:val="005E78E0"/>
    <w:rsid w:val="005F0D9C"/>
    <w:rsid w:val="005F284E"/>
    <w:rsid w:val="005F77F5"/>
    <w:rsid w:val="006004D6"/>
    <w:rsid w:val="006004D7"/>
    <w:rsid w:val="006013FD"/>
    <w:rsid w:val="006015CE"/>
    <w:rsid w:val="00604784"/>
    <w:rsid w:val="00606419"/>
    <w:rsid w:val="00607D29"/>
    <w:rsid w:val="00612952"/>
    <w:rsid w:val="00614CC1"/>
    <w:rsid w:val="00615A9D"/>
    <w:rsid w:val="00617387"/>
    <w:rsid w:val="00617640"/>
    <w:rsid w:val="006205D6"/>
    <w:rsid w:val="006252D8"/>
    <w:rsid w:val="006259BC"/>
    <w:rsid w:val="0062636B"/>
    <w:rsid w:val="00632182"/>
    <w:rsid w:val="00632AE0"/>
    <w:rsid w:val="00633C17"/>
    <w:rsid w:val="006345FA"/>
    <w:rsid w:val="00634D9E"/>
    <w:rsid w:val="00636E3E"/>
    <w:rsid w:val="006379F7"/>
    <w:rsid w:val="00637E4D"/>
    <w:rsid w:val="00640620"/>
    <w:rsid w:val="00641A1F"/>
    <w:rsid w:val="00645904"/>
    <w:rsid w:val="00646F1B"/>
    <w:rsid w:val="00651ACB"/>
    <w:rsid w:val="00651C47"/>
    <w:rsid w:val="00652AB2"/>
    <w:rsid w:val="00653FBD"/>
    <w:rsid w:val="00653FED"/>
    <w:rsid w:val="00654EC0"/>
    <w:rsid w:val="0065525B"/>
    <w:rsid w:val="00655D4F"/>
    <w:rsid w:val="00656D29"/>
    <w:rsid w:val="0065740D"/>
    <w:rsid w:val="006640E5"/>
    <w:rsid w:val="006646F1"/>
    <w:rsid w:val="00664929"/>
    <w:rsid w:val="00664F62"/>
    <w:rsid w:val="006655E1"/>
    <w:rsid w:val="00672060"/>
    <w:rsid w:val="0067287A"/>
    <w:rsid w:val="00672BFD"/>
    <w:rsid w:val="006770F4"/>
    <w:rsid w:val="00677A84"/>
    <w:rsid w:val="0068026D"/>
    <w:rsid w:val="00680A27"/>
    <w:rsid w:val="006816A4"/>
    <w:rsid w:val="006819B8"/>
    <w:rsid w:val="006830AF"/>
    <w:rsid w:val="00683EBD"/>
    <w:rsid w:val="006840A6"/>
    <w:rsid w:val="006850CD"/>
    <w:rsid w:val="00685AAB"/>
    <w:rsid w:val="006A07AA"/>
    <w:rsid w:val="006A25E5"/>
    <w:rsid w:val="006A2B46"/>
    <w:rsid w:val="006A336D"/>
    <w:rsid w:val="006A37B9"/>
    <w:rsid w:val="006A3CB1"/>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1A43"/>
    <w:rsid w:val="006E4B40"/>
    <w:rsid w:val="006F03A8"/>
    <w:rsid w:val="006F18B0"/>
    <w:rsid w:val="006F2ACA"/>
    <w:rsid w:val="006F2ADC"/>
    <w:rsid w:val="006F2BFE"/>
    <w:rsid w:val="006F31E9"/>
    <w:rsid w:val="006F61DF"/>
    <w:rsid w:val="006F6284"/>
    <w:rsid w:val="006F695D"/>
    <w:rsid w:val="007002C5"/>
    <w:rsid w:val="00704387"/>
    <w:rsid w:val="00707669"/>
    <w:rsid w:val="00711CBA"/>
    <w:rsid w:val="00711FB5"/>
    <w:rsid w:val="00712A01"/>
    <w:rsid w:val="00714F58"/>
    <w:rsid w:val="00722FBF"/>
    <w:rsid w:val="00722FC2"/>
    <w:rsid w:val="00724870"/>
    <w:rsid w:val="00724E1B"/>
    <w:rsid w:val="00725949"/>
    <w:rsid w:val="00727FA2"/>
    <w:rsid w:val="007322D9"/>
    <w:rsid w:val="00732BC0"/>
    <w:rsid w:val="00736A09"/>
    <w:rsid w:val="0073720F"/>
    <w:rsid w:val="00737796"/>
    <w:rsid w:val="00741074"/>
    <w:rsid w:val="00741227"/>
    <w:rsid w:val="0074165C"/>
    <w:rsid w:val="00742C35"/>
    <w:rsid w:val="00742FE4"/>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57B3A"/>
    <w:rsid w:val="007600E3"/>
    <w:rsid w:val="00765C43"/>
    <w:rsid w:val="00765EFB"/>
    <w:rsid w:val="007671CA"/>
    <w:rsid w:val="00767C61"/>
    <w:rsid w:val="0077008A"/>
    <w:rsid w:val="00773C1F"/>
    <w:rsid w:val="00774DA4"/>
    <w:rsid w:val="00776599"/>
    <w:rsid w:val="0078114B"/>
    <w:rsid w:val="00781DD2"/>
    <w:rsid w:val="00783AB5"/>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13E5"/>
    <w:rsid w:val="007B1E3B"/>
    <w:rsid w:val="007B5A3D"/>
    <w:rsid w:val="007B5B95"/>
    <w:rsid w:val="007B6032"/>
    <w:rsid w:val="007B68EA"/>
    <w:rsid w:val="007B7453"/>
    <w:rsid w:val="007C2D89"/>
    <w:rsid w:val="007C3C2F"/>
    <w:rsid w:val="007C4593"/>
    <w:rsid w:val="007C5309"/>
    <w:rsid w:val="007C6069"/>
    <w:rsid w:val="007D06C4"/>
    <w:rsid w:val="007D1352"/>
    <w:rsid w:val="007D2508"/>
    <w:rsid w:val="007D346A"/>
    <w:rsid w:val="007D6518"/>
    <w:rsid w:val="007D6C2B"/>
    <w:rsid w:val="007D76BD"/>
    <w:rsid w:val="007E0BF1"/>
    <w:rsid w:val="007F0ED8"/>
    <w:rsid w:val="007F0F63"/>
    <w:rsid w:val="007F70A9"/>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1C4"/>
    <w:rsid w:val="00823303"/>
    <w:rsid w:val="008233B2"/>
    <w:rsid w:val="00823A9F"/>
    <w:rsid w:val="00823C85"/>
    <w:rsid w:val="00825138"/>
    <w:rsid w:val="0082550A"/>
    <w:rsid w:val="008269DD"/>
    <w:rsid w:val="00830621"/>
    <w:rsid w:val="00833257"/>
    <w:rsid w:val="0083348C"/>
    <w:rsid w:val="008373D3"/>
    <w:rsid w:val="00840617"/>
    <w:rsid w:val="00840F84"/>
    <w:rsid w:val="00842A47"/>
    <w:rsid w:val="00843C13"/>
    <w:rsid w:val="00843DEF"/>
    <w:rsid w:val="008454F8"/>
    <w:rsid w:val="0085173A"/>
    <w:rsid w:val="00855D01"/>
    <w:rsid w:val="008603CE"/>
    <w:rsid w:val="0086166F"/>
    <w:rsid w:val="008620FC"/>
    <w:rsid w:val="008627A5"/>
    <w:rsid w:val="00862E92"/>
    <w:rsid w:val="00863E05"/>
    <w:rsid w:val="00865ACA"/>
    <w:rsid w:val="00865D28"/>
    <w:rsid w:val="00865F85"/>
    <w:rsid w:val="00867C10"/>
    <w:rsid w:val="00870439"/>
    <w:rsid w:val="00870DA1"/>
    <w:rsid w:val="00872270"/>
    <w:rsid w:val="00872B87"/>
    <w:rsid w:val="0088201F"/>
    <w:rsid w:val="00883F93"/>
    <w:rsid w:val="00884DB3"/>
    <w:rsid w:val="00885A9D"/>
    <w:rsid w:val="008864F6"/>
    <w:rsid w:val="0088757F"/>
    <w:rsid w:val="0089049D"/>
    <w:rsid w:val="008928C9"/>
    <w:rsid w:val="008930CB"/>
    <w:rsid w:val="0089358D"/>
    <w:rsid w:val="008938DC"/>
    <w:rsid w:val="00893FD1"/>
    <w:rsid w:val="00894836"/>
    <w:rsid w:val="00895172"/>
    <w:rsid w:val="00895680"/>
    <w:rsid w:val="00896341"/>
    <w:rsid w:val="00896DFF"/>
    <w:rsid w:val="0089762C"/>
    <w:rsid w:val="008A173B"/>
    <w:rsid w:val="008A1893"/>
    <w:rsid w:val="008A57E6"/>
    <w:rsid w:val="008A6F81"/>
    <w:rsid w:val="008A769A"/>
    <w:rsid w:val="008A7D26"/>
    <w:rsid w:val="008B0C9C"/>
    <w:rsid w:val="008B166D"/>
    <w:rsid w:val="008B17F4"/>
    <w:rsid w:val="008B3615"/>
    <w:rsid w:val="008B4AC4"/>
    <w:rsid w:val="008B50C8"/>
    <w:rsid w:val="008B5281"/>
    <w:rsid w:val="008B7E05"/>
    <w:rsid w:val="008C1797"/>
    <w:rsid w:val="008C219C"/>
    <w:rsid w:val="008C475E"/>
    <w:rsid w:val="008C4D64"/>
    <w:rsid w:val="008C619A"/>
    <w:rsid w:val="008C649D"/>
    <w:rsid w:val="008C6609"/>
    <w:rsid w:val="008D0CE8"/>
    <w:rsid w:val="008D2D1D"/>
    <w:rsid w:val="008D453D"/>
    <w:rsid w:val="008D53AD"/>
    <w:rsid w:val="008D562B"/>
    <w:rsid w:val="008D5733"/>
    <w:rsid w:val="008D622B"/>
    <w:rsid w:val="008D666C"/>
    <w:rsid w:val="008D7B54"/>
    <w:rsid w:val="008D7FAC"/>
    <w:rsid w:val="008E0C9D"/>
    <w:rsid w:val="008E1648"/>
    <w:rsid w:val="008E1B3E"/>
    <w:rsid w:val="008E2319"/>
    <w:rsid w:val="008E3705"/>
    <w:rsid w:val="008E3DA8"/>
    <w:rsid w:val="008E4BB6"/>
    <w:rsid w:val="008E5518"/>
    <w:rsid w:val="008E6A84"/>
    <w:rsid w:val="008F0CDC"/>
    <w:rsid w:val="008F17A3"/>
    <w:rsid w:val="008F1ED3"/>
    <w:rsid w:val="008F4C29"/>
    <w:rsid w:val="008F70BD"/>
    <w:rsid w:val="008F788F"/>
    <w:rsid w:val="008F7EA2"/>
    <w:rsid w:val="00902722"/>
    <w:rsid w:val="009027BC"/>
    <w:rsid w:val="009062E6"/>
    <w:rsid w:val="00907415"/>
    <w:rsid w:val="00911BE5"/>
    <w:rsid w:val="00913994"/>
    <w:rsid w:val="00913CA9"/>
    <w:rsid w:val="009145AE"/>
    <w:rsid w:val="009146CE"/>
    <w:rsid w:val="00914CA7"/>
    <w:rsid w:val="00915C3E"/>
    <w:rsid w:val="009161A8"/>
    <w:rsid w:val="0092441B"/>
    <w:rsid w:val="009245AE"/>
    <w:rsid w:val="009245F5"/>
    <w:rsid w:val="009249EC"/>
    <w:rsid w:val="009273B3"/>
    <w:rsid w:val="009305B5"/>
    <w:rsid w:val="009378DD"/>
    <w:rsid w:val="009429D5"/>
    <w:rsid w:val="00942BF1"/>
    <w:rsid w:val="00945180"/>
    <w:rsid w:val="00945428"/>
    <w:rsid w:val="0094607B"/>
    <w:rsid w:val="00947797"/>
    <w:rsid w:val="00953604"/>
    <w:rsid w:val="009546AA"/>
    <w:rsid w:val="0095496B"/>
    <w:rsid w:val="00955037"/>
    <w:rsid w:val="00956FBF"/>
    <w:rsid w:val="00957002"/>
    <w:rsid w:val="009571F3"/>
    <w:rsid w:val="00960F1E"/>
    <w:rsid w:val="009610DC"/>
    <w:rsid w:val="00961490"/>
    <w:rsid w:val="00962BBF"/>
    <w:rsid w:val="0096381A"/>
    <w:rsid w:val="00965E04"/>
    <w:rsid w:val="009674AD"/>
    <w:rsid w:val="00970CDC"/>
    <w:rsid w:val="00974BA1"/>
    <w:rsid w:val="00975727"/>
    <w:rsid w:val="00976F58"/>
    <w:rsid w:val="00977010"/>
    <w:rsid w:val="00977D02"/>
    <w:rsid w:val="00977FF9"/>
    <w:rsid w:val="009809BB"/>
    <w:rsid w:val="0098364B"/>
    <w:rsid w:val="0099013C"/>
    <w:rsid w:val="009908A3"/>
    <w:rsid w:val="009911AF"/>
    <w:rsid w:val="00991875"/>
    <w:rsid w:val="00991F92"/>
    <w:rsid w:val="00992985"/>
    <w:rsid w:val="00993889"/>
    <w:rsid w:val="0099551B"/>
    <w:rsid w:val="00996BD2"/>
    <w:rsid w:val="00997BF1"/>
    <w:rsid w:val="009A089C"/>
    <w:rsid w:val="009A118E"/>
    <w:rsid w:val="009A21CD"/>
    <w:rsid w:val="009A278C"/>
    <w:rsid w:val="009A2885"/>
    <w:rsid w:val="009A2BC2"/>
    <w:rsid w:val="009A42C1"/>
    <w:rsid w:val="009A512D"/>
    <w:rsid w:val="009A5429"/>
    <w:rsid w:val="009A72AD"/>
    <w:rsid w:val="009B09E0"/>
    <w:rsid w:val="009B0BC5"/>
    <w:rsid w:val="009B1247"/>
    <w:rsid w:val="009B6029"/>
    <w:rsid w:val="009B6971"/>
    <w:rsid w:val="009B6B3B"/>
    <w:rsid w:val="009B7C01"/>
    <w:rsid w:val="009C27F1"/>
    <w:rsid w:val="009C3152"/>
    <w:rsid w:val="009C3257"/>
    <w:rsid w:val="009C4CFA"/>
    <w:rsid w:val="009C5070"/>
    <w:rsid w:val="009D112C"/>
    <w:rsid w:val="009D1385"/>
    <w:rsid w:val="009D47FA"/>
    <w:rsid w:val="009D4C5B"/>
    <w:rsid w:val="009D50D2"/>
    <w:rsid w:val="009D5A8F"/>
    <w:rsid w:val="009D6BCA"/>
    <w:rsid w:val="009E0F62"/>
    <w:rsid w:val="009E4A58"/>
    <w:rsid w:val="009E5A2D"/>
    <w:rsid w:val="009E5AB2"/>
    <w:rsid w:val="009E6219"/>
    <w:rsid w:val="009E70A5"/>
    <w:rsid w:val="009F03B3"/>
    <w:rsid w:val="00A0096C"/>
    <w:rsid w:val="00A01757"/>
    <w:rsid w:val="00A028C0"/>
    <w:rsid w:val="00A02BAE"/>
    <w:rsid w:val="00A06A6B"/>
    <w:rsid w:val="00A07E47"/>
    <w:rsid w:val="00A129D0"/>
    <w:rsid w:val="00A12C33"/>
    <w:rsid w:val="00A134B9"/>
    <w:rsid w:val="00A138BA"/>
    <w:rsid w:val="00A14C8E"/>
    <w:rsid w:val="00A153D9"/>
    <w:rsid w:val="00A15F09"/>
    <w:rsid w:val="00A169B6"/>
    <w:rsid w:val="00A2271D"/>
    <w:rsid w:val="00A237D5"/>
    <w:rsid w:val="00A23ABF"/>
    <w:rsid w:val="00A26CAD"/>
    <w:rsid w:val="00A30EFC"/>
    <w:rsid w:val="00A31984"/>
    <w:rsid w:val="00A31C72"/>
    <w:rsid w:val="00A3271C"/>
    <w:rsid w:val="00A32D73"/>
    <w:rsid w:val="00A3367B"/>
    <w:rsid w:val="00A33C67"/>
    <w:rsid w:val="00A3597D"/>
    <w:rsid w:val="00A36DD1"/>
    <w:rsid w:val="00A37934"/>
    <w:rsid w:val="00A4006C"/>
    <w:rsid w:val="00A40091"/>
    <w:rsid w:val="00A4018A"/>
    <w:rsid w:val="00A4030F"/>
    <w:rsid w:val="00A41C79"/>
    <w:rsid w:val="00A41CB5"/>
    <w:rsid w:val="00A42CDF"/>
    <w:rsid w:val="00A4452E"/>
    <w:rsid w:val="00A4472C"/>
    <w:rsid w:val="00A44E69"/>
    <w:rsid w:val="00A44F81"/>
    <w:rsid w:val="00A4661E"/>
    <w:rsid w:val="00A55B47"/>
    <w:rsid w:val="00A55BD6"/>
    <w:rsid w:val="00A55D50"/>
    <w:rsid w:val="00A57142"/>
    <w:rsid w:val="00A60776"/>
    <w:rsid w:val="00A61C0B"/>
    <w:rsid w:val="00A648CD"/>
    <w:rsid w:val="00A6537A"/>
    <w:rsid w:val="00A67866"/>
    <w:rsid w:val="00A70B07"/>
    <w:rsid w:val="00A723F8"/>
    <w:rsid w:val="00A73010"/>
    <w:rsid w:val="00A77CCB"/>
    <w:rsid w:val="00A82E0D"/>
    <w:rsid w:val="00A83696"/>
    <w:rsid w:val="00A83D8D"/>
    <w:rsid w:val="00A8446B"/>
    <w:rsid w:val="00A8473F"/>
    <w:rsid w:val="00A862D6"/>
    <w:rsid w:val="00A8715E"/>
    <w:rsid w:val="00A9295B"/>
    <w:rsid w:val="00A93B09"/>
    <w:rsid w:val="00A952D7"/>
    <w:rsid w:val="00A95FB7"/>
    <w:rsid w:val="00A963BC"/>
    <w:rsid w:val="00A963F7"/>
    <w:rsid w:val="00A96AD8"/>
    <w:rsid w:val="00AA052C"/>
    <w:rsid w:val="00AA1E45"/>
    <w:rsid w:val="00AA34C2"/>
    <w:rsid w:val="00AA4286"/>
    <w:rsid w:val="00AA456B"/>
    <w:rsid w:val="00AA57F5"/>
    <w:rsid w:val="00AA672E"/>
    <w:rsid w:val="00AA6EC9"/>
    <w:rsid w:val="00AA7974"/>
    <w:rsid w:val="00AB1444"/>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3C9"/>
    <w:rsid w:val="00AE070A"/>
    <w:rsid w:val="00AE101C"/>
    <w:rsid w:val="00AE2A69"/>
    <w:rsid w:val="00AE37E5"/>
    <w:rsid w:val="00AE579D"/>
    <w:rsid w:val="00AE5DC8"/>
    <w:rsid w:val="00AE5EB4"/>
    <w:rsid w:val="00AE63EB"/>
    <w:rsid w:val="00AF0C18"/>
    <w:rsid w:val="00AF47C5"/>
    <w:rsid w:val="00AF5398"/>
    <w:rsid w:val="00AF6A83"/>
    <w:rsid w:val="00AF6C18"/>
    <w:rsid w:val="00B049AF"/>
    <w:rsid w:val="00B07242"/>
    <w:rsid w:val="00B10534"/>
    <w:rsid w:val="00B113DB"/>
    <w:rsid w:val="00B11D8A"/>
    <w:rsid w:val="00B12981"/>
    <w:rsid w:val="00B147DD"/>
    <w:rsid w:val="00B156FD"/>
    <w:rsid w:val="00B15BEC"/>
    <w:rsid w:val="00B21F61"/>
    <w:rsid w:val="00B261F1"/>
    <w:rsid w:val="00B265BC"/>
    <w:rsid w:val="00B27EE7"/>
    <w:rsid w:val="00B30820"/>
    <w:rsid w:val="00B31FB1"/>
    <w:rsid w:val="00B33952"/>
    <w:rsid w:val="00B33C5E"/>
    <w:rsid w:val="00B342F4"/>
    <w:rsid w:val="00B34369"/>
    <w:rsid w:val="00B34DC2"/>
    <w:rsid w:val="00B36D39"/>
    <w:rsid w:val="00B378E5"/>
    <w:rsid w:val="00B4346D"/>
    <w:rsid w:val="00B43779"/>
    <w:rsid w:val="00B440F4"/>
    <w:rsid w:val="00B447A5"/>
    <w:rsid w:val="00B447ED"/>
    <w:rsid w:val="00B4654C"/>
    <w:rsid w:val="00B47293"/>
    <w:rsid w:val="00B50E50"/>
    <w:rsid w:val="00B52120"/>
    <w:rsid w:val="00B5237B"/>
    <w:rsid w:val="00B53855"/>
    <w:rsid w:val="00B54ABC"/>
    <w:rsid w:val="00B566DE"/>
    <w:rsid w:val="00B56FBE"/>
    <w:rsid w:val="00B60ACF"/>
    <w:rsid w:val="00B62B58"/>
    <w:rsid w:val="00B65149"/>
    <w:rsid w:val="00B66567"/>
    <w:rsid w:val="00B66F52"/>
    <w:rsid w:val="00B66FE5"/>
    <w:rsid w:val="00B72880"/>
    <w:rsid w:val="00B758BF"/>
    <w:rsid w:val="00B77EC8"/>
    <w:rsid w:val="00B827A6"/>
    <w:rsid w:val="00B831CE"/>
    <w:rsid w:val="00B83447"/>
    <w:rsid w:val="00B85598"/>
    <w:rsid w:val="00B86677"/>
    <w:rsid w:val="00B87131"/>
    <w:rsid w:val="00B922A9"/>
    <w:rsid w:val="00B939B1"/>
    <w:rsid w:val="00B966B0"/>
    <w:rsid w:val="00B96D40"/>
    <w:rsid w:val="00B97386"/>
    <w:rsid w:val="00BA263B"/>
    <w:rsid w:val="00BA42B2"/>
    <w:rsid w:val="00BA58D4"/>
    <w:rsid w:val="00BA5B9E"/>
    <w:rsid w:val="00BA69A1"/>
    <w:rsid w:val="00BA7C9A"/>
    <w:rsid w:val="00BB48EF"/>
    <w:rsid w:val="00BB5F8F"/>
    <w:rsid w:val="00BB657A"/>
    <w:rsid w:val="00BC1A4E"/>
    <w:rsid w:val="00BC3640"/>
    <w:rsid w:val="00BC5DC7"/>
    <w:rsid w:val="00BC6B8B"/>
    <w:rsid w:val="00BC73D8"/>
    <w:rsid w:val="00BD39A4"/>
    <w:rsid w:val="00BD52D7"/>
    <w:rsid w:val="00BD5AD2"/>
    <w:rsid w:val="00BD67C4"/>
    <w:rsid w:val="00BE22F3"/>
    <w:rsid w:val="00BE5B52"/>
    <w:rsid w:val="00BE7B8D"/>
    <w:rsid w:val="00BF0993"/>
    <w:rsid w:val="00BF10A9"/>
    <w:rsid w:val="00BF1703"/>
    <w:rsid w:val="00BF231C"/>
    <w:rsid w:val="00BF28CB"/>
    <w:rsid w:val="00BF51E5"/>
    <w:rsid w:val="00BF74A6"/>
    <w:rsid w:val="00C013AD"/>
    <w:rsid w:val="00C04904"/>
    <w:rsid w:val="00C04E52"/>
    <w:rsid w:val="00C056B3"/>
    <w:rsid w:val="00C05B2A"/>
    <w:rsid w:val="00C103E5"/>
    <w:rsid w:val="00C1211C"/>
    <w:rsid w:val="00C13319"/>
    <w:rsid w:val="00C1374E"/>
    <w:rsid w:val="00C13EE9"/>
    <w:rsid w:val="00C17FA5"/>
    <w:rsid w:val="00C21540"/>
    <w:rsid w:val="00C21906"/>
    <w:rsid w:val="00C21BFA"/>
    <w:rsid w:val="00C24C8D"/>
    <w:rsid w:val="00C25FE2"/>
    <w:rsid w:val="00C26B53"/>
    <w:rsid w:val="00C279B2"/>
    <w:rsid w:val="00C33E50"/>
    <w:rsid w:val="00C34C20"/>
    <w:rsid w:val="00C35A3E"/>
    <w:rsid w:val="00C35ED1"/>
    <w:rsid w:val="00C42130"/>
    <w:rsid w:val="00C423A4"/>
    <w:rsid w:val="00C423E3"/>
    <w:rsid w:val="00C44BF5"/>
    <w:rsid w:val="00C50012"/>
    <w:rsid w:val="00C521D6"/>
    <w:rsid w:val="00C55232"/>
    <w:rsid w:val="00C553A4"/>
    <w:rsid w:val="00C55A06"/>
    <w:rsid w:val="00C55D03"/>
    <w:rsid w:val="00C601BC"/>
    <w:rsid w:val="00C6329F"/>
    <w:rsid w:val="00C63340"/>
    <w:rsid w:val="00C643F9"/>
    <w:rsid w:val="00C64E95"/>
    <w:rsid w:val="00C71372"/>
    <w:rsid w:val="00C72410"/>
    <w:rsid w:val="00C7287F"/>
    <w:rsid w:val="00C73F41"/>
    <w:rsid w:val="00C80804"/>
    <w:rsid w:val="00C80CB8"/>
    <w:rsid w:val="00C819F8"/>
    <w:rsid w:val="00C8248C"/>
    <w:rsid w:val="00C82856"/>
    <w:rsid w:val="00C83C4D"/>
    <w:rsid w:val="00C84E33"/>
    <w:rsid w:val="00C86D6F"/>
    <w:rsid w:val="00C905FC"/>
    <w:rsid w:val="00C92D03"/>
    <w:rsid w:val="00C9319C"/>
    <w:rsid w:val="00C9435D"/>
    <w:rsid w:val="00C94DF2"/>
    <w:rsid w:val="00C966E1"/>
    <w:rsid w:val="00C96741"/>
    <w:rsid w:val="00CA1748"/>
    <w:rsid w:val="00CA2D1B"/>
    <w:rsid w:val="00CA375D"/>
    <w:rsid w:val="00CA40EB"/>
    <w:rsid w:val="00CA443E"/>
    <w:rsid w:val="00CA662A"/>
    <w:rsid w:val="00CA6F9E"/>
    <w:rsid w:val="00CA7AFD"/>
    <w:rsid w:val="00CA7C3C"/>
    <w:rsid w:val="00CB0189"/>
    <w:rsid w:val="00CB0BA2"/>
    <w:rsid w:val="00CB1A42"/>
    <w:rsid w:val="00CB1B0C"/>
    <w:rsid w:val="00CB2C0B"/>
    <w:rsid w:val="00CB517D"/>
    <w:rsid w:val="00CB5B82"/>
    <w:rsid w:val="00CC038D"/>
    <w:rsid w:val="00CC08DB"/>
    <w:rsid w:val="00CC39FF"/>
    <w:rsid w:val="00CC3C2F"/>
    <w:rsid w:val="00CC4AC8"/>
    <w:rsid w:val="00CC5233"/>
    <w:rsid w:val="00CC5DE6"/>
    <w:rsid w:val="00CC6E4E"/>
    <w:rsid w:val="00CC6FE8"/>
    <w:rsid w:val="00CC7202"/>
    <w:rsid w:val="00CD043E"/>
    <w:rsid w:val="00CD0FD6"/>
    <w:rsid w:val="00CD2808"/>
    <w:rsid w:val="00CD28BF"/>
    <w:rsid w:val="00CD4092"/>
    <w:rsid w:val="00CD4A20"/>
    <w:rsid w:val="00CD50A1"/>
    <w:rsid w:val="00CD519E"/>
    <w:rsid w:val="00CE0C4F"/>
    <w:rsid w:val="00CE14E4"/>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2713"/>
    <w:rsid w:val="00D44372"/>
    <w:rsid w:val="00D4514F"/>
    <w:rsid w:val="00D451E2"/>
    <w:rsid w:val="00D45E89"/>
    <w:rsid w:val="00D45E8D"/>
    <w:rsid w:val="00D466AE"/>
    <w:rsid w:val="00D4734F"/>
    <w:rsid w:val="00D47F09"/>
    <w:rsid w:val="00D50CF9"/>
    <w:rsid w:val="00D51BF3"/>
    <w:rsid w:val="00D54648"/>
    <w:rsid w:val="00D66846"/>
    <w:rsid w:val="00D675FB"/>
    <w:rsid w:val="00D67C5D"/>
    <w:rsid w:val="00D71F25"/>
    <w:rsid w:val="00D72A9C"/>
    <w:rsid w:val="00D77031"/>
    <w:rsid w:val="00D80A26"/>
    <w:rsid w:val="00D84941"/>
    <w:rsid w:val="00D84FA1"/>
    <w:rsid w:val="00D851F0"/>
    <w:rsid w:val="00D85815"/>
    <w:rsid w:val="00D86DB7"/>
    <w:rsid w:val="00D87BF5"/>
    <w:rsid w:val="00D90721"/>
    <w:rsid w:val="00D911FE"/>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B73FB"/>
    <w:rsid w:val="00DC0321"/>
    <w:rsid w:val="00DC23DB"/>
    <w:rsid w:val="00DC3067"/>
    <w:rsid w:val="00DC370B"/>
    <w:rsid w:val="00DC5B90"/>
    <w:rsid w:val="00DD00FF"/>
    <w:rsid w:val="00DD0619"/>
    <w:rsid w:val="00DD07FB"/>
    <w:rsid w:val="00DD25C6"/>
    <w:rsid w:val="00DD4FE5"/>
    <w:rsid w:val="00DD54B0"/>
    <w:rsid w:val="00DD57EE"/>
    <w:rsid w:val="00DD6BCC"/>
    <w:rsid w:val="00DE0A4B"/>
    <w:rsid w:val="00DE2410"/>
    <w:rsid w:val="00DE24CE"/>
    <w:rsid w:val="00DE2939"/>
    <w:rsid w:val="00DE6E81"/>
    <w:rsid w:val="00DE703F"/>
    <w:rsid w:val="00DE7595"/>
    <w:rsid w:val="00DF01A1"/>
    <w:rsid w:val="00DF1961"/>
    <w:rsid w:val="00DF44DE"/>
    <w:rsid w:val="00E01138"/>
    <w:rsid w:val="00E02DFB"/>
    <w:rsid w:val="00E030F9"/>
    <w:rsid w:val="00E0311A"/>
    <w:rsid w:val="00E03138"/>
    <w:rsid w:val="00E06404"/>
    <w:rsid w:val="00E07667"/>
    <w:rsid w:val="00E11A85"/>
    <w:rsid w:val="00E12495"/>
    <w:rsid w:val="00E14E07"/>
    <w:rsid w:val="00E15CCD"/>
    <w:rsid w:val="00E168B5"/>
    <w:rsid w:val="00E202EF"/>
    <w:rsid w:val="00E210B5"/>
    <w:rsid w:val="00E2552F"/>
    <w:rsid w:val="00E3137A"/>
    <w:rsid w:val="00E32CCF"/>
    <w:rsid w:val="00E34A98"/>
    <w:rsid w:val="00E3557F"/>
    <w:rsid w:val="00E35D1E"/>
    <w:rsid w:val="00E364F9"/>
    <w:rsid w:val="00E365FA"/>
    <w:rsid w:val="00E36789"/>
    <w:rsid w:val="00E44A83"/>
    <w:rsid w:val="00E502C1"/>
    <w:rsid w:val="00E502DD"/>
    <w:rsid w:val="00E50D3A"/>
    <w:rsid w:val="00E51387"/>
    <w:rsid w:val="00E51E68"/>
    <w:rsid w:val="00E52367"/>
    <w:rsid w:val="00E52EFD"/>
    <w:rsid w:val="00E53654"/>
    <w:rsid w:val="00E5408A"/>
    <w:rsid w:val="00E56800"/>
    <w:rsid w:val="00E60C63"/>
    <w:rsid w:val="00E62FF9"/>
    <w:rsid w:val="00E635D6"/>
    <w:rsid w:val="00E639BC"/>
    <w:rsid w:val="00E664CC"/>
    <w:rsid w:val="00E671A5"/>
    <w:rsid w:val="00E6728A"/>
    <w:rsid w:val="00E70388"/>
    <w:rsid w:val="00E70F92"/>
    <w:rsid w:val="00E74313"/>
    <w:rsid w:val="00E74C54"/>
    <w:rsid w:val="00E767EF"/>
    <w:rsid w:val="00E77A03"/>
    <w:rsid w:val="00E822E8"/>
    <w:rsid w:val="00E82554"/>
    <w:rsid w:val="00E82606"/>
    <w:rsid w:val="00E831C1"/>
    <w:rsid w:val="00E846C8"/>
    <w:rsid w:val="00E84957"/>
    <w:rsid w:val="00E84A55"/>
    <w:rsid w:val="00E85BFF"/>
    <w:rsid w:val="00E8743B"/>
    <w:rsid w:val="00E90391"/>
    <w:rsid w:val="00E906C2"/>
    <w:rsid w:val="00E929F7"/>
    <w:rsid w:val="00E9311F"/>
    <w:rsid w:val="00E934D1"/>
    <w:rsid w:val="00E9390E"/>
    <w:rsid w:val="00E94AF0"/>
    <w:rsid w:val="00E959C3"/>
    <w:rsid w:val="00E95D13"/>
    <w:rsid w:val="00E95DD3"/>
    <w:rsid w:val="00E969D5"/>
    <w:rsid w:val="00EA1E4E"/>
    <w:rsid w:val="00EA29CD"/>
    <w:rsid w:val="00EA58D1"/>
    <w:rsid w:val="00EA61BC"/>
    <w:rsid w:val="00EA681A"/>
    <w:rsid w:val="00EA6C98"/>
    <w:rsid w:val="00EA735B"/>
    <w:rsid w:val="00EB13F1"/>
    <w:rsid w:val="00EB172A"/>
    <w:rsid w:val="00EB1E69"/>
    <w:rsid w:val="00EB2086"/>
    <w:rsid w:val="00EB31ED"/>
    <w:rsid w:val="00EB47C8"/>
    <w:rsid w:val="00EB5EDF"/>
    <w:rsid w:val="00EB60FE"/>
    <w:rsid w:val="00EB6DA3"/>
    <w:rsid w:val="00EB74DB"/>
    <w:rsid w:val="00EC4E0C"/>
    <w:rsid w:val="00EC5359"/>
    <w:rsid w:val="00EC562A"/>
    <w:rsid w:val="00ED067A"/>
    <w:rsid w:val="00ED2B25"/>
    <w:rsid w:val="00ED2B50"/>
    <w:rsid w:val="00ED33E8"/>
    <w:rsid w:val="00EE0350"/>
    <w:rsid w:val="00EE0719"/>
    <w:rsid w:val="00EE07D1"/>
    <w:rsid w:val="00EE0E80"/>
    <w:rsid w:val="00EE5432"/>
    <w:rsid w:val="00EE613F"/>
    <w:rsid w:val="00EE7295"/>
    <w:rsid w:val="00EE7869"/>
    <w:rsid w:val="00EF054A"/>
    <w:rsid w:val="00EF09E3"/>
    <w:rsid w:val="00EF3235"/>
    <w:rsid w:val="00EF7E72"/>
    <w:rsid w:val="00F05F30"/>
    <w:rsid w:val="00F06D37"/>
    <w:rsid w:val="00F075D0"/>
    <w:rsid w:val="00F07B9D"/>
    <w:rsid w:val="00F11586"/>
    <w:rsid w:val="00F1183B"/>
    <w:rsid w:val="00F11C9F"/>
    <w:rsid w:val="00F12263"/>
    <w:rsid w:val="00F1409D"/>
    <w:rsid w:val="00F14214"/>
    <w:rsid w:val="00F157A9"/>
    <w:rsid w:val="00F16F00"/>
    <w:rsid w:val="00F17A7B"/>
    <w:rsid w:val="00F256E9"/>
    <w:rsid w:val="00F25BB6"/>
    <w:rsid w:val="00F265B2"/>
    <w:rsid w:val="00F26B7E"/>
    <w:rsid w:val="00F27672"/>
    <w:rsid w:val="00F27A3B"/>
    <w:rsid w:val="00F32780"/>
    <w:rsid w:val="00F33817"/>
    <w:rsid w:val="00F3436A"/>
    <w:rsid w:val="00F420D5"/>
    <w:rsid w:val="00F451EA"/>
    <w:rsid w:val="00F45447"/>
    <w:rsid w:val="00F456C6"/>
    <w:rsid w:val="00F4577B"/>
    <w:rsid w:val="00F46496"/>
    <w:rsid w:val="00F474D0"/>
    <w:rsid w:val="00F50179"/>
    <w:rsid w:val="00F515EE"/>
    <w:rsid w:val="00F56511"/>
    <w:rsid w:val="00F6147C"/>
    <w:rsid w:val="00F6194E"/>
    <w:rsid w:val="00F623AC"/>
    <w:rsid w:val="00F6412A"/>
    <w:rsid w:val="00F65893"/>
    <w:rsid w:val="00F66A4A"/>
    <w:rsid w:val="00F71E22"/>
    <w:rsid w:val="00F72142"/>
    <w:rsid w:val="00F72AE7"/>
    <w:rsid w:val="00F7645F"/>
    <w:rsid w:val="00F80B5C"/>
    <w:rsid w:val="00F82322"/>
    <w:rsid w:val="00F833BA"/>
    <w:rsid w:val="00F84FD0"/>
    <w:rsid w:val="00F859A8"/>
    <w:rsid w:val="00F86D87"/>
    <w:rsid w:val="00F9108B"/>
    <w:rsid w:val="00F91349"/>
    <w:rsid w:val="00F92A3F"/>
    <w:rsid w:val="00F93A8A"/>
    <w:rsid w:val="00F95248"/>
    <w:rsid w:val="00F956A9"/>
    <w:rsid w:val="00F963ED"/>
    <w:rsid w:val="00F966CF"/>
    <w:rsid w:val="00F96CAE"/>
    <w:rsid w:val="00F97C99"/>
    <w:rsid w:val="00FA04AF"/>
    <w:rsid w:val="00FA2EE1"/>
    <w:rsid w:val="00FA662D"/>
    <w:rsid w:val="00FA73B1"/>
    <w:rsid w:val="00FB0CB9"/>
    <w:rsid w:val="00FB106D"/>
    <w:rsid w:val="00FB231D"/>
    <w:rsid w:val="00FB45F1"/>
    <w:rsid w:val="00FB4A72"/>
    <w:rsid w:val="00FB54E8"/>
    <w:rsid w:val="00FB7054"/>
    <w:rsid w:val="00FC17B7"/>
    <w:rsid w:val="00FC2CB7"/>
    <w:rsid w:val="00FC3555"/>
    <w:rsid w:val="00FC4090"/>
    <w:rsid w:val="00FC55B4"/>
    <w:rsid w:val="00FD00E6"/>
    <w:rsid w:val="00FD09A1"/>
    <w:rsid w:val="00FD2A7C"/>
    <w:rsid w:val="00FD59EB"/>
    <w:rsid w:val="00FD7299"/>
    <w:rsid w:val="00FD7807"/>
    <w:rsid w:val="00FE0579"/>
    <w:rsid w:val="00FE1FBE"/>
    <w:rsid w:val="00FE2395"/>
    <w:rsid w:val="00FE38EF"/>
    <w:rsid w:val="00FE3901"/>
    <w:rsid w:val="00FE39D3"/>
    <w:rsid w:val="00FE4BCE"/>
    <w:rsid w:val="00FE54AE"/>
    <w:rsid w:val="00FE576A"/>
    <w:rsid w:val="00FE7E79"/>
    <w:rsid w:val="00FF3E7D"/>
    <w:rsid w:val="00FF3FE8"/>
    <w:rsid w:val="00FF5B99"/>
    <w:rsid w:val="00FF730C"/>
    <w:rsid w:val="00FF73F4"/>
    <w:rsid w:val="00FF7CE4"/>
    <w:rsid w:val="00FF7E39"/>
    <w:rsid w:val="0FC71A98"/>
    <w:rsid w:val="104C0396"/>
    <w:rsid w:val="16712AA1"/>
    <w:rsid w:val="190B7229"/>
    <w:rsid w:val="19EB2865"/>
    <w:rsid w:val="20615FBF"/>
    <w:rsid w:val="29494DB0"/>
    <w:rsid w:val="2B106B94"/>
    <w:rsid w:val="3B866A5C"/>
    <w:rsid w:val="40157105"/>
    <w:rsid w:val="46735BFB"/>
    <w:rsid w:val="55404779"/>
    <w:rsid w:val="56FC3E97"/>
    <w:rsid w:val="58791908"/>
    <w:rsid w:val="5BA34735"/>
    <w:rsid w:val="6F0A5023"/>
    <w:rsid w:val="6F6C7856"/>
    <w:rsid w:val="716763F1"/>
    <w:rsid w:val="71B6291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qFormat="1"/>
    <w:lsdException w:name="header" w:uiPriority="0"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1"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unhideWhenUsed="0" w:qFormat="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uiPriority="0" w:unhideWhenUsed="0" w:qFormat="1"/>
    <w:lsdException w:name="Strong" w:uiPriority="22" w:unhideWhenUsed="0" w:qFormat="1"/>
    <w:lsdException w:name="Emphasis" w:uiPriority="20" w:unhideWhenUsed="0" w:qFormat="1"/>
    <w:lsdException w:name="Document Map" w:semiHidden="1" w:qFormat="1"/>
    <w:lsdException w:name="Plain Text" w:semiHidden="1"/>
    <w:lsdException w:name="E-mail Signature" w:semiHidden="1"/>
    <w:lsdException w:name="HTML Top of Form" w:semiHidden="1"/>
    <w:lsdException w:name="HTML Bottom of Form" w:semiHidden="1"/>
    <w:lsdException w:name="Normal (Web)" w:uiPriority="0"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0" w:qFormat="1"/>
    <w:lsdException w:name="Table Grid" w:uiPriority="0"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uiPriority w:val="99"/>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Char"/>
    <w:uiPriority w:val="99"/>
    <w:semiHidden/>
    <w:unhideWhenUsed/>
    <w:qFormat/>
    <w:rPr>
      <w:rFonts w:ascii="宋体"/>
      <w:sz w:val="18"/>
      <w:szCs w:val="18"/>
    </w:rPr>
  </w:style>
  <w:style w:type="paragraph" w:styleId="afffb">
    <w:name w:val="annotation text"/>
    <w:basedOn w:val="afff5"/>
    <w:link w:val="Char0"/>
    <w:uiPriority w:val="99"/>
    <w:unhideWhenUsed/>
    <w:qFormat/>
    <w:pPr>
      <w:jc w:val="left"/>
    </w:pPr>
  </w:style>
  <w:style w:type="paragraph" w:styleId="afffc">
    <w:name w:val="Body Text"/>
    <w:basedOn w:val="afff5"/>
    <w:link w:val="Char1"/>
    <w:uiPriority w:val="1"/>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d">
    <w:name w:val="Balloon Text"/>
    <w:basedOn w:val="afff5"/>
    <w:link w:val="Char2"/>
    <w:unhideWhenUsed/>
    <w:qFormat/>
    <w:rPr>
      <w:sz w:val="18"/>
      <w:szCs w:val="18"/>
    </w:rPr>
  </w:style>
  <w:style w:type="paragraph" w:styleId="afffe">
    <w:name w:val="footer"/>
    <w:basedOn w:val="afff5"/>
    <w:link w:val="Char3"/>
    <w:uiPriority w:val="99"/>
    <w:qFormat/>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5"/>
    <w:link w:val="Char4"/>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0">
    <w:name w:val="footnote text"/>
    <w:basedOn w:val="afff5"/>
    <w:next w:val="afff5"/>
    <w:link w:val="Char5"/>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1">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24">
    <w:name w:val="Body Text 2"/>
    <w:basedOn w:val="afff5"/>
    <w:link w:val="2Char0"/>
    <w:uiPriority w:val="99"/>
    <w:qFormat/>
    <w:pPr>
      <w:adjustRightInd/>
      <w:spacing w:line="300" w:lineRule="exact"/>
    </w:pPr>
    <w:rPr>
      <w:rFonts w:ascii="Times New Roman" w:hAnsi="Times New Roman"/>
      <w:sz w:val="18"/>
      <w:szCs w:val="20"/>
    </w:rPr>
  </w:style>
  <w:style w:type="paragraph" w:styleId="affff2">
    <w:name w:val="Normal (Web)"/>
    <w:basedOn w:val="afff5"/>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3">
    <w:name w:val="Title"/>
    <w:basedOn w:val="afff5"/>
    <w:link w:val="Char6"/>
    <w:qFormat/>
    <w:pPr>
      <w:spacing w:before="240" w:after="60"/>
      <w:jc w:val="center"/>
      <w:outlineLvl w:val="0"/>
    </w:pPr>
    <w:rPr>
      <w:rFonts w:ascii="Arial" w:hAnsi="Arial" w:cs="Arial"/>
      <w:b/>
      <w:bCs/>
      <w:sz w:val="32"/>
      <w:szCs w:val="32"/>
    </w:rPr>
  </w:style>
  <w:style w:type="table" w:styleId="affff4">
    <w:name w:val="Table Grid"/>
    <w:basedOn w:val="afff7"/>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5">
    <w:name w:val="Strong"/>
    <w:uiPriority w:val="22"/>
    <w:qFormat/>
    <w:rPr>
      <w:b/>
      <w:bCs/>
    </w:rPr>
  </w:style>
  <w:style w:type="character" w:styleId="affff6">
    <w:name w:val="page number"/>
    <w:qFormat/>
    <w:rPr>
      <w:rFonts w:ascii="宋体" w:eastAsia="宋体" w:hAnsi="Times New Roman"/>
      <w:sz w:val="18"/>
    </w:rPr>
  </w:style>
  <w:style w:type="character" w:styleId="affff7">
    <w:name w:val="FollowedHyperlink"/>
    <w:qFormat/>
    <w:rPr>
      <w:color w:val="800080"/>
      <w:u w:val="single"/>
    </w:rPr>
  </w:style>
  <w:style w:type="character" w:styleId="affff8">
    <w:name w:val="Emphasis"/>
    <w:uiPriority w:val="20"/>
    <w:qFormat/>
    <w:rPr>
      <w:i/>
      <w:iCs/>
    </w:rPr>
  </w:style>
  <w:style w:type="character" w:styleId="affff9">
    <w:name w:val="Hyperlink"/>
    <w:uiPriority w:val="99"/>
    <w:qFormat/>
    <w:rPr>
      <w:rFonts w:ascii="宋体" w:eastAsia="宋体" w:hAnsi="Times New Roman"/>
      <w:color w:val="auto"/>
      <w:spacing w:val="0"/>
      <w:w w:val="100"/>
      <w:position w:val="0"/>
      <w:sz w:val="21"/>
      <w:u w:val="none"/>
      <w:vertAlign w:val="baseline"/>
    </w:rPr>
  </w:style>
  <w:style w:type="character" w:styleId="affffa">
    <w:name w:val="footnote reference"/>
    <w:semiHidden/>
    <w:qFormat/>
    <w:rPr>
      <w:rFonts w:ascii="宋体" w:eastAsia="宋体" w:hAnsi="宋体" w:cs="Times New Roman"/>
      <w:spacing w:val="0"/>
      <w:sz w:val="18"/>
      <w:vertAlign w:val="superscript"/>
    </w:rPr>
  </w:style>
  <w:style w:type="character" w:customStyle="1" w:styleId="1Char">
    <w:name w:val="标题 1 Char"/>
    <w:link w:val="1"/>
    <w:uiPriority w:val="99"/>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4">
    <w:name w:val="页眉 Char"/>
    <w:link w:val="affff"/>
    <w:uiPriority w:val="99"/>
    <w:qFormat/>
    <w:rPr>
      <w:kern w:val="2"/>
      <w:sz w:val="18"/>
      <w:szCs w:val="18"/>
    </w:rPr>
  </w:style>
  <w:style w:type="character" w:customStyle="1" w:styleId="Char3">
    <w:name w:val="页脚 Char"/>
    <w:link w:val="afffe"/>
    <w:uiPriority w:val="99"/>
    <w:qFormat/>
    <w:rPr>
      <w:rFonts w:ascii="宋体"/>
      <w:kern w:val="2"/>
      <w:sz w:val="18"/>
      <w:szCs w:val="18"/>
    </w:rPr>
  </w:style>
  <w:style w:type="character" w:customStyle="1" w:styleId="Char2">
    <w:name w:val="批注框文本 Char"/>
    <w:link w:val="afffd"/>
    <w:qFormat/>
    <w:rPr>
      <w:kern w:val="2"/>
      <w:sz w:val="18"/>
      <w:szCs w:val="18"/>
    </w:rPr>
  </w:style>
  <w:style w:type="paragraph" w:styleId="affffb">
    <w:name w:val="Quote"/>
    <w:basedOn w:val="afff5"/>
    <w:next w:val="afff5"/>
    <w:link w:val="Char7"/>
    <w:uiPriority w:val="29"/>
    <w:qFormat/>
    <w:rPr>
      <w:i/>
      <w:iCs/>
      <w:color w:val="000000"/>
    </w:rPr>
  </w:style>
  <w:style w:type="character" w:customStyle="1" w:styleId="Char7">
    <w:name w:val="引用 Char"/>
    <w:link w:val="affffb"/>
    <w:uiPriority w:val="29"/>
    <w:qFormat/>
    <w:rPr>
      <w:i/>
      <w:iCs/>
      <w:color w:val="000000"/>
      <w:kern w:val="2"/>
      <w:sz w:val="21"/>
      <w:szCs w:val="21"/>
    </w:rPr>
  </w:style>
  <w:style w:type="character" w:customStyle="1" w:styleId="Char6">
    <w:name w:val="标题 Char"/>
    <w:link w:val="affff3"/>
    <w:qFormat/>
    <w:rPr>
      <w:rFonts w:ascii="Arial" w:hAnsi="Arial" w:cs="Arial"/>
      <w:b/>
      <w:bCs/>
      <w:kern w:val="2"/>
      <w:sz w:val="32"/>
      <w:szCs w:val="32"/>
    </w:rPr>
  </w:style>
  <w:style w:type="paragraph" w:customStyle="1" w:styleId="affffc">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d">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e">
    <w:name w:val="标准文件_页脚偶数页"/>
    <w:qFormat/>
    <w:pPr>
      <w:ind w:left="198"/>
    </w:pPr>
    <w:rPr>
      <w:rFonts w:ascii="宋体" w:hAnsi="Times New Roman"/>
      <w:sz w:val="18"/>
    </w:rPr>
  </w:style>
  <w:style w:type="paragraph" w:customStyle="1" w:styleId="afffff">
    <w:name w:val="标准文件_页脚奇数页"/>
    <w:qFormat/>
    <w:pPr>
      <w:ind w:right="227"/>
      <w:jc w:val="right"/>
    </w:pPr>
    <w:rPr>
      <w:rFonts w:ascii="宋体" w:hAnsi="Times New Roman"/>
      <w:sz w:val="18"/>
    </w:rPr>
  </w:style>
  <w:style w:type="paragraph" w:customStyle="1" w:styleId="afffff0">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1">
    <w:name w:val="标准文件_标准正文"/>
    <w:basedOn w:val="afff5"/>
    <w:next w:val="afffff2"/>
    <w:qFormat/>
    <w:pPr>
      <w:snapToGrid w:val="0"/>
      <w:ind w:firstLineChars="200" w:firstLine="200"/>
    </w:pPr>
    <w:rPr>
      <w:kern w:val="0"/>
    </w:rPr>
  </w:style>
  <w:style w:type="paragraph" w:customStyle="1" w:styleId="afffff2">
    <w:name w:val="标准文件_段"/>
    <w:link w:val="Char8"/>
    <w:qFormat/>
    <w:pPr>
      <w:autoSpaceDE w:val="0"/>
      <w:autoSpaceDN w:val="0"/>
      <w:ind w:firstLineChars="200" w:firstLine="200"/>
      <w:jc w:val="both"/>
    </w:pPr>
    <w:rPr>
      <w:rFonts w:ascii="宋体" w:hAnsi="Times New Roman"/>
      <w:sz w:val="21"/>
    </w:rPr>
  </w:style>
  <w:style w:type="paragraph" w:customStyle="1" w:styleId="afffff3">
    <w:name w:val="标准文件_版本"/>
    <w:basedOn w:val="afffff1"/>
    <w:qFormat/>
    <w:pPr>
      <w:adjustRightInd/>
      <w:snapToGrid/>
      <w:ind w:firstLineChars="0" w:firstLine="0"/>
    </w:pPr>
    <w:rPr>
      <w:rFonts w:ascii="宋体" w:hAnsi="宋体"/>
      <w:kern w:val="2"/>
    </w:rPr>
  </w:style>
  <w:style w:type="paragraph" w:customStyle="1" w:styleId="afffff4">
    <w:name w:val="标准文件_标准部门"/>
    <w:basedOn w:val="afff5"/>
    <w:qFormat/>
    <w:pPr>
      <w:jc w:val="center"/>
    </w:pPr>
    <w:rPr>
      <w:rFonts w:ascii="黑体" w:eastAsia="黑体"/>
      <w:kern w:val="0"/>
      <w:sz w:val="44"/>
    </w:rPr>
  </w:style>
  <w:style w:type="paragraph" w:customStyle="1" w:styleId="afffff5">
    <w:name w:val="标准文件_标准代替"/>
    <w:basedOn w:val="afff5"/>
    <w:next w:val="afff5"/>
    <w:qFormat/>
    <w:pPr>
      <w:spacing w:line="310" w:lineRule="exact"/>
      <w:jc w:val="right"/>
    </w:pPr>
    <w:rPr>
      <w:rFonts w:ascii="宋体" w:hAnsi="宋体"/>
      <w:kern w:val="0"/>
    </w:rPr>
  </w:style>
  <w:style w:type="paragraph" w:customStyle="1" w:styleId="afffff6">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5"/>
    <w:qFormat/>
    <w:pPr>
      <w:jc w:val="left"/>
    </w:pPr>
  </w:style>
  <w:style w:type="paragraph" w:customStyle="1" w:styleId="afffff9">
    <w:name w:val="标准文件_参考文献标题"/>
    <w:basedOn w:val="afff5"/>
    <w:next w:val="afff5"/>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2"/>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a">
    <w:name w:val="标准文件_发布"/>
    <w:qFormat/>
    <w:rPr>
      <w:rFonts w:ascii="黑体" w:eastAsia="黑体"/>
      <w:spacing w:val="0"/>
      <w:w w:val="100"/>
      <w:position w:val="3"/>
      <w:sz w:val="28"/>
    </w:rPr>
  </w:style>
  <w:style w:type="paragraph" w:customStyle="1" w:styleId="ad">
    <w:name w:val="标准文件_方框数字列项"/>
    <w:basedOn w:val="afffff2"/>
    <w:qFormat/>
    <w:pPr>
      <w:numPr>
        <w:numId w:val="3"/>
      </w:numPr>
      <w:ind w:firstLineChars="0" w:firstLine="0"/>
    </w:pPr>
  </w:style>
  <w:style w:type="paragraph" w:customStyle="1" w:styleId="afffffb">
    <w:name w:val="标准文件_封面标准编号"/>
    <w:basedOn w:val="afff5"/>
    <w:next w:val="afffff5"/>
    <w:qFormat/>
    <w:pPr>
      <w:spacing w:line="310" w:lineRule="exact"/>
      <w:jc w:val="right"/>
    </w:pPr>
    <w:rPr>
      <w:rFonts w:ascii="黑体" w:eastAsia="黑体"/>
      <w:kern w:val="0"/>
      <w:sz w:val="28"/>
    </w:rPr>
  </w:style>
  <w:style w:type="paragraph" w:customStyle="1" w:styleId="afffffc">
    <w:name w:val="标准文件_封面标准分类号"/>
    <w:basedOn w:val="afff5"/>
    <w:qFormat/>
    <w:rPr>
      <w:rFonts w:ascii="黑体" w:eastAsia="黑体"/>
      <w:b/>
      <w:kern w:val="0"/>
      <w:sz w:val="28"/>
    </w:rPr>
  </w:style>
  <w:style w:type="paragraph" w:customStyle="1" w:styleId="afffffd">
    <w:name w:val="标准文件_封面标准名称"/>
    <w:basedOn w:val="afff5"/>
    <w:qFormat/>
    <w:pPr>
      <w:spacing w:line="240" w:lineRule="auto"/>
      <w:jc w:val="center"/>
    </w:pPr>
    <w:rPr>
      <w:rFonts w:ascii="黑体" w:eastAsia="黑体"/>
      <w:kern w:val="0"/>
      <w:sz w:val="52"/>
    </w:rPr>
  </w:style>
  <w:style w:type="paragraph" w:customStyle="1" w:styleId="afffffe">
    <w:name w:val="标准文件_封面标准英文名称"/>
    <w:basedOn w:val="afff5"/>
    <w:qFormat/>
    <w:pPr>
      <w:spacing w:line="240" w:lineRule="auto"/>
      <w:jc w:val="center"/>
    </w:pPr>
    <w:rPr>
      <w:rFonts w:ascii="黑体" w:eastAsia="黑体"/>
      <w:b/>
      <w:sz w:val="28"/>
    </w:rPr>
  </w:style>
  <w:style w:type="paragraph" w:customStyle="1" w:styleId="affffff">
    <w:name w:val="标准文件_封面发布日期"/>
    <w:basedOn w:val="afff5"/>
    <w:qFormat/>
    <w:pPr>
      <w:spacing w:line="310" w:lineRule="exact"/>
    </w:pPr>
    <w:rPr>
      <w:rFonts w:ascii="黑体" w:eastAsia="黑体"/>
      <w:kern w:val="0"/>
      <w:sz w:val="28"/>
    </w:rPr>
  </w:style>
  <w:style w:type="paragraph" w:customStyle="1" w:styleId="affffff0">
    <w:name w:val="标准文件_封面密级"/>
    <w:basedOn w:val="afff5"/>
    <w:qFormat/>
    <w:rPr>
      <w:rFonts w:eastAsia="黑体"/>
      <w:sz w:val="32"/>
    </w:rPr>
  </w:style>
  <w:style w:type="paragraph" w:customStyle="1" w:styleId="affffff1">
    <w:name w:val="标准文件_封面实施日期"/>
    <w:basedOn w:val="afff5"/>
    <w:qFormat/>
    <w:pPr>
      <w:spacing w:line="310" w:lineRule="exact"/>
      <w:jc w:val="right"/>
    </w:pPr>
    <w:rPr>
      <w:rFonts w:ascii="黑体" w:eastAsia="黑体"/>
      <w:sz w:val="28"/>
    </w:rPr>
  </w:style>
  <w:style w:type="paragraph" w:customStyle="1" w:styleId="affffff2">
    <w:name w:val="标准文件_封面抬头"/>
    <w:basedOn w:val="afffff2"/>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2"/>
    <w:qFormat/>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2"/>
    <w:qFormat/>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2"/>
    <w:qFormat/>
    <w:pPr>
      <w:widowControl w:val="0"/>
      <w:numPr>
        <w:ilvl w:val="1"/>
        <w:numId w:val="4"/>
      </w:numPr>
      <w:spacing w:beforeLines="50" w:afterLines="50"/>
      <w:ind w:left="0"/>
      <w:jc w:val="both"/>
      <w:outlineLvl w:val="2"/>
    </w:pPr>
    <w:rPr>
      <w:rFonts w:ascii="黑体" w:eastAsia="黑体" w:hAnsi="Times New Roman"/>
      <w:kern w:val="21"/>
      <w:sz w:val="21"/>
    </w:rPr>
  </w:style>
  <w:style w:type="paragraph" w:customStyle="1" w:styleId="aff5">
    <w:name w:val="标准文件_附录二级条标题"/>
    <w:basedOn w:val="aff4"/>
    <w:next w:val="afffff2"/>
    <w:qFormat/>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2"/>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2"/>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2"/>
    <w:qFormat/>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2"/>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1">
    <w:name w:val="正文文本 Char"/>
    <w:link w:val="afffc"/>
    <w:uiPriority w:val="1"/>
    <w:qFormat/>
    <w:rPr>
      <w:kern w:val="2"/>
      <w:sz w:val="21"/>
      <w:szCs w:val="21"/>
    </w:rPr>
  </w:style>
  <w:style w:type="paragraph" w:customStyle="1" w:styleId="affffff4">
    <w:name w:val="标准文件_附录章标题"/>
    <w:next w:val="afffff2"/>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5">
    <w:name w:val="标准文件_公式后的破折号"/>
    <w:basedOn w:val="afffff2"/>
    <w:next w:val="afffff2"/>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6">
    <w:name w:val="标准文件_目次、标准名称标题"/>
    <w:basedOn w:val="a6"/>
    <w:next w:val="afffff2"/>
    <w:qFormat/>
    <w:pPr>
      <w:spacing w:line="460" w:lineRule="exact"/>
      <w:ind w:left="0" w:firstLine="0"/>
    </w:pPr>
  </w:style>
  <w:style w:type="paragraph" w:customStyle="1" w:styleId="affffff7">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2"/>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8">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2"/>
    <w:qFormat/>
    <w:pPr>
      <w:widowControl w:val="0"/>
      <w:numPr>
        <w:ilvl w:val="5"/>
        <w:numId w:val="2"/>
      </w:numPr>
      <w:spacing w:beforeLines="50" w:afterLines="50"/>
      <w:jc w:val="both"/>
      <w:outlineLvl w:val="4"/>
    </w:pPr>
    <w:rPr>
      <w:rFonts w:ascii="黑体" w:eastAsia="黑体" w:hAnsi="Times New Roman"/>
      <w:sz w:val="21"/>
    </w:rPr>
  </w:style>
  <w:style w:type="character" w:customStyle="1" w:styleId="Char5">
    <w:name w:val="脚注文本 Char"/>
    <w:link w:val="affff0"/>
    <w:semiHidden/>
    <w:qFormat/>
    <w:rPr>
      <w:rFonts w:ascii="宋体"/>
      <w:kern w:val="2"/>
      <w:sz w:val="18"/>
      <w:szCs w:val="18"/>
    </w:rPr>
  </w:style>
  <w:style w:type="paragraph" w:customStyle="1" w:styleId="affffff9">
    <w:name w:val="标准文件_条文脚注"/>
    <w:basedOn w:val="affff0"/>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2"/>
    <w:qFormat/>
    <w:pPr>
      <w:numPr>
        <w:numId w:val="12"/>
      </w:numPr>
      <w:spacing w:line="240" w:lineRule="auto"/>
      <w:jc w:val="left"/>
    </w:pPr>
    <w:rPr>
      <w:rFonts w:ascii="宋体" w:hAnsi="宋体"/>
      <w:sz w:val="18"/>
    </w:rPr>
  </w:style>
  <w:style w:type="character" w:customStyle="1" w:styleId="affffffa">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2"/>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2"/>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2"/>
    <w:qFormat/>
    <w:pPr>
      <w:numPr>
        <w:ilvl w:val="2"/>
      </w:numPr>
      <w:spacing w:beforeLines="50" w:afterLines="50"/>
      <w:outlineLvl w:val="1"/>
    </w:pPr>
  </w:style>
  <w:style w:type="paragraph" w:customStyle="1" w:styleId="affffffb">
    <w:name w:val="标准文件_一致程度"/>
    <w:basedOn w:val="afff5"/>
    <w:qFormat/>
    <w:pPr>
      <w:spacing w:line="440" w:lineRule="exact"/>
      <w:jc w:val="center"/>
    </w:pPr>
    <w:rPr>
      <w:sz w:val="28"/>
    </w:rPr>
  </w:style>
  <w:style w:type="paragraph" w:customStyle="1" w:styleId="affffffc">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d">
    <w:name w:val="标准文件_英文图表脚注"/>
    <w:basedOn w:val="afffff1"/>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2"/>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2"/>
    <w:qFormat/>
    <w:pPr>
      <w:numPr>
        <w:numId w:val="16"/>
      </w:numPr>
      <w:tabs>
        <w:tab w:val="left" w:pos="0"/>
      </w:tabs>
      <w:spacing w:beforeLines="50" w:afterLines="50"/>
      <w:jc w:val="center"/>
    </w:pPr>
    <w:rPr>
      <w:rFonts w:ascii="黑体" w:eastAsia="黑体" w:hAnsi="Times New Roman"/>
      <w:sz w:val="21"/>
    </w:rPr>
  </w:style>
  <w:style w:type="paragraph" w:customStyle="1" w:styleId="affffffe">
    <w:name w:val="标准文件_正文公式"/>
    <w:basedOn w:val="afff5"/>
    <w:next w:val="afffff1"/>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2"/>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2"/>
    <w:qFormat/>
    <w:pPr>
      <w:numPr>
        <w:numId w:val="18"/>
      </w:numPr>
      <w:jc w:val="center"/>
    </w:pPr>
    <w:rPr>
      <w:rFonts w:ascii="黑体" w:eastAsia="黑体" w:hAnsi="Times New Roman"/>
      <w:sz w:val="21"/>
    </w:rPr>
  </w:style>
  <w:style w:type="paragraph" w:customStyle="1" w:styleId="afb">
    <w:name w:val="标准文件_正文英文图标题"/>
    <w:next w:val="afffff2"/>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
    <w:name w:val="发布部门"/>
    <w:next w:val="afffff2"/>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qFormat/>
    <w:pPr>
      <w:spacing w:before="180" w:line="180" w:lineRule="exact"/>
      <w:jc w:val="center"/>
    </w:pPr>
    <w:rPr>
      <w:rFonts w:ascii="宋体" w:hAnsi="Times New Roman"/>
      <w:sz w:val="21"/>
    </w:rPr>
  </w:style>
  <w:style w:type="paragraph" w:customStyle="1" w:styleId="afffffff4">
    <w:name w:val="封面标准文稿类别"/>
    <w:qFormat/>
    <w:pPr>
      <w:spacing w:before="440" w:line="400" w:lineRule="exact"/>
      <w:jc w:val="center"/>
    </w:pPr>
    <w:rPr>
      <w:rFonts w:ascii="宋体" w:hAnsi="Times New Roman"/>
      <w:sz w:val="24"/>
    </w:rPr>
  </w:style>
  <w:style w:type="paragraph" w:customStyle="1" w:styleId="afffffff5">
    <w:name w:val="封面标准英文名称"/>
    <w:qFormat/>
    <w:pPr>
      <w:widowControl w:val="0"/>
      <w:spacing w:line="360" w:lineRule="exact"/>
      <w:jc w:val="center"/>
    </w:pPr>
    <w:rPr>
      <w:rFonts w:ascii="Times New Roman" w:hAnsi="Times New Roman"/>
      <w:sz w:val="28"/>
    </w:rPr>
  </w:style>
  <w:style w:type="paragraph" w:customStyle="1" w:styleId="afffffff6">
    <w:name w:val="封面一致性程度标识"/>
    <w:qFormat/>
    <w:pPr>
      <w:spacing w:before="440" w:line="440" w:lineRule="exact"/>
      <w:jc w:val="center"/>
    </w:pPr>
    <w:rPr>
      <w:rFonts w:ascii="Times New Roman" w:hAnsi="Times New Roman"/>
      <w:sz w:val="28"/>
    </w:rPr>
  </w:style>
  <w:style w:type="paragraph" w:customStyle="1" w:styleId="afffffff7">
    <w:name w:val="封面正文"/>
    <w:qFormat/>
    <w:pPr>
      <w:jc w:val="both"/>
    </w:pPr>
    <w:rPr>
      <w:rFonts w:ascii="Times New Roman" w:hAnsi="Times New Roman"/>
    </w:rPr>
  </w:style>
  <w:style w:type="paragraph" w:customStyle="1" w:styleId="afffffff8">
    <w:name w:val="附录二级无标题条"/>
    <w:basedOn w:val="afff5"/>
    <w:next w:val="afffff2"/>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2"/>
    <w:qFormat/>
    <w:pPr>
      <w:outlineLvl w:val="4"/>
    </w:pPr>
  </w:style>
  <w:style w:type="paragraph" w:customStyle="1" w:styleId="afffffffa">
    <w:name w:val="附录四级无标题条"/>
    <w:basedOn w:val="afffffff9"/>
    <w:next w:val="afffff2"/>
    <w:qFormat/>
    <w:pPr>
      <w:outlineLvl w:val="5"/>
    </w:pPr>
  </w:style>
  <w:style w:type="paragraph" w:customStyle="1" w:styleId="afffffffb">
    <w:name w:val="附录图"/>
    <w:next w:val="afffff2"/>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c">
    <w:name w:val="附录五级无标题条"/>
    <w:basedOn w:val="afffffffa"/>
    <w:next w:val="afffff2"/>
    <w:qFormat/>
    <w:pPr>
      <w:outlineLvl w:val="6"/>
    </w:pPr>
  </w:style>
  <w:style w:type="paragraph" w:customStyle="1" w:styleId="afffffffd">
    <w:name w:val="附录性质"/>
    <w:basedOn w:val="afff5"/>
    <w:qFormat/>
    <w:pPr>
      <w:widowControl/>
      <w:adjustRightInd/>
      <w:jc w:val="center"/>
    </w:pPr>
    <w:rPr>
      <w:rFonts w:ascii="黑体" w:eastAsia="黑体"/>
    </w:rPr>
  </w:style>
  <w:style w:type="paragraph" w:customStyle="1" w:styleId="afffffffe">
    <w:name w:val="附录一级无标题条"/>
    <w:basedOn w:val="affffff4"/>
    <w:next w:val="afffff2"/>
    <w:qFormat/>
    <w:pPr>
      <w:autoSpaceDN w:val="0"/>
      <w:outlineLvl w:val="2"/>
    </w:pPr>
    <w:rPr>
      <w:rFonts w:ascii="宋体" w:eastAsia="宋体" w:hAnsi="宋体"/>
    </w:rPr>
  </w:style>
  <w:style w:type="character" w:customStyle="1" w:styleId="affffffff">
    <w:name w:val="个人答复风格"/>
    <w:qFormat/>
    <w:rPr>
      <w:rFonts w:ascii="Arial" w:eastAsia="宋体" w:hAnsi="Arial" w:cs="Arial"/>
      <w:color w:val="auto"/>
      <w:spacing w:val="0"/>
      <w:sz w:val="20"/>
    </w:rPr>
  </w:style>
  <w:style w:type="character" w:customStyle="1" w:styleId="affffffff0">
    <w:name w:val="个人撰写风格"/>
    <w:qFormat/>
    <w:rPr>
      <w:rFonts w:ascii="Arial" w:eastAsia="宋体" w:hAnsi="Arial" w:cs="Arial"/>
      <w:color w:val="auto"/>
      <w:spacing w:val="0"/>
      <w:sz w:val="20"/>
    </w:rPr>
  </w:style>
  <w:style w:type="paragraph" w:customStyle="1" w:styleId="affffffff1">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2">
    <w:name w:val="列项·"/>
    <w:basedOn w:val="afffff2"/>
    <w:qFormat/>
    <w:pPr>
      <w:tabs>
        <w:tab w:val="left" w:pos="840"/>
      </w:tabs>
    </w:pPr>
  </w:style>
  <w:style w:type="paragraph" w:customStyle="1" w:styleId="affffffff3">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4">
    <w:name w:val="其他标准称谓"/>
    <w:qFormat/>
    <w:pPr>
      <w:spacing w:line="0" w:lineRule="atLeast"/>
      <w:jc w:val="distribute"/>
    </w:pPr>
    <w:rPr>
      <w:rFonts w:ascii="黑体" w:eastAsia="黑体" w:hAnsi="宋体"/>
      <w:sz w:val="52"/>
    </w:rPr>
  </w:style>
  <w:style w:type="paragraph" w:customStyle="1" w:styleId="affffffff5">
    <w:name w:val="其他发布部门"/>
    <w:basedOn w:val="afffffff"/>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6">
    <w:name w:val="实施日期"/>
    <w:basedOn w:val="afffffff0"/>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7">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f2"/>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9">
    <w:name w:val="注:后续"/>
    <w:qFormat/>
    <w:pPr>
      <w:spacing w:line="300" w:lineRule="exact"/>
      <w:ind w:leftChars="400" w:left="600" w:hangingChars="200" w:hanging="200"/>
      <w:jc w:val="both"/>
    </w:pPr>
    <w:rPr>
      <w:rFonts w:ascii="宋体" w:hAnsi="Times New Roman"/>
      <w:sz w:val="18"/>
    </w:rPr>
  </w:style>
  <w:style w:type="paragraph" w:customStyle="1" w:styleId="affffffffa">
    <w:name w:val="注×:后续"/>
    <w:basedOn w:val="affffffff9"/>
    <w:qFormat/>
    <w:pPr>
      <w:ind w:leftChars="0" w:left="1406" w:firstLineChars="0" w:hanging="499"/>
    </w:pPr>
  </w:style>
  <w:style w:type="paragraph" w:customStyle="1" w:styleId="affffffffb">
    <w:name w:val="标准文件_一级无标题"/>
    <w:basedOn w:val="affd"/>
    <w:qFormat/>
    <w:pPr>
      <w:spacing w:beforeLines="0" w:afterLines="0"/>
      <w:outlineLvl w:val="9"/>
    </w:pPr>
    <w:rPr>
      <w:rFonts w:ascii="宋体" w:eastAsia="宋体"/>
    </w:rPr>
  </w:style>
  <w:style w:type="paragraph" w:customStyle="1" w:styleId="affffffffc">
    <w:name w:val="标准文件_五级无标题"/>
    <w:basedOn w:val="afff1"/>
    <w:qFormat/>
    <w:pPr>
      <w:spacing w:beforeLines="0" w:afterLines="0"/>
      <w:outlineLvl w:val="9"/>
    </w:pPr>
    <w:rPr>
      <w:rFonts w:ascii="宋体" w:eastAsia="宋体"/>
    </w:rPr>
  </w:style>
  <w:style w:type="paragraph" w:customStyle="1" w:styleId="affffffffd">
    <w:name w:val="标准文件_三级无标题"/>
    <w:basedOn w:val="afff"/>
    <w:qFormat/>
    <w:pPr>
      <w:spacing w:beforeLines="0" w:afterLines="0"/>
      <w:outlineLvl w:val="9"/>
    </w:pPr>
    <w:rPr>
      <w:rFonts w:ascii="宋体" w:eastAsia="宋体"/>
    </w:rPr>
  </w:style>
  <w:style w:type="paragraph" w:customStyle="1" w:styleId="affffffffe">
    <w:name w:val="标准文件_二级无标题"/>
    <w:basedOn w:val="affe"/>
    <w:qFormat/>
    <w:pPr>
      <w:spacing w:beforeLines="0" w:afterLines="0"/>
      <w:outlineLvl w:val="9"/>
    </w:pPr>
    <w:rPr>
      <w:rFonts w:ascii="宋体" w:eastAsia="宋体"/>
    </w:rPr>
  </w:style>
  <w:style w:type="paragraph" w:customStyle="1" w:styleId="afffffffff">
    <w:name w:val="标准_四级无标题"/>
    <w:basedOn w:val="afff0"/>
    <w:next w:val="afffff2"/>
    <w:qFormat/>
    <w:rPr>
      <w:rFonts w:eastAsia="宋体"/>
    </w:rPr>
  </w:style>
  <w:style w:type="paragraph" w:customStyle="1" w:styleId="afffffffff0">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2"/>
    <w:qFormat/>
    <w:pPr>
      <w:numPr>
        <w:numId w:val="23"/>
      </w:numPr>
      <w:ind w:firstLineChars="0" w:firstLine="0"/>
    </w:pPr>
    <w:rPr>
      <w:rFonts w:ascii="Times New Roman" w:cs="Arial"/>
      <w:szCs w:val="28"/>
    </w:rPr>
  </w:style>
  <w:style w:type="paragraph" w:customStyle="1" w:styleId="ae">
    <w:name w:val="标准文件_小写罗马数字编号列项"/>
    <w:basedOn w:val="afffff2"/>
    <w:qFormat/>
    <w:pPr>
      <w:numPr>
        <w:numId w:val="24"/>
      </w:numPr>
      <w:ind w:firstLineChars="0" w:firstLine="0"/>
    </w:pPr>
    <w:rPr>
      <w:rFonts w:cs="Arial"/>
      <w:szCs w:val="28"/>
    </w:rPr>
  </w:style>
  <w:style w:type="paragraph" w:customStyle="1" w:styleId="afffffffff1">
    <w:name w:val="标准文件_附录标题"/>
    <w:basedOn w:val="aff3"/>
    <w:qFormat/>
    <w:pPr>
      <w:numPr>
        <w:numId w:val="0"/>
      </w:numPr>
      <w:spacing w:after="280"/>
      <w:outlineLvl w:val="9"/>
    </w:pPr>
  </w:style>
  <w:style w:type="paragraph" w:customStyle="1" w:styleId="afffffffff2">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2"/>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3">
    <w:name w:val="标准文件_索引字母"/>
    <w:next w:val="afffff2"/>
    <w:qFormat/>
    <w:pPr>
      <w:jc w:val="center"/>
    </w:pPr>
    <w:rPr>
      <w:rFonts w:ascii="宋体" w:eastAsia="Times New Roman" w:hAnsi="宋体"/>
      <w:b/>
      <w:kern w:val="2"/>
      <w:sz w:val="21"/>
    </w:rPr>
  </w:style>
  <w:style w:type="paragraph" w:customStyle="1" w:styleId="afffffffff4">
    <w:name w:val="标准文件_附录前"/>
    <w:next w:val="afffff2"/>
    <w:qFormat/>
    <w:pPr>
      <w:spacing w:line="20" w:lineRule="atLeast"/>
      <w:ind w:firstLine="200"/>
    </w:pPr>
    <w:rPr>
      <w:rFonts w:ascii="宋体" w:hAnsi="宋体"/>
      <w:kern w:val="2"/>
      <w:sz w:val="10"/>
    </w:rPr>
  </w:style>
  <w:style w:type="paragraph" w:customStyle="1" w:styleId="afffffffff5">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6">
    <w:name w:val="标准文件_表格"/>
    <w:basedOn w:val="afffff2"/>
    <w:qFormat/>
    <w:pPr>
      <w:ind w:firstLineChars="0" w:firstLine="0"/>
      <w:jc w:val="center"/>
    </w:pPr>
    <w:rPr>
      <w:sz w:val="18"/>
    </w:rPr>
  </w:style>
  <w:style w:type="paragraph" w:customStyle="1" w:styleId="afff2">
    <w:name w:val="标准文件_注："/>
    <w:next w:val="afffff2"/>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7"/>
    <w:qFormat/>
    <w:pPr>
      <w:widowControl w:val="0"/>
      <w:numPr>
        <w:numId w:val="28"/>
      </w:numPr>
      <w:jc w:val="both"/>
    </w:pPr>
    <w:rPr>
      <w:rFonts w:ascii="宋体" w:hAnsi="Times New Roman"/>
      <w:sz w:val="18"/>
      <w:szCs w:val="18"/>
    </w:rPr>
  </w:style>
  <w:style w:type="paragraph" w:customStyle="1" w:styleId="afffffffff7">
    <w:name w:val="标准文件_示例内容"/>
    <w:basedOn w:val="afffff2"/>
    <w:qFormat/>
    <w:pPr>
      <w:ind w:firstLine="420"/>
    </w:pPr>
    <w:rPr>
      <w:sz w:val="18"/>
    </w:rPr>
  </w:style>
  <w:style w:type="paragraph" w:customStyle="1" w:styleId="afa">
    <w:name w:val="标准文件_示例×："/>
    <w:basedOn w:val="afff5"/>
    <w:next w:val="afffffffff7"/>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2"/>
    <w:qFormat/>
    <w:rPr>
      <w:rFonts w:ascii="宋体" w:hAnsi="Times New Roman"/>
      <w:sz w:val="21"/>
    </w:rPr>
  </w:style>
  <w:style w:type="paragraph" w:customStyle="1" w:styleId="afffffffff8">
    <w:name w:val="标准文件_表格续"/>
    <w:basedOn w:val="afffff2"/>
    <w:next w:val="afffff2"/>
    <w:qFormat/>
    <w:pPr>
      <w:jc w:val="center"/>
    </w:pPr>
    <w:rPr>
      <w:rFonts w:ascii="黑体" w:eastAsia="黑体" w:hAnsi="黑体"/>
    </w:rPr>
  </w:style>
  <w:style w:type="character" w:styleId="afffffffff9">
    <w:name w:val="Placeholder Text"/>
    <w:basedOn w:val="afff6"/>
    <w:uiPriority w:val="99"/>
    <w:semiHidden/>
    <w:qFormat/>
    <w:rPr>
      <w:color w:val="808080"/>
    </w:rPr>
  </w:style>
  <w:style w:type="paragraph" w:customStyle="1" w:styleId="2">
    <w:name w:val="标准文件_二级项2"/>
    <w:basedOn w:val="afffff2"/>
    <w:qFormat/>
    <w:pPr>
      <w:numPr>
        <w:ilvl w:val="1"/>
        <w:numId w:val="21"/>
      </w:numPr>
      <w:ind w:firstLineChars="0" w:firstLine="0"/>
    </w:pPr>
  </w:style>
  <w:style w:type="paragraph" w:customStyle="1" w:styleId="21">
    <w:name w:val="标准文件_三级项2"/>
    <w:basedOn w:val="afffff2"/>
    <w:qFormat/>
    <w:pPr>
      <w:numPr>
        <w:numId w:val="30"/>
      </w:numPr>
      <w:spacing w:line="300" w:lineRule="exact"/>
      <w:ind w:firstLineChars="0"/>
    </w:pPr>
    <w:rPr>
      <w:rFonts w:ascii="Times New Roman"/>
    </w:rPr>
  </w:style>
  <w:style w:type="paragraph" w:customStyle="1" w:styleId="20">
    <w:name w:val="标准文件_一级项2"/>
    <w:basedOn w:val="afffff2"/>
    <w:qFormat/>
    <w:pPr>
      <w:numPr>
        <w:numId w:val="31"/>
      </w:numPr>
      <w:spacing w:line="300" w:lineRule="exact"/>
      <w:ind w:firstLineChars="0"/>
    </w:pPr>
    <w:rPr>
      <w:rFonts w:ascii="Times New Roman"/>
    </w:rPr>
  </w:style>
  <w:style w:type="paragraph" w:customStyle="1" w:styleId="afffffffffa">
    <w:name w:val="标准文件_提示"/>
    <w:basedOn w:val="afffff2"/>
    <w:next w:val="afffff2"/>
    <w:qFormat/>
    <w:pPr>
      <w:ind w:firstLine="420"/>
    </w:pPr>
    <w:rPr>
      <w:rFonts w:ascii="黑体" w:eastAsia="黑体"/>
    </w:rPr>
  </w:style>
  <w:style w:type="character" w:customStyle="1" w:styleId="afffffffffb">
    <w:name w:val="标准文件_来源"/>
    <w:basedOn w:val="afff6"/>
    <w:uiPriority w:val="1"/>
    <w:qFormat/>
    <w:rPr>
      <w:rFonts w:eastAsia="宋体"/>
      <w:sz w:val="21"/>
    </w:rPr>
  </w:style>
  <w:style w:type="paragraph" w:customStyle="1" w:styleId="afffffffffc">
    <w:name w:val="标准文件_图表说明"/>
    <w:qFormat/>
    <w:pPr>
      <w:spacing w:line="276" w:lineRule="auto"/>
      <w:ind w:firstLine="420"/>
    </w:pPr>
    <w:rPr>
      <w:rFonts w:ascii="宋体" w:hAnsi="宋体"/>
      <w:kern w:val="2"/>
      <w:sz w:val="18"/>
    </w:rPr>
  </w:style>
  <w:style w:type="paragraph" w:customStyle="1" w:styleId="afffffffffd">
    <w:name w:val="其他发布日期"/>
    <w:basedOn w:val="afffffff0"/>
    <w:qFormat/>
    <w:pPr>
      <w:framePr w:w="3997" w:h="471" w:hRule="exact" w:hSpace="0" w:vSpace="181" w:wrap="around" w:vAnchor="page" w:hAnchor="page" w:x="1419" w:y="14097"/>
    </w:pPr>
  </w:style>
  <w:style w:type="paragraph" w:customStyle="1" w:styleId="afffffffffe">
    <w:name w:val="其他实施日期"/>
    <w:basedOn w:val="affffffff6"/>
    <w:qFormat/>
    <w:pPr>
      <w:framePr w:w="3997" w:h="471" w:hRule="exact" w:vSpace="181" w:wrap="around" w:vAnchor="page" w:hAnchor="page" w:x="7089" w:y="14097"/>
    </w:pPr>
  </w:style>
  <w:style w:type="paragraph" w:customStyle="1" w:styleId="affffffffff">
    <w:name w:val="标准文件_文件编号"/>
    <w:basedOn w:val="afffff2"/>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pPr>
      <w:framePr w:wrap="auto"/>
      <w:spacing w:before="57"/>
    </w:pPr>
    <w:rPr>
      <w:sz w:val="21"/>
    </w:rPr>
  </w:style>
  <w:style w:type="paragraph" w:customStyle="1" w:styleId="affffffffff1">
    <w:name w:val="标准文件_文件名称"/>
    <w:basedOn w:val="afffff2"/>
    <w:next w:val="afffff2"/>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2"/>
    <w:next w:val="afffff2"/>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2"/>
    <w:next w:val="afffff2"/>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2"/>
    <w:next w:val="afffff2"/>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2"/>
    <w:next w:val="afffff2"/>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2"/>
    <w:next w:val="afffff2"/>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2"/>
    <w:next w:val="afffff2"/>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2"/>
    <w:next w:val="afffff2"/>
    <w:qFormat/>
    <w:pPr>
      <w:numPr>
        <w:ilvl w:val="5"/>
        <w:numId w:val="8"/>
      </w:numPr>
      <w:spacing w:beforeLines="50" w:afterLines="50"/>
      <w:ind w:firstLineChars="0"/>
    </w:pPr>
    <w:rPr>
      <w:rFonts w:ascii="黑体" w:eastAsia="黑体"/>
    </w:rPr>
  </w:style>
  <w:style w:type="paragraph" w:customStyle="1" w:styleId="affffffffff2">
    <w:name w:val="标准文件_注后"/>
    <w:basedOn w:val="afffff2"/>
    <w:qFormat/>
    <w:pPr>
      <w:ind w:left="811" w:firstLineChars="0" w:firstLine="0"/>
    </w:pPr>
    <w:rPr>
      <w:sz w:val="18"/>
    </w:rPr>
  </w:style>
  <w:style w:type="paragraph" w:customStyle="1" w:styleId="X">
    <w:name w:val="标准文件_注X后"/>
    <w:basedOn w:val="afffff2"/>
    <w:qFormat/>
    <w:pPr>
      <w:ind w:left="811" w:firstLineChars="0" w:firstLine="0"/>
    </w:pPr>
    <w:rPr>
      <w:sz w:val="18"/>
    </w:rPr>
  </w:style>
  <w:style w:type="paragraph" w:customStyle="1" w:styleId="affffffffff3">
    <w:name w:val="标准文件_示例后"/>
    <w:basedOn w:val="afffff2"/>
    <w:qFormat/>
    <w:pPr>
      <w:ind w:left="964" w:firstLineChars="0" w:firstLine="0"/>
    </w:pPr>
    <w:rPr>
      <w:sz w:val="18"/>
    </w:rPr>
  </w:style>
  <w:style w:type="paragraph" w:customStyle="1" w:styleId="X0">
    <w:name w:val="标准文件_示例X后"/>
    <w:basedOn w:val="afffff2"/>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4">
    <w:name w:val="标准文件_索引项"/>
    <w:basedOn w:val="afffff2"/>
    <w:next w:val="afffff2"/>
    <w:qFormat/>
    <w:pPr>
      <w:tabs>
        <w:tab w:val="right" w:leader="dot" w:pos="9356"/>
      </w:tabs>
      <w:ind w:left="210" w:firstLineChars="0" w:hanging="210"/>
      <w:jc w:val="left"/>
    </w:pPr>
  </w:style>
  <w:style w:type="paragraph" w:customStyle="1" w:styleId="affffffffff5">
    <w:name w:val="标准文件_附录一级无标题"/>
    <w:basedOn w:val="aff4"/>
    <w:qFormat/>
    <w:pPr>
      <w:spacing w:beforeLines="0" w:afterLines="0" w:line="276" w:lineRule="auto"/>
      <w:outlineLvl w:val="9"/>
    </w:pPr>
    <w:rPr>
      <w:rFonts w:ascii="宋体" w:eastAsia="宋体"/>
    </w:rPr>
  </w:style>
  <w:style w:type="paragraph" w:customStyle="1" w:styleId="affffffffff6">
    <w:name w:val="标准文件_附录二级无标题"/>
    <w:basedOn w:val="aff5"/>
    <w:qFormat/>
    <w:pPr>
      <w:spacing w:beforeLines="0" w:afterLines="0" w:line="276" w:lineRule="auto"/>
      <w:outlineLvl w:val="9"/>
    </w:pPr>
    <w:rPr>
      <w:rFonts w:ascii="宋体" w:eastAsia="宋体"/>
    </w:rPr>
  </w:style>
  <w:style w:type="paragraph" w:customStyle="1" w:styleId="affffffffff7">
    <w:name w:val="标准文件_附录三级无标题"/>
    <w:basedOn w:val="aff6"/>
    <w:qFormat/>
    <w:pPr>
      <w:spacing w:beforeLines="0" w:afterLines="0" w:line="276" w:lineRule="auto"/>
      <w:outlineLvl w:val="9"/>
    </w:pPr>
    <w:rPr>
      <w:rFonts w:ascii="宋体" w:eastAsia="宋体"/>
    </w:rPr>
  </w:style>
  <w:style w:type="paragraph" w:customStyle="1" w:styleId="affffffffff8">
    <w:name w:val="标准文件_附录四级无标题"/>
    <w:basedOn w:val="aff7"/>
    <w:qFormat/>
    <w:pPr>
      <w:spacing w:beforeLines="0" w:afterLines="0" w:line="276" w:lineRule="auto"/>
      <w:outlineLvl w:val="9"/>
    </w:pPr>
    <w:rPr>
      <w:rFonts w:ascii="宋体" w:eastAsia="宋体"/>
    </w:rPr>
  </w:style>
  <w:style w:type="paragraph" w:customStyle="1" w:styleId="affffffffff9">
    <w:name w:val="标准文件_附录五级无标题"/>
    <w:basedOn w:val="aff8"/>
    <w:qFormat/>
    <w:pPr>
      <w:spacing w:beforeLines="0" w:afterLines="0" w:line="276" w:lineRule="auto"/>
      <w:outlineLvl w:val="9"/>
    </w:pPr>
    <w:rPr>
      <w:rFonts w:ascii="宋体" w:eastAsia="宋体"/>
    </w:rPr>
  </w:style>
  <w:style w:type="paragraph" w:customStyle="1" w:styleId="affffffffffa">
    <w:name w:val="标准文件_引言一级无标题"/>
    <w:basedOn w:val="a7"/>
    <w:next w:val="afffff2"/>
    <w:qFormat/>
    <w:pPr>
      <w:spacing w:beforeLines="0" w:afterLines="0" w:line="276" w:lineRule="auto"/>
    </w:pPr>
    <w:rPr>
      <w:rFonts w:ascii="宋体" w:eastAsia="宋体"/>
    </w:rPr>
  </w:style>
  <w:style w:type="paragraph" w:customStyle="1" w:styleId="affffffffffb">
    <w:name w:val="标准文件_引言二级无标题"/>
    <w:basedOn w:val="a8"/>
    <w:next w:val="afffff2"/>
    <w:qFormat/>
    <w:pPr>
      <w:spacing w:beforeLines="0" w:afterLines="0" w:line="276" w:lineRule="auto"/>
    </w:pPr>
    <w:rPr>
      <w:rFonts w:ascii="宋体" w:eastAsia="宋体"/>
    </w:rPr>
  </w:style>
  <w:style w:type="paragraph" w:customStyle="1" w:styleId="affffffffffc">
    <w:name w:val="标准文件_引言三级无标题"/>
    <w:basedOn w:val="a9"/>
    <w:qFormat/>
    <w:pPr>
      <w:spacing w:beforeLines="0" w:afterLines="0" w:line="276" w:lineRule="auto"/>
    </w:pPr>
    <w:rPr>
      <w:rFonts w:ascii="宋体" w:eastAsia="宋体"/>
    </w:rPr>
  </w:style>
  <w:style w:type="paragraph" w:customStyle="1" w:styleId="affffffffffd">
    <w:name w:val="标准文件_引言四级无标题"/>
    <w:basedOn w:val="aa"/>
    <w:next w:val="afffff2"/>
    <w:qFormat/>
    <w:pPr>
      <w:spacing w:beforeLines="0" w:afterLines="0" w:line="276" w:lineRule="auto"/>
    </w:pPr>
    <w:rPr>
      <w:rFonts w:ascii="宋体" w:eastAsia="宋体"/>
    </w:rPr>
  </w:style>
  <w:style w:type="paragraph" w:customStyle="1" w:styleId="affffffffffe">
    <w:name w:val="标准文件_引言五级无标题"/>
    <w:basedOn w:val="ab"/>
    <w:next w:val="afffff2"/>
    <w:qFormat/>
    <w:pPr>
      <w:spacing w:beforeLines="0" w:afterLines="0" w:line="276" w:lineRule="auto"/>
    </w:pPr>
    <w:rPr>
      <w:rFonts w:ascii="宋体" w:eastAsia="宋体"/>
    </w:rPr>
  </w:style>
  <w:style w:type="paragraph" w:customStyle="1" w:styleId="afffffffffff">
    <w:name w:val="标准文件_索引标题"/>
    <w:basedOn w:val="afffff9"/>
    <w:next w:val="afffff2"/>
    <w:qFormat/>
    <w:rPr>
      <w:rFonts w:hAnsi="黑体"/>
    </w:rPr>
  </w:style>
  <w:style w:type="paragraph" w:customStyle="1" w:styleId="afffffffffff0">
    <w:name w:val="标准文件_脚注内容"/>
    <w:basedOn w:val="afffff2"/>
    <w:qFormat/>
    <w:pPr>
      <w:ind w:leftChars="200" w:left="400" w:hangingChars="200" w:hanging="200"/>
    </w:pPr>
    <w:rPr>
      <w:sz w:val="15"/>
    </w:rPr>
  </w:style>
  <w:style w:type="paragraph" w:customStyle="1" w:styleId="afffffffffff1">
    <w:name w:val="标准文件_术语条一"/>
    <w:basedOn w:val="affffffffb"/>
    <w:next w:val="afffff2"/>
    <w:qFormat/>
  </w:style>
  <w:style w:type="paragraph" w:customStyle="1" w:styleId="afffffffffff2">
    <w:name w:val="标准文件_术语条二"/>
    <w:basedOn w:val="affffffffe"/>
    <w:next w:val="afffff2"/>
    <w:qFormat/>
  </w:style>
  <w:style w:type="paragraph" w:customStyle="1" w:styleId="afffffffffff3">
    <w:name w:val="标准文件_术语条三"/>
    <w:basedOn w:val="affffffffd"/>
    <w:next w:val="afffff2"/>
    <w:qFormat/>
  </w:style>
  <w:style w:type="paragraph" w:customStyle="1" w:styleId="afffffffffff4">
    <w:name w:val="标准文件_术语条四"/>
    <w:basedOn w:val="afffffffff0"/>
    <w:next w:val="afffff2"/>
    <w:qFormat/>
  </w:style>
  <w:style w:type="paragraph" w:customStyle="1" w:styleId="afffffffffff5">
    <w:name w:val="标准文件_术语条五"/>
    <w:basedOn w:val="affffffffc"/>
    <w:next w:val="afffff2"/>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6">
    <w:name w:val="发布"/>
    <w:basedOn w:val="afff6"/>
    <w:qFormat/>
    <w:rPr>
      <w:rFonts w:ascii="黑体" w:eastAsia="黑体"/>
      <w:spacing w:val="85"/>
      <w:w w:val="100"/>
      <w:position w:val="3"/>
      <w:sz w:val="28"/>
      <w:szCs w:val="28"/>
    </w:rPr>
  </w:style>
  <w:style w:type="paragraph" w:customStyle="1" w:styleId="12">
    <w:name w:val="修订1"/>
    <w:hidden/>
    <w:uiPriority w:val="99"/>
    <w:semiHidden/>
    <w:qFormat/>
    <w:rPr>
      <w:kern w:val="2"/>
      <w:sz w:val="21"/>
      <w:szCs w:val="21"/>
    </w:rPr>
  </w:style>
  <w:style w:type="character" w:customStyle="1" w:styleId="2Char0">
    <w:name w:val="正文文本 2 Char"/>
    <w:basedOn w:val="afff6"/>
    <w:link w:val="24"/>
    <w:uiPriority w:val="99"/>
    <w:qFormat/>
    <w:rPr>
      <w:rFonts w:ascii="Times New Roman" w:hAnsi="Times New Roman"/>
      <w:kern w:val="2"/>
      <w:sz w:val="18"/>
    </w:rPr>
  </w:style>
  <w:style w:type="paragraph" w:customStyle="1" w:styleId="TOC1">
    <w:name w:val="TOC 标题1"/>
    <w:basedOn w:val="1"/>
    <w:next w:val="afff5"/>
    <w:uiPriority w:val="39"/>
    <w:qFormat/>
    <w:pPr>
      <w:widowControl/>
      <w:adjustRightInd/>
      <w:spacing w:before="480" w:after="0" w:line="276" w:lineRule="auto"/>
      <w:jc w:val="left"/>
      <w:outlineLvl w:val="9"/>
    </w:pPr>
    <w:rPr>
      <w:rFonts w:ascii="Cambria" w:hAnsi="Cambria"/>
      <w:color w:val="365F91"/>
      <w:kern w:val="0"/>
      <w:sz w:val="28"/>
      <w:szCs w:val="28"/>
    </w:rPr>
  </w:style>
  <w:style w:type="paragraph" w:customStyle="1" w:styleId="WPSOffice1">
    <w:name w:val="WPSOffice手动目录 1"/>
    <w:qFormat/>
    <w:rPr>
      <w:rFonts w:ascii="Times New Roman" w:hAnsi="Times New Roman"/>
    </w:rPr>
  </w:style>
  <w:style w:type="character" w:customStyle="1" w:styleId="afffffffffff7">
    <w:name w:val="标题 字符"/>
    <w:uiPriority w:val="99"/>
    <w:qFormat/>
    <w:locked/>
    <w:rPr>
      <w:rFonts w:ascii="宋体" w:cs="Times New Roman"/>
      <w:b/>
      <w:sz w:val="32"/>
      <w:szCs w:val="32"/>
      <w:lang w:val="en-US" w:eastAsia="zh-CN" w:bidi="ar-SA"/>
    </w:rPr>
  </w:style>
  <w:style w:type="paragraph" w:styleId="afffffffffff8">
    <w:name w:val="List Paragraph"/>
    <w:basedOn w:val="afff5"/>
    <w:uiPriority w:val="34"/>
    <w:qFormat/>
    <w:pPr>
      <w:ind w:firstLineChars="200" w:firstLine="420"/>
    </w:pPr>
  </w:style>
  <w:style w:type="character" w:customStyle="1" w:styleId="Char">
    <w:name w:val="文档结构图 Char"/>
    <w:basedOn w:val="afff6"/>
    <w:link w:val="afffa"/>
    <w:uiPriority w:val="99"/>
    <w:semiHidden/>
    <w:qFormat/>
    <w:rPr>
      <w:rFonts w:ascii="宋体"/>
      <w:kern w:val="2"/>
      <w:sz w:val="18"/>
      <w:szCs w:val="18"/>
    </w:rPr>
  </w:style>
  <w:style w:type="character" w:customStyle="1" w:styleId="Char0">
    <w:name w:val="批注文字 Char"/>
    <w:basedOn w:val="afff6"/>
    <w:link w:val="afffb"/>
    <w:uiPriority w:val="99"/>
    <w:qFormat/>
    <w:rPr>
      <w:kern w:val="2"/>
      <w:sz w:val="21"/>
      <w:szCs w:val="21"/>
    </w:rPr>
  </w:style>
  <w:style w:type="character" w:customStyle="1" w:styleId="111">
    <w:name w:val="不明显参考111"/>
    <w:uiPriority w:val="31"/>
    <w:qFormat/>
    <w:rPr>
      <w:smallCaps/>
      <w:color w:val="C0504D"/>
      <w:u w:val="single"/>
    </w:rPr>
  </w:style>
  <w:style w:type="character" w:customStyle="1" w:styleId="110">
    <w:name w:val="不明显参考11"/>
    <w:uiPriority w:val="31"/>
    <w:qFormat/>
    <w:rPr>
      <w:smallCaps/>
      <w:color w:val="C0504D"/>
      <w:u w:val="single"/>
    </w:rPr>
  </w:style>
  <w:style w:type="paragraph" w:customStyle="1" w:styleId="112">
    <w:name w:val="修订11"/>
    <w:hidden/>
    <w:uiPriority w:val="99"/>
    <w:semiHidden/>
    <w:qFormat/>
    <w:rPr>
      <w:kern w:val="2"/>
      <w:sz w:val="21"/>
      <w:szCs w:val="21"/>
    </w:rPr>
  </w:style>
  <w:style w:type="paragraph" w:customStyle="1" w:styleId="TOC11">
    <w:name w:val="TOC 标题11"/>
    <w:basedOn w:val="1"/>
    <w:next w:val="afff5"/>
    <w:uiPriority w:val="39"/>
    <w:qFormat/>
    <w:pPr>
      <w:widowControl/>
      <w:adjustRightInd/>
      <w:spacing w:before="480" w:after="0" w:line="276" w:lineRule="auto"/>
      <w:jc w:val="left"/>
      <w:outlineLvl w:val="9"/>
    </w:pPr>
    <w:rPr>
      <w:rFonts w:ascii="Cambria" w:hAnsi="Cambria"/>
      <w:color w:val="365F91"/>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qFormat="1"/>
    <w:lsdException w:name="header" w:uiPriority="0" w:unhideWhenUsed="0" w:qFormat="1"/>
    <w:lsdException w:name="footer" w:unhideWhenUsed="0" w:qFormat="1"/>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w:uiPriority="1"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unhideWhenUsed="0" w:qFormat="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uiPriority="0" w:unhideWhenUsed="0" w:qFormat="1"/>
    <w:lsdException w:name="Strong" w:uiPriority="22" w:unhideWhenUsed="0" w:qFormat="1"/>
    <w:lsdException w:name="Emphasis" w:uiPriority="20" w:unhideWhenUsed="0" w:qFormat="1"/>
    <w:lsdException w:name="Document Map" w:semiHidden="1" w:qFormat="1"/>
    <w:lsdException w:name="Plain Text" w:semiHidden="1"/>
    <w:lsdException w:name="E-mail Signature" w:semiHidden="1"/>
    <w:lsdException w:name="HTML Top of Form" w:semiHidden="1"/>
    <w:lsdException w:name="HTML Bottom of Form" w:semiHidden="1"/>
    <w:lsdException w:name="Normal (Web)" w:uiPriority="0"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0" w:qFormat="1"/>
    <w:lsdException w:name="Table Grid" w:uiPriority="0"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34" w:unhideWhenUsed="0" w:qFormat="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uiPriority w:val="99"/>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Char"/>
    <w:uiPriority w:val="99"/>
    <w:semiHidden/>
    <w:unhideWhenUsed/>
    <w:qFormat/>
    <w:rPr>
      <w:rFonts w:ascii="宋体"/>
      <w:sz w:val="18"/>
      <w:szCs w:val="18"/>
    </w:rPr>
  </w:style>
  <w:style w:type="paragraph" w:styleId="afffb">
    <w:name w:val="annotation text"/>
    <w:basedOn w:val="afff5"/>
    <w:link w:val="Char0"/>
    <w:uiPriority w:val="99"/>
    <w:unhideWhenUsed/>
    <w:qFormat/>
    <w:pPr>
      <w:jc w:val="left"/>
    </w:pPr>
  </w:style>
  <w:style w:type="paragraph" w:styleId="afffc">
    <w:name w:val="Body Text"/>
    <w:basedOn w:val="afff5"/>
    <w:link w:val="Char1"/>
    <w:uiPriority w:val="1"/>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d">
    <w:name w:val="Balloon Text"/>
    <w:basedOn w:val="afff5"/>
    <w:link w:val="Char2"/>
    <w:unhideWhenUsed/>
    <w:qFormat/>
    <w:rPr>
      <w:sz w:val="18"/>
      <w:szCs w:val="18"/>
    </w:rPr>
  </w:style>
  <w:style w:type="paragraph" w:styleId="afffe">
    <w:name w:val="footer"/>
    <w:basedOn w:val="afff5"/>
    <w:link w:val="Char3"/>
    <w:uiPriority w:val="99"/>
    <w:qFormat/>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5"/>
    <w:link w:val="Char4"/>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0">
    <w:name w:val="footnote text"/>
    <w:basedOn w:val="afff5"/>
    <w:next w:val="afff5"/>
    <w:link w:val="Char5"/>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1">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24">
    <w:name w:val="Body Text 2"/>
    <w:basedOn w:val="afff5"/>
    <w:link w:val="2Char0"/>
    <w:uiPriority w:val="99"/>
    <w:qFormat/>
    <w:pPr>
      <w:adjustRightInd/>
      <w:spacing w:line="300" w:lineRule="exact"/>
    </w:pPr>
    <w:rPr>
      <w:rFonts w:ascii="Times New Roman" w:hAnsi="Times New Roman"/>
      <w:sz w:val="18"/>
      <w:szCs w:val="20"/>
    </w:rPr>
  </w:style>
  <w:style w:type="paragraph" w:styleId="affff2">
    <w:name w:val="Normal (Web)"/>
    <w:basedOn w:val="afff5"/>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3">
    <w:name w:val="Title"/>
    <w:basedOn w:val="afff5"/>
    <w:link w:val="Char6"/>
    <w:qFormat/>
    <w:pPr>
      <w:spacing w:before="240" w:after="60"/>
      <w:jc w:val="center"/>
      <w:outlineLvl w:val="0"/>
    </w:pPr>
    <w:rPr>
      <w:rFonts w:ascii="Arial" w:hAnsi="Arial" w:cs="Arial"/>
      <w:b/>
      <w:bCs/>
      <w:sz w:val="32"/>
      <w:szCs w:val="32"/>
    </w:rPr>
  </w:style>
  <w:style w:type="table" w:styleId="affff4">
    <w:name w:val="Table Grid"/>
    <w:basedOn w:val="afff7"/>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5">
    <w:name w:val="Strong"/>
    <w:uiPriority w:val="22"/>
    <w:qFormat/>
    <w:rPr>
      <w:b/>
      <w:bCs/>
    </w:rPr>
  </w:style>
  <w:style w:type="character" w:styleId="affff6">
    <w:name w:val="page number"/>
    <w:qFormat/>
    <w:rPr>
      <w:rFonts w:ascii="宋体" w:eastAsia="宋体" w:hAnsi="Times New Roman"/>
      <w:sz w:val="18"/>
    </w:rPr>
  </w:style>
  <w:style w:type="character" w:styleId="affff7">
    <w:name w:val="FollowedHyperlink"/>
    <w:qFormat/>
    <w:rPr>
      <w:color w:val="800080"/>
      <w:u w:val="single"/>
    </w:rPr>
  </w:style>
  <w:style w:type="character" w:styleId="affff8">
    <w:name w:val="Emphasis"/>
    <w:uiPriority w:val="20"/>
    <w:qFormat/>
    <w:rPr>
      <w:i/>
      <w:iCs/>
    </w:rPr>
  </w:style>
  <w:style w:type="character" w:styleId="affff9">
    <w:name w:val="Hyperlink"/>
    <w:uiPriority w:val="99"/>
    <w:qFormat/>
    <w:rPr>
      <w:rFonts w:ascii="宋体" w:eastAsia="宋体" w:hAnsi="Times New Roman"/>
      <w:color w:val="auto"/>
      <w:spacing w:val="0"/>
      <w:w w:val="100"/>
      <w:position w:val="0"/>
      <w:sz w:val="21"/>
      <w:u w:val="none"/>
      <w:vertAlign w:val="baseline"/>
    </w:rPr>
  </w:style>
  <w:style w:type="character" w:styleId="affffa">
    <w:name w:val="footnote reference"/>
    <w:semiHidden/>
    <w:qFormat/>
    <w:rPr>
      <w:rFonts w:ascii="宋体" w:eastAsia="宋体" w:hAnsi="宋体" w:cs="Times New Roman"/>
      <w:spacing w:val="0"/>
      <w:sz w:val="18"/>
      <w:vertAlign w:val="superscript"/>
    </w:rPr>
  </w:style>
  <w:style w:type="character" w:customStyle="1" w:styleId="1Char">
    <w:name w:val="标题 1 Char"/>
    <w:link w:val="1"/>
    <w:uiPriority w:val="99"/>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4">
    <w:name w:val="页眉 Char"/>
    <w:link w:val="affff"/>
    <w:uiPriority w:val="99"/>
    <w:qFormat/>
    <w:rPr>
      <w:kern w:val="2"/>
      <w:sz w:val="18"/>
      <w:szCs w:val="18"/>
    </w:rPr>
  </w:style>
  <w:style w:type="character" w:customStyle="1" w:styleId="Char3">
    <w:name w:val="页脚 Char"/>
    <w:link w:val="afffe"/>
    <w:uiPriority w:val="99"/>
    <w:qFormat/>
    <w:rPr>
      <w:rFonts w:ascii="宋体"/>
      <w:kern w:val="2"/>
      <w:sz w:val="18"/>
      <w:szCs w:val="18"/>
    </w:rPr>
  </w:style>
  <w:style w:type="character" w:customStyle="1" w:styleId="Char2">
    <w:name w:val="批注框文本 Char"/>
    <w:link w:val="afffd"/>
    <w:qFormat/>
    <w:rPr>
      <w:kern w:val="2"/>
      <w:sz w:val="18"/>
      <w:szCs w:val="18"/>
    </w:rPr>
  </w:style>
  <w:style w:type="paragraph" w:styleId="affffb">
    <w:name w:val="Quote"/>
    <w:basedOn w:val="afff5"/>
    <w:next w:val="afff5"/>
    <w:link w:val="Char7"/>
    <w:uiPriority w:val="29"/>
    <w:qFormat/>
    <w:rPr>
      <w:i/>
      <w:iCs/>
      <w:color w:val="000000"/>
    </w:rPr>
  </w:style>
  <w:style w:type="character" w:customStyle="1" w:styleId="Char7">
    <w:name w:val="引用 Char"/>
    <w:link w:val="affffb"/>
    <w:uiPriority w:val="29"/>
    <w:qFormat/>
    <w:rPr>
      <w:i/>
      <w:iCs/>
      <w:color w:val="000000"/>
      <w:kern w:val="2"/>
      <w:sz w:val="21"/>
      <w:szCs w:val="21"/>
    </w:rPr>
  </w:style>
  <w:style w:type="character" w:customStyle="1" w:styleId="Char6">
    <w:name w:val="标题 Char"/>
    <w:link w:val="affff3"/>
    <w:qFormat/>
    <w:rPr>
      <w:rFonts w:ascii="Arial" w:hAnsi="Arial" w:cs="Arial"/>
      <w:b/>
      <w:bCs/>
      <w:kern w:val="2"/>
      <w:sz w:val="32"/>
      <w:szCs w:val="32"/>
    </w:rPr>
  </w:style>
  <w:style w:type="paragraph" w:customStyle="1" w:styleId="affffc">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d">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e">
    <w:name w:val="标准文件_页脚偶数页"/>
    <w:qFormat/>
    <w:pPr>
      <w:ind w:left="198"/>
    </w:pPr>
    <w:rPr>
      <w:rFonts w:ascii="宋体" w:hAnsi="Times New Roman"/>
      <w:sz w:val="18"/>
    </w:rPr>
  </w:style>
  <w:style w:type="paragraph" w:customStyle="1" w:styleId="afffff">
    <w:name w:val="标准文件_页脚奇数页"/>
    <w:qFormat/>
    <w:pPr>
      <w:ind w:right="227"/>
      <w:jc w:val="right"/>
    </w:pPr>
    <w:rPr>
      <w:rFonts w:ascii="宋体" w:hAnsi="Times New Roman"/>
      <w:sz w:val="18"/>
    </w:rPr>
  </w:style>
  <w:style w:type="paragraph" w:customStyle="1" w:styleId="afffff0">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1">
    <w:name w:val="标准文件_标准正文"/>
    <w:basedOn w:val="afff5"/>
    <w:next w:val="afffff2"/>
    <w:qFormat/>
    <w:pPr>
      <w:snapToGrid w:val="0"/>
      <w:ind w:firstLineChars="200" w:firstLine="200"/>
    </w:pPr>
    <w:rPr>
      <w:kern w:val="0"/>
    </w:rPr>
  </w:style>
  <w:style w:type="paragraph" w:customStyle="1" w:styleId="afffff2">
    <w:name w:val="标准文件_段"/>
    <w:link w:val="Char8"/>
    <w:qFormat/>
    <w:pPr>
      <w:autoSpaceDE w:val="0"/>
      <w:autoSpaceDN w:val="0"/>
      <w:ind w:firstLineChars="200" w:firstLine="200"/>
      <w:jc w:val="both"/>
    </w:pPr>
    <w:rPr>
      <w:rFonts w:ascii="宋体" w:hAnsi="Times New Roman"/>
      <w:sz w:val="21"/>
    </w:rPr>
  </w:style>
  <w:style w:type="paragraph" w:customStyle="1" w:styleId="afffff3">
    <w:name w:val="标准文件_版本"/>
    <w:basedOn w:val="afffff1"/>
    <w:qFormat/>
    <w:pPr>
      <w:adjustRightInd/>
      <w:snapToGrid/>
      <w:ind w:firstLineChars="0" w:firstLine="0"/>
    </w:pPr>
    <w:rPr>
      <w:rFonts w:ascii="宋体" w:hAnsi="宋体"/>
      <w:kern w:val="2"/>
    </w:rPr>
  </w:style>
  <w:style w:type="paragraph" w:customStyle="1" w:styleId="afffff4">
    <w:name w:val="标准文件_标准部门"/>
    <w:basedOn w:val="afff5"/>
    <w:qFormat/>
    <w:pPr>
      <w:jc w:val="center"/>
    </w:pPr>
    <w:rPr>
      <w:rFonts w:ascii="黑体" w:eastAsia="黑体"/>
      <w:kern w:val="0"/>
      <w:sz w:val="44"/>
    </w:rPr>
  </w:style>
  <w:style w:type="paragraph" w:customStyle="1" w:styleId="afffff5">
    <w:name w:val="标准文件_标准代替"/>
    <w:basedOn w:val="afff5"/>
    <w:next w:val="afff5"/>
    <w:qFormat/>
    <w:pPr>
      <w:spacing w:line="310" w:lineRule="exact"/>
      <w:jc w:val="right"/>
    </w:pPr>
    <w:rPr>
      <w:rFonts w:ascii="宋体" w:hAnsi="宋体"/>
      <w:kern w:val="0"/>
    </w:rPr>
  </w:style>
  <w:style w:type="paragraph" w:customStyle="1" w:styleId="afffff6">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7">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8">
    <w:name w:val="标准文件_页眉偶数页"/>
    <w:basedOn w:val="afffff7"/>
    <w:next w:val="afff5"/>
    <w:qFormat/>
    <w:pPr>
      <w:jc w:val="left"/>
    </w:pPr>
  </w:style>
  <w:style w:type="paragraph" w:customStyle="1" w:styleId="afffff9">
    <w:name w:val="标准文件_参考文献标题"/>
    <w:basedOn w:val="afff5"/>
    <w:next w:val="afff5"/>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2"/>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a">
    <w:name w:val="标准文件_发布"/>
    <w:qFormat/>
    <w:rPr>
      <w:rFonts w:ascii="黑体" w:eastAsia="黑体"/>
      <w:spacing w:val="0"/>
      <w:w w:val="100"/>
      <w:position w:val="3"/>
      <w:sz w:val="28"/>
    </w:rPr>
  </w:style>
  <w:style w:type="paragraph" w:customStyle="1" w:styleId="ad">
    <w:name w:val="标准文件_方框数字列项"/>
    <w:basedOn w:val="afffff2"/>
    <w:qFormat/>
    <w:pPr>
      <w:numPr>
        <w:numId w:val="3"/>
      </w:numPr>
      <w:ind w:firstLineChars="0" w:firstLine="0"/>
    </w:pPr>
  </w:style>
  <w:style w:type="paragraph" w:customStyle="1" w:styleId="afffffb">
    <w:name w:val="标准文件_封面标准编号"/>
    <w:basedOn w:val="afff5"/>
    <w:next w:val="afffff5"/>
    <w:qFormat/>
    <w:pPr>
      <w:spacing w:line="310" w:lineRule="exact"/>
      <w:jc w:val="right"/>
    </w:pPr>
    <w:rPr>
      <w:rFonts w:ascii="黑体" w:eastAsia="黑体"/>
      <w:kern w:val="0"/>
      <w:sz w:val="28"/>
    </w:rPr>
  </w:style>
  <w:style w:type="paragraph" w:customStyle="1" w:styleId="afffffc">
    <w:name w:val="标准文件_封面标准分类号"/>
    <w:basedOn w:val="afff5"/>
    <w:qFormat/>
    <w:rPr>
      <w:rFonts w:ascii="黑体" w:eastAsia="黑体"/>
      <w:b/>
      <w:kern w:val="0"/>
      <w:sz w:val="28"/>
    </w:rPr>
  </w:style>
  <w:style w:type="paragraph" w:customStyle="1" w:styleId="afffffd">
    <w:name w:val="标准文件_封面标准名称"/>
    <w:basedOn w:val="afff5"/>
    <w:qFormat/>
    <w:pPr>
      <w:spacing w:line="240" w:lineRule="auto"/>
      <w:jc w:val="center"/>
    </w:pPr>
    <w:rPr>
      <w:rFonts w:ascii="黑体" w:eastAsia="黑体"/>
      <w:kern w:val="0"/>
      <w:sz w:val="52"/>
    </w:rPr>
  </w:style>
  <w:style w:type="paragraph" w:customStyle="1" w:styleId="afffffe">
    <w:name w:val="标准文件_封面标准英文名称"/>
    <w:basedOn w:val="afff5"/>
    <w:qFormat/>
    <w:pPr>
      <w:spacing w:line="240" w:lineRule="auto"/>
      <w:jc w:val="center"/>
    </w:pPr>
    <w:rPr>
      <w:rFonts w:ascii="黑体" w:eastAsia="黑体"/>
      <w:b/>
      <w:sz w:val="28"/>
    </w:rPr>
  </w:style>
  <w:style w:type="paragraph" w:customStyle="1" w:styleId="affffff">
    <w:name w:val="标准文件_封面发布日期"/>
    <w:basedOn w:val="afff5"/>
    <w:qFormat/>
    <w:pPr>
      <w:spacing w:line="310" w:lineRule="exact"/>
    </w:pPr>
    <w:rPr>
      <w:rFonts w:ascii="黑体" w:eastAsia="黑体"/>
      <w:kern w:val="0"/>
      <w:sz w:val="28"/>
    </w:rPr>
  </w:style>
  <w:style w:type="paragraph" w:customStyle="1" w:styleId="affffff0">
    <w:name w:val="标准文件_封面密级"/>
    <w:basedOn w:val="afff5"/>
    <w:qFormat/>
    <w:rPr>
      <w:rFonts w:eastAsia="黑体"/>
      <w:sz w:val="32"/>
    </w:rPr>
  </w:style>
  <w:style w:type="paragraph" w:customStyle="1" w:styleId="affffff1">
    <w:name w:val="标准文件_封面实施日期"/>
    <w:basedOn w:val="afff5"/>
    <w:qFormat/>
    <w:pPr>
      <w:spacing w:line="310" w:lineRule="exact"/>
      <w:jc w:val="right"/>
    </w:pPr>
    <w:rPr>
      <w:rFonts w:ascii="黑体" w:eastAsia="黑体"/>
      <w:sz w:val="28"/>
    </w:rPr>
  </w:style>
  <w:style w:type="paragraph" w:customStyle="1" w:styleId="affffff2">
    <w:name w:val="标准文件_封面抬头"/>
    <w:basedOn w:val="afffff2"/>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2"/>
    <w:qFormat/>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2"/>
    <w:qFormat/>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2"/>
    <w:qFormat/>
    <w:pPr>
      <w:widowControl w:val="0"/>
      <w:numPr>
        <w:ilvl w:val="1"/>
        <w:numId w:val="4"/>
      </w:numPr>
      <w:spacing w:beforeLines="50" w:afterLines="50"/>
      <w:ind w:left="0"/>
      <w:jc w:val="both"/>
      <w:outlineLvl w:val="2"/>
    </w:pPr>
    <w:rPr>
      <w:rFonts w:ascii="黑体" w:eastAsia="黑体" w:hAnsi="Times New Roman"/>
      <w:kern w:val="21"/>
      <w:sz w:val="21"/>
    </w:rPr>
  </w:style>
  <w:style w:type="paragraph" w:customStyle="1" w:styleId="aff5">
    <w:name w:val="标准文件_附录二级条标题"/>
    <w:basedOn w:val="aff4"/>
    <w:next w:val="afffff2"/>
    <w:qFormat/>
    <w:pPr>
      <w:widowControl/>
      <w:numPr>
        <w:ilvl w:val="2"/>
      </w:numPr>
      <w:wordWrap w:val="0"/>
      <w:overflowPunct w:val="0"/>
      <w:autoSpaceDE w:val="0"/>
      <w:autoSpaceDN w:val="0"/>
      <w:textAlignment w:val="baseline"/>
      <w:outlineLvl w:val="3"/>
    </w:pPr>
  </w:style>
  <w:style w:type="paragraph" w:customStyle="1" w:styleId="affffff3">
    <w:name w:val="标准文件_附录公式"/>
    <w:basedOn w:val="afffff1"/>
    <w:next w:val="afffff1"/>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2"/>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2"/>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2"/>
    <w:qFormat/>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2"/>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1">
    <w:name w:val="正文文本 Char"/>
    <w:link w:val="afffc"/>
    <w:uiPriority w:val="1"/>
    <w:qFormat/>
    <w:rPr>
      <w:kern w:val="2"/>
      <w:sz w:val="21"/>
      <w:szCs w:val="21"/>
    </w:rPr>
  </w:style>
  <w:style w:type="paragraph" w:customStyle="1" w:styleId="affffff4">
    <w:name w:val="标准文件_附录章标题"/>
    <w:next w:val="afffff2"/>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5">
    <w:name w:val="标准文件_公式后的破折号"/>
    <w:basedOn w:val="afffff2"/>
    <w:next w:val="afffff2"/>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6">
    <w:name w:val="标准文件_目次、标准名称标题"/>
    <w:basedOn w:val="a6"/>
    <w:next w:val="afffff2"/>
    <w:qFormat/>
    <w:pPr>
      <w:spacing w:line="460" w:lineRule="exact"/>
      <w:ind w:left="0" w:firstLine="0"/>
    </w:pPr>
  </w:style>
  <w:style w:type="paragraph" w:customStyle="1" w:styleId="affffff7">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2"/>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8">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2"/>
    <w:qFormat/>
    <w:pPr>
      <w:widowControl w:val="0"/>
      <w:numPr>
        <w:ilvl w:val="5"/>
        <w:numId w:val="2"/>
      </w:numPr>
      <w:spacing w:beforeLines="50" w:afterLines="50"/>
      <w:jc w:val="both"/>
      <w:outlineLvl w:val="4"/>
    </w:pPr>
    <w:rPr>
      <w:rFonts w:ascii="黑体" w:eastAsia="黑体" w:hAnsi="Times New Roman"/>
      <w:sz w:val="21"/>
    </w:rPr>
  </w:style>
  <w:style w:type="character" w:customStyle="1" w:styleId="Char5">
    <w:name w:val="脚注文本 Char"/>
    <w:link w:val="affff0"/>
    <w:semiHidden/>
    <w:qFormat/>
    <w:rPr>
      <w:rFonts w:ascii="宋体"/>
      <w:kern w:val="2"/>
      <w:sz w:val="18"/>
      <w:szCs w:val="18"/>
    </w:rPr>
  </w:style>
  <w:style w:type="paragraph" w:customStyle="1" w:styleId="affffff9">
    <w:name w:val="标准文件_条文脚注"/>
    <w:basedOn w:val="affff0"/>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2"/>
    <w:qFormat/>
    <w:pPr>
      <w:numPr>
        <w:numId w:val="12"/>
      </w:numPr>
      <w:spacing w:line="240" w:lineRule="auto"/>
      <w:jc w:val="left"/>
    </w:pPr>
    <w:rPr>
      <w:rFonts w:ascii="宋体" w:hAnsi="宋体"/>
      <w:sz w:val="18"/>
    </w:rPr>
  </w:style>
  <w:style w:type="character" w:customStyle="1" w:styleId="affffffa">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2"/>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2"/>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2"/>
    <w:qFormat/>
    <w:pPr>
      <w:numPr>
        <w:ilvl w:val="2"/>
      </w:numPr>
      <w:spacing w:beforeLines="50" w:afterLines="50"/>
      <w:outlineLvl w:val="1"/>
    </w:pPr>
  </w:style>
  <w:style w:type="paragraph" w:customStyle="1" w:styleId="affffffb">
    <w:name w:val="标准文件_一致程度"/>
    <w:basedOn w:val="afff5"/>
    <w:qFormat/>
    <w:pPr>
      <w:spacing w:line="440" w:lineRule="exact"/>
      <w:jc w:val="center"/>
    </w:pPr>
    <w:rPr>
      <w:sz w:val="28"/>
    </w:rPr>
  </w:style>
  <w:style w:type="paragraph" w:customStyle="1" w:styleId="affffffc">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d">
    <w:name w:val="标准文件_英文图表脚注"/>
    <w:basedOn w:val="afffff1"/>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2"/>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2"/>
    <w:qFormat/>
    <w:pPr>
      <w:numPr>
        <w:numId w:val="16"/>
      </w:numPr>
      <w:tabs>
        <w:tab w:val="left" w:pos="0"/>
      </w:tabs>
      <w:spacing w:beforeLines="50" w:afterLines="50"/>
      <w:jc w:val="center"/>
    </w:pPr>
    <w:rPr>
      <w:rFonts w:ascii="黑体" w:eastAsia="黑体" w:hAnsi="Times New Roman"/>
      <w:sz w:val="21"/>
    </w:rPr>
  </w:style>
  <w:style w:type="paragraph" w:customStyle="1" w:styleId="affffffe">
    <w:name w:val="标准文件_正文公式"/>
    <w:basedOn w:val="afff5"/>
    <w:next w:val="afffff1"/>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2"/>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2"/>
    <w:qFormat/>
    <w:pPr>
      <w:numPr>
        <w:numId w:val="18"/>
      </w:numPr>
      <w:jc w:val="center"/>
    </w:pPr>
    <w:rPr>
      <w:rFonts w:ascii="黑体" w:eastAsia="黑体" w:hAnsi="Times New Roman"/>
      <w:sz w:val="21"/>
    </w:rPr>
  </w:style>
  <w:style w:type="paragraph" w:customStyle="1" w:styleId="afb">
    <w:name w:val="标准文件_正文英文图标题"/>
    <w:next w:val="afffff2"/>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
    <w:name w:val="发布部门"/>
    <w:next w:val="afffff2"/>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qFormat/>
    <w:pPr>
      <w:spacing w:before="180" w:line="180" w:lineRule="exact"/>
      <w:jc w:val="center"/>
    </w:pPr>
    <w:rPr>
      <w:rFonts w:ascii="宋体" w:hAnsi="Times New Roman"/>
      <w:sz w:val="21"/>
    </w:rPr>
  </w:style>
  <w:style w:type="paragraph" w:customStyle="1" w:styleId="afffffff4">
    <w:name w:val="封面标准文稿类别"/>
    <w:qFormat/>
    <w:pPr>
      <w:spacing w:before="440" w:line="400" w:lineRule="exact"/>
      <w:jc w:val="center"/>
    </w:pPr>
    <w:rPr>
      <w:rFonts w:ascii="宋体" w:hAnsi="Times New Roman"/>
      <w:sz w:val="24"/>
    </w:rPr>
  </w:style>
  <w:style w:type="paragraph" w:customStyle="1" w:styleId="afffffff5">
    <w:name w:val="封面标准英文名称"/>
    <w:qFormat/>
    <w:pPr>
      <w:widowControl w:val="0"/>
      <w:spacing w:line="360" w:lineRule="exact"/>
      <w:jc w:val="center"/>
    </w:pPr>
    <w:rPr>
      <w:rFonts w:ascii="Times New Roman" w:hAnsi="Times New Roman"/>
      <w:sz w:val="28"/>
    </w:rPr>
  </w:style>
  <w:style w:type="paragraph" w:customStyle="1" w:styleId="afffffff6">
    <w:name w:val="封面一致性程度标识"/>
    <w:qFormat/>
    <w:pPr>
      <w:spacing w:before="440" w:line="440" w:lineRule="exact"/>
      <w:jc w:val="center"/>
    </w:pPr>
    <w:rPr>
      <w:rFonts w:ascii="Times New Roman" w:hAnsi="Times New Roman"/>
      <w:sz w:val="28"/>
    </w:rPr>
  </w:style>
  <w:style w:type="paragraph" w:customStyle="1" w:styleId="afffffff7">
    <w:name w:val="封面正文"/>
    <w:qFormat/>
    <w:pPr>
      <w:jc w:val="both"/>
    </w:pPr>
    <w:rPr>
      <w:rFonts w:ascii="Times New Roman" w:hAnsi="Times New Roman"/>
    </w:rPr>
  </w:style>
  <w:style w:type="paragraph" w:customStyle="1" w:styleId="afffffff8">
    <w:name w:val="附录二级无标题条"/>
    <w:basedOn w:val="afff5"/>
    <w:next w:val="afffff2"/>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f2"/>
    <w:qFormat/>
    <w:pPr>
      <w:outlineLvl w:val="4"/>
    </w:pPr>
  </w:style>
  <w:style w:type="paragraph" w:customStyle="1" w:styleId="afffffffa">
    <w:name w:val="附录四级无标题条"/>
    <w:basedOn w:val="afffffff9"/>
    <w:next w:val="afffff2"/>
    <w:qFormat/>
    <w:pPr>
      <w:outlineLvl w:val="5"/>
    </w:pPr>
  </w:style>
  <w:style w:type="paragraph" w:customStyle="1" w:styleId="afffffffb">
    <w:name w:val="附录图"/>
    <w:next w:val="afffff2"/>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c">
    <w:name w:val="附录五级无标题条"/>
    <w:basedOn w:val="afffffffa"/>
    <w:next w:val="afffff2"/>
    <w:qFormat/>
    <w:pPr>
      <w:outlineLvl w:val="6"/>
    </w:pPr>
  </w:style>
  <w:style w:type="paragraph" w:customStyle="1" w:styleId="afffffffd">
    <w:name w:val="附录性质"/>
    <w:basedOn w:val="afff5"/>
    <w:qFormat/>
    <w:pPr>
      <w:widowControl/>
      <w:adjustRightInd/>
      <w:jc w:val="center"/>
    </w:pPr>
    <w:rPr>
      <w:rFonts w:ascii="黑体" w:eastAsia="黑体"/>
    </w:rPr>
  </w:style>
  <w:style w:type="paragraph" w:customStyle="1" w:styleId="afffffffe">
    <w:name w:val="附录一级无标题条"/>
    <w:basedOn w:val="affffff4"/>
    <w:next w:val="afffff2"/>
    <w:qFormat/>
    <w:pPr>
      <w:autoSpaceDN w:val="0"/>
      <w:outlineLvl w:val="2"/>
    </w:pPr>
    <w:rPr>
      <w:rFonts w:ascii="宋体" w:eastAsia="宋体" w:hAnsi="宋体"/>
    </w:rPr>
  </w:style>
  <w:style w:type="character" w:customStyle="1" w:styleId="affffffff">
    <w:name w:val="个人答复风格"/>
    <w:qFormat/>
    <w:rPr>
      <w:rFonts w:ascii="Arial" w:eastAsia="宋体" w:hAnsi="Arial" w:cs="Arial"/>
      <w:color w:val="auto"/>
      <w:spacing w:val="0"/>
      <w:sz w:val="20"/>
    </w:rPr>
  </w:style>
  <w:style w:type="character" w:customStyle="1" w:styleId="affffffff0">
    <w:name w:val="个人撰写风格"/>
    <w:qFormat/>
    <w:rPr>
      <w:rFonts w:ascii="Arial" w:eastAsia="宋体" w:hAnsi="Arial" w:cs="Arial"/>
      <w:color w:val="auto"/>
      <w:spacing w:val="0"/>
      <w:sz w:val="20"/>
    </w:rPr>
  </w:style>
  <w:style w:type="paragraph" w:customStyle="1" w:styleId="affffffff1">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2">
    <w:name w:val="列项·"/>
    <w:basedOn w:val="afffff2"/>
    <w:qFormat/>
    <w:pPr>
      <w:tabs>
        <w:tab w:val="left" w:pos="840"/>
      </w:tabs>
    </w:pPr>
  </w:style>
  <w:style w:type="paragraph" w:customStyle="1" w:styleId="affffffff3">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4">
    <w:name w:val="其他标准称谓"/>
    <w:qFormat/>
    <w:pPr>
      <w:spacing w:line="0" w:lineRule="atLeast"/>
      <w:jc w:val="distribute"/>
    </w:pPr>
    <w:rPr>
      <w:rFonts w:ascii="黑体" w:eastAsia="黑体" w:hAnsi="宋体"/>
      <w:sz w:val="52"/>
    </w:rPr>
  </w:style>
  <w:style w:type="paragraph" w:customStyle="1" w:styleId="affffffff5">
    <w:name w:val="其他发布部门"/>
    <w:basedOn w:val="afffffff"/>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6">
    <w:name w:val="实施日期"/>
    <w:basedOn w:val="afffffff0"/>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7">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f2"/>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9">
    <w:name w:val="注:后续"/>
    <w:qFormat/>
    <w:pPr>
      <w:spacing w:line="300" w:lineRule="exact"/>
      <w:ind w:leftChars="400" w:left="600" w:hangingChars="200" w:hanging="200"/>
      <w:jc w:val="both"/>
    </w:pPr>
    <w:rPr>
      <w:rFonts w:ascii="宋体" w:hAnsi="Times New Roman"/>
      <w:sz w:val="18"/>
    </w:rPr>
  </w:style>
  <w:style w:type="paragraph" w:customStyle="1" w:styleId="affffffffa">
    <w:name w:val="注×:后续"/>
    <w:basedOn w:val="affffffff9"/>
    <w:qFormat/>
    <w:pPr>
      <w:ind w:leftChars="0" w:left="1406" w:firstLineChars="0" w:hanging="499"/>
    </w:pPr>
  </w:style>
  <w:style w:type="paragraph" w:customStyle="1" w:styleId="affffffffb">
    <w:name w:val="标准文件_一级无标题"/>
    <w:basedOn w:val="affd"/>
    <w:qFormat/>
    <w:pPr>
      <w:spacing w:beforeLines="0" w:afterLines="0"/>
      <w:outlineLvl w:val="9"/>
    </w:pPr>
    <w:rPr>
      <w:rFonts w:ascii="宋体" w:eastAsia="宋体"/>
    </w:rPr>
  </w:style>
  <w:style w:type="paragraph" w:customStyle="1" w:styleId="affffffffc">
    <w:name w:val="标准文件_五级无标题"/>
    <w:basedOn w:val="afff1"/>
    <w:qFormat/>
    <w:pPr>
      <w:spacing w:beforeLines="0" w:afterLines="0"/>
      <w:outlineLvl w:val="9"/>
    </w:pPr>
    <w:rPr>
      <w:rFonts w:ascii="宋体" w:eastAsia="宋体"/>
    </w:rPr>
  </w:style>
  <w:style w:type="paragraph" w:customStyle="1" w:styleId="affffffffd">
    <w:name w:val="标准文件_三级无标题"/>
    <w:basedOn w:val="afff"/>
    <w:qFormat/>
    <w:pPr>
      <w:spacing w:beforeLines="0" w:afterLines="0"/>
      <w:outlineLvl w:val="9"/>
    </w:pPr>
    <w:rPr>
      <w:rFonts w:ascii="宋体" w:eastAsia="宋体"/>
    </w:rPr>
  </w:style>
  <w:style w:type="paragraph" w:customStyle="1" w:styleId="affffffffe">
    <w:name w:val="标准文件_二级无标题"/>
    <w:basedOn w:val="affe"/>
    <w:qFormat/>
    <w:pPr>
      <w:spacing w:beforeLines="0" w:afterLines="0"/>
      <w:outlineLvl w:val="9"/>
    </w:pPr>
    <w:rPr>
      <w:rFonts w:ascii="宋体" w:eastAsia="宋体"/>
    </w:rPr>
  </w:style>
  <w:style w:type="paragraph" w:customStyle="1" w:styleId="afffffffff">
    <w:name w:val="标准_四级无标题"/>
    <w:basedOn w:val="afff0"/>
    <w:next w:val="afffff2"/>
    <w:qFormat/>
    <w:rPr>
      <w:rFonts w:eastAsia="宋体"/>
    </w:rPr>
  </w:style>
  <w:style w:type="paragraph" w:customStyle="1" w:styleId="afffffffff0">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2"/>
    <w:qFormat/>
    <w:pPr>
      <w:numPr>
        <w:numId w:val="23"/>
      </w:numPr>
      <w:ind w:firstLineChars="0" w:firstLine="0"/>
    </w:pPr>
    <w:rPr>
      <w:rFonts w:ascii="Times New Roman" w:cs="Arial"/>
      <w:szCs w:val="28"/>
    </w:rPr>
  </w:style>
  <w:style w:type="paragraph" w:customStyle="1" w:styleId="ae">
    <w:name w:val="标准文件_小写罗马数字编号列项"/>
    <w:basedOn w:val="afffff2"/>
    <w:qFormat/>
    <w:pPr>
      <w:numPr>
        <w:numId w:val="24"/>
      </w:numPr>
      <w:ind w:firstLineChars="0" w:firstLine="0"/>
    </w:pPr>
    <w:rPr>
      <w:rFonts w:cs="Arial"/>
      <w:szCs w:val="28"/>
    </w:rPr>
  </w:style>
  <w:style w:type="paragraph" w:customStyle="1" w:styleId="afffffffff1">
    <w:name w:val="标准文件_附录标题"/>
    <w:basedOn w:val="aff3"/>
    <w:qFormat/>
    <w:pPr>
      <w:numPr>
        <w:numId w:val="0"/>
      </w:numPr>
      <w:spacing w:after="280"/>
      <w:outlineLvl w:val="9"/>
    </w:pPr>
  </w:style>
  <w:style w:type="paragraph" w:customStyle="1" w:styleId="afffffffff2">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2"/>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3">
    <w:name w:val="标准文件_索引字母"/>
    <w:next w:val="afffff2"/>
    <w:qFormat/>
    <w:pPr>
      <w:jc w:val="center"/>
    </w:pPr>
    <w:rPr>
      <w:rFonts w:ascii="宋体" w:eastAsia="Times New Roman" w:hAnsi="宋体"/>
      <w:b/>
      <w:kern w:val="2"/>
      <w:sz w:val="21"/>
    </w:rPr>
  </w:style>
  <w:style w:type="paragraph" w:customStyle="1" w:styleId="afffffffff4">
    <w:name w:val="标准文件_附录前"/>
    <w:next w:val="afffff2"/>
    <w:qFormat/>
    <w:pPr>
      <w:spacing w:line="20" w:lineRule="atLeast"/>
      <w:ind w:firstLine="200"/>
    </w:pPr>
    <w:rPr>
      <w:rFonts w:ascii="宋体" w:hAnsi="宋体"/>
      <w:kern w:val="2"/>
      <w:sz w:val="10"/>
    </w:rPr>
  </w:style>
  <w:style w:type="paragraph" w:customStyle="1" w:styleId="afffffffff5">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6">
    <w:name w:val="标准文件_表格"/>
    <w:basedOn w:val="afffff2"/>
    <w:qFormat/>
    <w:pPr>
      <w:ind w:firstLineChars="0" w:firstLine="0"/>
      <w:jc w:val="center"/>
    </w:pPr>
    <w:rPr>
      <w:sz w:val="18"/>
    </w:rPr>
  </w:style>
  <w:style w:type="paragraph" w:customStyle="1" w:styleId="afff2">
    <w:name w:val="标准文件_注："/>
    <w:next w:val="afffff2"/>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7"/>
    <w:qFormat/>
    <w:pPr>
      <w:widowControl w:val="0"/>
      <w:numPr>
        <w:numId w:val="28"/>
      </w:numPr>
      <w:jc w:val="both"/>
    </w:pPr>
    <w:rPr>
      <w:rFonts w:ascii="宋体" w:hAnsi="Times New Roman"/>
      <w:sz w:val="18"/>
      <w:szCs w:val="18"/>
    </w:rPr>
  </w:style>
  <w:style w:type="paragraph" w:customStyle="1" w:styleId="afffffffff7">
    <w:name w:val="标准文件_示例内容"/>
    <w:basedOn w:val="afffff2"/>
    <w:qFormat/>
    <w:pPr>
      <w:ind w:firstLine="420"/>
    </w:pPr>
    <w:rPr>
      <w:sz w:val="18"/>
    </w:rPr>
  </w:style>
  <w:style w:type="paragraph" w:customStyle="1" w:styleId="afa">
    <w:name w:val="标准文件_示例×："/>
    <w:basedOn w:val="afff5"/>
    <w:next w:val="afffffffff7"/>
    <w:qFormat/>
    <w:pPr>
      <w:widowControl/>
      <w:numPr>
        <w:numId w:val="29"/>
      </w:numPr>
      <w:adjustRightInd/>
      <w:spacing w:line="240" w:lineRule="auto"/>
    </w:pPr>
    <w:rPr>
      <w:rFonts w:ascii="宋体" w:hAnsi="Times New Roman"/>
      <w:kern w:val="0"/>
      <w:sz w:val="18"/>
      <w:szCs w:val="18"/>
    </w:rPr>
  </w:style>
  <w:style w:type="character" w:customStyle="1" w:styleId="Char8">
    <w:name w:val="标准文件_段 Char"/>
    <w:link w:val="afffff2"/>
    <w:qFormat/>
    <w:rPr>
      <w:rFonts w:ascii="宋体" w:hAnsi="Times New Roman"/>
      <w:sz w:val="21"/>
    </w:rPr>
  </w:style>
  <w:style w:type="paragraph" w:customStyle="1" w:styleId="afffffffff8">
    <w:name w:val="标准文件_表格续"/>
    <w:basedOn w:val="afffff2"/>
    <w:next w:val="afffff2"/>
    <w:qFormat/>
    <w:pPr>
      <w:jc w:val="center"/>
    </w:pPr>
    <w:rPr>
      <w:rFonts w:ascii="黑体" w:eastAsia="黑体" w:hAnsi="黑体"/>
    </w:rPr>
  </w:style>
  <w:style w:type="character" w:styleId="afffffffff9">
    <w:name w:val="Placeholder Text"/>
    <w:basedOn w:val="afff6"/>
    <w:uiPriority w:val="99"/>
    <w:semiHidden/>
    <w:qFormat/>
    <w:rPr>
      <w:color w:val="808080"/>
    </w:rPr>
  </w:style>
  <w:style w:type="paragraph" w:customStyle="1" w:styleId="2">
    <w:name w:val="标准文件_二级项2"/>
    <w:basedOn w:val="afffff2"/>
    <w:qFormat/>
    <w:pPr>
      <w:numPr>
        <w:ilvl w:val="1"/>
        <w:numId w:val="21"/>
      </w:numPr>
      <w:ind w:firstLineChars="0" w:firstLine="0"/>
    </w:pPr>
  </w:style>
  <w:style w:type="paragraph" w:customStyle="1" w:styleId="21">
    <w:name w:val="标准文件_三级项2"/>
    <w:basedOn w:val="afffff2"/>
    <w:qFormat/>
    <w:pPr>
      <w:numPr>
        <w:numId w:val="30"/>
      </w:numPr>
      <w:spacing w:line="300" w:lineRule="exact"/>
      <w:ind w:firstLineChars="0"/>
    </w:pPr>
    <w:rPr>
      <w:rFonts w:ascii="Times New Roman"/>
    </w:rPr>
  </w:style>
  <w:style w:type="paragraph" w:customStyle="1" w:styleId="20">
    <w:name w:val="标准文件_一级项2"/>
    <w:basedOn w:val="afffff2"/>
    <w:qFormat/>
    <w:pPr>
      <w:numPr>
        <w:numId w:val="31"/>
      </w:numPr>
      <w:spacing w:line="300" w:lineRule="exact"/>
      <w:ind w:firstLineChars="0"/>
    </w:pPr>
    <w:rPr>
      <w:rFonts w:ascii="Times New Roman"/>
    </w:rPr>
  </w:style>
  <w:style w:type="paragraph" w:customStyle="1" w:styleId="afffffffffa">
    <w:name w:val="标准文件_提示"/>
    <w:basedOn w:val="afffff2"/>
    <w:next w:val="afffff2"/>
    <w:qFormat/>
    <w:pPr>
      <w:ind w:firstLine="420"/>
    </w:pPr>
    <w:rPr>
      <w:rFonts w:ascii="黑体" w:eastAsia="黑体"/>
    </w:rPr>
  </w:style>
  <w:style w:type="character" w:customStyle="1" w:styleId="afffffffffb">
    <w:name w:val="标准文件_来源"/>
    <w:basedOn w:val="afff6"/>
    <w:uiPriority w:val="1"/>
    <w:qFormat/>
    <w:rPr>
      <w:rFonts w:eastAsia="宋体"/>
      <w:sz w:val="21"/>
    </w:rPr>
  </w:style>
  <w:style w:type="paragraph" w:customStyle="1" w:styleId="afffffffffc">
    <w:name w:val="标准文件_图表说明"/>
    <w:qFormat/>
    <w:pPr>
      <w:spacing w:line="276" w:lineRule="auto"/>
      <w:ind w:firstLine="420"/>
    </w:pPr>
    <w:rPr>
      <w:rFonts w:ascii="宋体" w:hAnsi="宋体"/>
      <w:kern w:val="2"/>
      <w:sz w:val="18"/>
    </w:rPr>
  </w:style>
  <w:style w:type="paragraph" w:customStyle="1" w:styleId="afffffffffd">
    <w:name w:val="其他发布日期"/>
    <w:basedOn w:val="afffffff0"/>
    <w:qFormat/>
    <w:pPr>
      <w:framePr w:w="3997" w:h="471" w:hRule="exact" w:hSpace="0" w:vSpace="181" w:wrap="around" w:vAnchor="page" w:hAnchor="page" w:x="1419" w:y="14097"/>
    </w:pPr>
  </w:style>
  <w:style w:type="paragraph" w:customStyle="1" w:styleId="afffffffffe">
    <w:name w:val="其他实施日期"/>
    <w:basedOn w:val="affffffff6"/>
    <w:qFormat/>
    <w:pPr>
      <w:framePr w:w="3997" w:h="471" w:hRule="exact" w:vSpace="181" w:wrap="around" w:vAnchor="page" w:hAnchor="page" w:x="7089" w:y="14097"/>
    </w:pPr>
  </w:style>
  <w:style w:type="paragraph" w:customStyle="1" w:styleId="affffffffff">
    <w:name w:val="标准文件_文件编号"/>
    <w:basedOn w:val="afffff2"/>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0">
    <w:name w:val="标准文件_替换文件编号"/>
    <w:basedOn w:val="affffffffff"/>
    <w:qFormat/>
    <w:pPr>
      <w:framePr w:wrap="auto"/>
      <w:spacing w:before="57"/>
    </w:pPr>
    <w:rPr>
      <w:sz w:val="21"/>
    </w:rPr>
  </w:style>
  <w:style w:type="paragraph" w:customStyle="1" w:styleId="affffffffff1">
    <w:name w:val="标准文件_文件名称"/>
    <w:basedOn w:val="afffff2"/>
    <w:next w:val="afffff2"/>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2"/>
    <w:next w:val="afffff2"/>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2"/>
    <w:next w:val="afffff2"/>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2"/>
    <w:next w:val="afffff2"/>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2"/>
    <w:next w:val="afffff2"/>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2"/>
    <w:next w:val="afffff2"/>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2"/>
    <w:next w:val="afffff2"/>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2"/>
    <w:next w:val="afffff2"/>
    <w:qFormat/>
    <w:pPr>
      <w:numPr>
        <w:ilvl w:val="5"/>
        <w:numId w:val="8"/>
      </w:numPr>
      <w:spacing w:beforeLines="50" w:afterLines="50"/>
      <w:ind w:firstLineChars="0"/>
    </w:pPr>
    <w:rPr>
      <w:rFonts w:ascii="黑体" w:eastAsia="黑体"/>
    </w:rPr>
  </w:style>
  <w:style w:type="paragraph" w:customStyle="1" w:styleId="affffffffff2">
    <w:name w:val="标准文件_注后"/>
    <w:basedOn w:val="afffff2"/>
    <w:qFormat/>
    <w:pPr>
      <w:ind w:left="811" w:firstLineChars="0" w:firstLine="0"/>
    </w:pPr>
    <w:rPr>
      <w:sz w:val="18"/>
    </w:rPr>
  </w:style>
  <w:style w:type="paragraph" w:customStyle="1" w:styleId="X">
    <w:name w:val="标准文件_注X后"/>
    <w:basedOn w:val="afffff2"/>
    <w:qFormat/>
    <w:pPr>
      <w:ind w:left="811" w:firstLineChars="0" w:firstLine="0"/>
    </w:pPr>
    <w:rPr>
      <w:sz w:val="18"/>
    </w:rPr>
  </w:style>
  <w:style w:type="paragraph" w:customStyle="1" w:styleId="affffffffff3">
    <w:name w:val="标准文件_示例后"/>
    <w:basedOn w:val="afffff2"/>
    <w:qFormat/>
    <w:pPr>
      <w:ind w:left="964" w:firstLineChars="0" w:firstLine="0"/>
    </w:pPr>
    <w:rPr>
      <w:sz w:val="18"/>
    </w:rPr>
  </w:style>
  <w:style w:type="paragraph" w:customStyle="1" w:styleId="X0">
    <w:name w:val="标准文件_示例X后"/>
    <w:basedOn w:val="afffff2"/>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4">
    <w:name w:val="标准文件_索引项"/>
    <w:basedOn w:val="afffff2"/>
    <w:next w:val="afffff2"/>
    <w:qFormat/>
    <w:pPr>
      <w:tabs>
        <w:tab w:val="right" w:leader="dot" w:pos="9356"/>
      </w:tabs>
      <w:ind w:left="210" w:firstLineChars="0" w:hanging="210"/>
      <w:jc w:val="left"/>
    </w:pPr>
  </w:style>
  <w:style w:type="paragraph" w:customStyle="1" w:styleId="affffffffff5">
    <w:name w:val="标准文件_附录一级无标题"/>
    <w:basedOn w:val="aff4"/>
    <w:qFormat/>
    <w:pPr>
      <w:spacing w:beforeLines="0" w:afterLines="0" w:line="276" w:lineRule="auto"/>
      <w:outlineLvl w:val="9"/>
    </w:pPr>
    <w:rPr>
      <w:rFonts w:ascii="宋体" w:eastAsia="宋体"/>
    </w:rPr>
  </w:style>
  <w:style w:type="paragraph" w:customStyle="1" w:styleId="affffffffff6">
    <w:name w:val="标准文件_附录二级无标题"/>
    <w:basedOn w:val="aff5"/>
    <w:qFormat/>
    <w:pPr>
      <w:spacing w:beforeLines="0" w:afterLines="0" w:line="276" w:lineRule="auto"/>
      <w:outlineLvl w:val="9"/>
    </w:pPr>
    <w:rPr>
      <w:rFonts w:ascii="宋体" w:eastAsia="宋体"/>
    </w:rPr>
  </w:style>
  <w:style w:type="paragraph" w:customStyle="1" w:styleId="affffffffff7">
    <w:name w:val="标准文件_附录三级无标题"/>
    <w:basedOn w:val="aff6"/>
    <w:qFormat/>
    <w:pPr>
      <w:spacing w:beforeLines="0" w:afterLines="0" w:line="276" w:lineRule="auto"/>
      <w:outlineLvl w:val="9"/>
    </w:pPr>
    <w:rPr>
      <w:rFonts w:ascii="宋体" w:eastAsia="宋体"/>
    </w:rPr>
  </w:style>
  <w:style w:type="paragraph" w:customStyle="1" w:styleId="affffffffff8">
    <w:name w:val="标准文件_附录四级无标题"/>
    <w:basedOn w:val="aff7"/>
    <w:qFormat/>
    <w:pPr>
      <w:spacing w:beforeLines="0" w:afterLines="0" w:line="276" w:lineRule="auto"/>
      <w:outlineLvl w:val="9"/>
    </w:pPr>
    <w:rPr>
      <w:rFonts w:ascii="宋体" w:eastAsia="宋体"/>
    </w:rPr>
  </w:style>
  <w:style w:type="paragraph" w:customStyle="1" w:styleId="affffffffff9">
    <w:name w:val="标准文件_附录五级无标题"/>
    <w:basedOn w:val="aff8"/>
    <w:qFormat/>
    <w:pPr>
      <w:spacing w:beforeLines="0" w:afterLines="0" w:line="276" w:lineRule="auto"/>
      <w:outlineLvl w:val="9"/>
    </w:pPr>
    <w:rPr>
      <w:rFonts w:ascii="宋体" w:eastAsia="宋体"/>
    </w:rPr>
  </w:style>
  <w:style w:type="paragraph" w:customStyle="1" w:styleId="affffffffffa">
    <w:name w:val="标准文件_引言一级无标题"/>
    <w:basedOn w:val="a7"/>
    <w:next w:val="afffff2"/>
    <w:qFormat/>
    <w:pPr>
      <w:spacing w:beforeLines="0" w:afterLines="0" w:line="276" w:lineRule="auto"/>
    </w:pPr>
    <w:rPr>
      <w:rFonts w:ascii="宋体" w:eastAsia="宋体"/>
    </w:rPr>
  </w:style>
  <w:style w:type="paragraph" w:customStyle="1" w:styleId="affffffffffb">
    <w:name w:val="标准文件_引言二级无标题"/>
    <w:basedOn w:val="a8"/>
    <w:next w:val="afffff2"/>
    <w:qFormat/>
    <w:pPr>
      <w:spacing w:beforeLines="0" w:afterLines="0" w:line="276" w:lineRule="auto"/>
    </w:pPr>
    <w:rPr>
      <w:rFonts w:ascii="宋体" w:eastAsia="宋体"/>
    </w:rPr>
  </w:style>
  <w:style w:type="paragraph" w:customStyle="1" w:styleId="affffffffffc">
    <w:name w:val="标准文件_引言三级无标题"/>
    <w:basedOn w:val="a9"/>
    <w:qFormat/>
    <w:pPr>
      <w:spacing w:beforeLines="0" w:afterLines="0" w:line="276" w:lineRule="auto"/>
    </w:pPr>
    <w:rPr>
      <w:rFonts w:ascii="宋体" w:eastAsia="宋体"/>
    </w:rPr>
  </w:style>
  <w:style w:type="paragraph" w:customStyle="1" w:styleId="affffffffffd">
    <w:name w:val="标准文件_引言四级无标题"/>
    <w:basedOn w:val="aa"/>
    <w:next w:val="afffff2"/>
    <w:qFormat/>
    <w:pPr>
      <w:spacing w:beforeLines="0" w:afterLines="0" w:line="276" w:lineRule="auto"/>
    </w:pPr>
    <w:rPr>
      <w:rFonts w:ascii="宋体" w:eastAsia="宋体"/>
    </w:rPr>
  </w:style>
  <w:style w:type="paragraph" w:customStyle="1" w:styleId="affffffffffe">
    <w:name w:val="标准文件_引言五级无标题"/>
    <w:basedOn w:val="ab"/>
    <w:next w:val="afffff2"/>
    <w:qFormat/>
    <w:pPr>
      <w:spacing w:beforeLines="0" w:afterLines="0" w:line="276" w:lineRule="auto"/>
    </w:pPr>
    <w:rPr>
      <w:rFonts w:ascii="宋体" w:eastAsia="宋体"/>
    </w:rPr>
  </w:style>
  <w:style w:type="paragraph" w:customStyle="1" w:styleId="afffffffffff">
    <w:name w:val="标准文件_索引标题"/>
    <w:basedOn w:val="afffff9"/>
    <w:next w:val="afffff2"/>
    <w:qFormat/>
    <w:rPr>
      <w:rFonts w:hAnsi="黑体"/>
    </w:rPr>
  </w:style>
  <w:style w:type="paragraph" w:customStyle="1" w:styleId="afffffffffff0">
    <w:name w:val="标准文件_脚注内容"/>
    <w:basedOn w:val="afffff2"/>
    <w:qFormat/>
    <w:pPr>
      <w:ind w:leftChars="200" w:left="400" w:hangingChars="200" w:hanging="200"/>
    </w:pPr>
    <w:rPr>
      <w:sz w:val="15"/>
    </w:rPr>
  </w:style>
  <w:style w:type="paragraph" w:customStyle="1" w:styleId="afffffffffff1">
    <w:name w:val="标准文件_术语条一"/>
    <w:basedOn w:val="affffffffb"/>
    <w:next w:val="afffff2"/>
    <w:qFormat/>
  </w:style>
  <w:style w:type="paragraph" w:customStyle="1" w:styleId="afffffffffff2">
    <w:name w:val="标准文件_术语条二"/>
    <w:basedOn w:val="affffffffe"/>
    <w:next w:val="afffff2"/>
    <w:qFormat/>
  </w:style>
  <w:style w:type="paragraph" w:customStyle="1" w:styleId="afffffffffff3">
    <w:name w:val="标准文件_术语条三"/>
    <w:basedOn w:val="affffffffd"/>
    <w:next w:val="afffff2"/>
    <w:qFormat/>
  </w:style>
  <w:style w:type="paragraph" w:customStyle="1" w:styleId="afffffffffff4">
    <w:name w:val="标准文件_术语条四"/>
    <w:basedOn w:val="afffffffff0"/>
    <w:next w:val="afffff2"/>
    <w:qFormat/>
  </w:style>
  <w:style w:type="paragraph" w:customStyle="1" w:styleId="afffffffffff5">
    <w:name w:val="标准文件_术语条五"/>
    <w:basedOn w:val="affffffffc"/>
    <w:next w:val="afffff2"/>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6">
    <w:name w:val="发布"/>
    <w:basedOn w:val="afff6"/>
    <w:qFormat/>
    <w:rPr>
      <w:rFonts w:ascii="黑体" w:eastAsia="黑体"/>
      <w:spacing w:val="85"/>
      <w:w w:val="100"/>
      <w:position w:val="3"/>
      <w:sz w:val="28"/>
      <w:szCs w:val="28"/>
    </w:rPr>
  </w:style>
  <w:style w:type="paragraph" w:customStyle="1" w:styleId="12">
    <w:name w:val="修订1"/>
    <w:hidden/>
    <w:uiPriority w:val="99"/>
    <w:semiHidden/>
    <w:qFormat/>
    <w:rPr>
      <w:kern w:val="2"/>
      <w:sz w:val="21"/>
      <w:szCs w:val="21"/>
    </w:rPr>
  </w:style>
  <w:style w:type="character" w:customStyle="1" w:styleId="2Char0">
    <w:name w:val="正文文本 2 Char"/>
    <w:basedOn w:val="afff6"/>
    <w:link w:val="24"/>
    <w:uiPriority w:val="99"/>
    <w:qFormat/>
    <w:rPr>
      <w:rFonts w:ascii="Times New Roman" w:hAnsi="Times New Roman"/>
      <w:kern w:val="2"/>
      <w:sz w:val="18"/>
    </w:rPr>
  </w:style>
  <w:style w:type="paragraph" w:customStyle="1" w:styleId="TOC1">
    <w:name w:val="TOC 标题1"/>
    <w:basedOn w:val="1"/>
    <w:next w:val="afff5"/>
    <w:uiPriority w:val="39"/>
    <w:qFormat/>
    <w:pPr>
      <w:widowControl/>
      <w:adjustRightInd/>
      <w:spacing w:before="480" w:after="0" w:line="276" w:lineRule="auto"/>
      <w:jc w:val="left"/>
      <w:outlineLvl w:val="9"/>
    </w:pPr>
    <w:rPr>
      <w:rFonts w:ascii="Cambria" w:hAnsi="Cambria"/>
      <w:color w:val="365F91"/>
      <w:kern w:val="0"/>
      <w:sz w:val="28"/>
      <w:szCs w:val="28"/>
    </w:rPr>
  </w:style>
  <w:style w:type="paragraph" w:customStyle="1" w:styleId="WPSOffice1">
    <w:name w:val="WPSOffice手动目录 1"/>
    <w:qFormat/>
    <w:rPr>
      <w:rFonts w:ascii="Times New Roman" w:hAnsi="Times New Roman"/>
    </w:rPr>
  </w:style>
  <w:style w:type="character" w:customStyle="1" w:styleId="afffffffffff7">
    <w:name w:val="标题 字符"/>
    <w:uiPriority w:val="99"/>
    <w:qFormat/>
    <w:locked/>
    <w:rPr>
      <w:rFonts w:ascii="宋体" w:cs="Times New Roman"/>
      <w:b/>
      <w:sz w:val="32"/>
      <w:szCs w:val="32"/>
      <w:lang w:val="en-US" w:eastAsia="zh-CN" w:bidi="ar-SA"/>
    </w:rPr>
  </w:style>
  <w:style w:type="paragraph" w:styleId="afffffffffff8">
    <w:name w:val="List Paragraph"/>
    <w:basedOn w:val="afff5"/>
    <w:uiPriority w:val="34"/>
    <w:qFormat/>
    <w:pPr>
      <w:ind w:firstLineChars="200" w:firstLine="420"/>
    </w:pPr>
  </w:style>
  <w:style w:type="character" w:customStyle="1" w:styleId="Char">
    <w:name w:val="文档结构图 Char"/>
    <w:basedOn w:val="afff6"/>
    <w:link w:val="afffa"/>
    <w:uiPriority w:val="99"/>
    <w:semiHidden/>
    <w:qFormat/>
    <w:rPr>
      <w:rFonts w:ascii="宋体"/>
      <w:kern w:val="2"/>
      <w:sz w:val="18"/>
      <w:szCs w:val="18"/>
    </w:rPr>
  </w:style>
  <w:style w:type="character" w:customStyle="1" w:styleId="Char0">
    <w:name w:val="批注文字 Char"/>
    <w:basedOn w:val="afff6"/>
    <w:link w:val="afffb"/>
    <w:uiPriority w:val="99"/>
    <w:qFormat/>
    <w:rPr>
      <w:kern w:val="2"/>
      <w:sz w:val="21"/>
      <w:szCs w:val="21"/>
    </w:rPr>
  </w:style>
  <w:style w:type="character" w:customStyle="1" w:styleId="111">
    <w:name w:val="不明显参考111"/>
    <w:uiPriority w:val="31"/>
    <w:qFormat/>
    <w:rPr>
      <w:smallCaps/>
      <w:color w:val="C0504D"/>
      <w:u w:val="single"/>
    </w:rPr>
  </w:style>
  <w:style w:type="character" w:customStyle="1" w:styleId="110">
    <w:name w:val="不明显参考11"/>
    <w:uiPriority w:val="31"/>
    <w:qFormat/>
    <w:rPr>
      <w:smallCaps/>
      <w:color w:val="C0504D"/>
      <w:u w:val="single"/>
    </w:rPr>
  </w:style>
  <w:style w:type="paragraph" w:customStyle="1" w:styleId="112">
    <w:name w:val="修订11"/>
    <w:hidden/>
    <w:uiPriority w:val="99"/>
    <w:semiHidden/>
    <w:qFormat/>
    <w:rPr>
      <w:kern w:val="2"/>
      <w:sz w:val="21"/>
      <w:szCs w:val="21"/>
    </w:rPr>
  </w:style>
  <w:style w:type="paragraph" w:customStyle="1" w:styleId="TOC11">
    <w:name w:val="TOC 标题11"/>
    <w:basedOn w:val="1"/>
    <w:next w:val="afff5"/>
    <w:uiPriority w:val="39"/>
    <w:qFormat/>
    <w:pPr>
      <w:widowControl/>
      <w:adjustRightInd/>
      <w:spacing w:before="480" w:after="0" w:line="276" w:lineRule="auto"/>
      <w:jc w:val="left"/>
      <w:outlineLvl w:val="9"/>
    </w:pPr>
    <w:rPr>
      <w:rFonts w:ascii="Cambria" w:hAnsi="Cambria"/>
      <w:color w:val="365F91"/>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footer" Target="footer15.xml"/><Relationship Id="rId21" Type="http://schemas.openxmlformats.org/officeDocument/2006/relationships/header" Target="header7.xml"/><Relationship Id="rId34" Type="http://schemas.openxmlformats.org/officeDocument/2006/relationships/footer" Target="footer12.xml"/><Relationship Id="rId42" Type="http://schemas.openxmlformats.org/officeDocument/2006/relationships/footer" Target="footer16.xml"/><Relationship Id="rId47" Type="http://schemas.openxmlformats.org/officeDocument/2006/relationships/footer" Target="footer19.xml"/><Relationship Id="rId50" Type="http://schemas.openxmlformats.org/officeDocument/2006/relationships/header" Target="header21.xml"/><Relationship Id="rId55"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header" Target="header13.xml"/><Relationship Id="rId38" Type="http://schemas.openxmlformats.org/officeDocument/2006/relationships/footer" Target="footer14.xml"/><Relationship Id="rId46" Type="http://schemas.openxmlformats.org/officeDocument/2006/relationships/footer" Target="footer18.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1.xml"/><Relationship Id="rId41" Type="http://schemas.openxmlformats.org/officeDocument/2006/relationships/header" Target="header17.xml"/><Relationship Id="rId54"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header" Target="header12.xml"/><Relationship Id="rId37" Type="http://schemas.openxmlformats.org/officeDocument/2006/relationships/header" Target="header15.xml"/><Relationship Id="rId40" Type="http://schemas.openxmlformats.org/officeDocument/2006/relationships/header" Target="header16.xml"/><Relationship Id="rId45" Type="http://schemas.openxmlformats.org/officeDocument/2006/relationships/header" Target="header19.xml"/><Relationship Id="rId53"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10.xml"/><Relationship Id="rId36" Type="http://schemas.openxmlformats.org/officeDocument/2006/relationships/header" Target="header14.xml"/><Relationship Id="rId49" Type="http://schemas.openxmlformats.org/officeDocument/2006/relationships/header" Target="header20.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1.xml"/><Relationship Id="rId44" Type="http://schemas.openxmlformats.org/officeDocument/2006/relationships/header" Target="header18.xml"/><Relationship Id="rId52" Type="http://schemas.openxmlformats.org/officeDocument/2006/relationships/footer" Target="footer2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footer" Target="footer10.xml"/><Relationship Id="rId35" Type="http://schemas.openxmlformats.org/officeDocument/2006/relationships/footer" Target="footer13.xml"/><Relationship Id="rId43" Type="http://schemas.openxmlformats.org/officeDocument/2006/relationships/footer" Target="footer17.xml"/><Relationship Id="rId48" Type="http://schemas.openxmlformats.org/officeDocument/2006/relationships/image" Target="media/image1.jpeg"/><Relationship Id="rId8" Type="http://schemas.openxmlformats.org/officeDocument/2006/relationships/footnotes" Target="footnotes.xml"/><Relationship Id="rId51" Type="http://schemas.openxmlformats.org/officeDocument/2006/relationships/footer" Target="footer20.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B928D332D30434697F7B5C8480B1E4D"/>
        <w:category>
          <w:name w:val="常规"/>
          <w:gallery w:val="placeholder"/>
        </w:category>
        <w:types>
          <w:type w:val="bbPlcHdr"/>
        </w:types>
        <w:behaviors>
          <w:behavior w:val="content"/>
        </w:behaviors>
        <w:guid w:val="{F20E858D-7796-4B5C-86A1-8C477EF4AF90}"/>
      </w:docPartPr>
      <w:docPartBody>
        <w:p w:rsidR="008175D7" w:rsidRDefault="008175D7">
          <w:pPr>
            <w:pStyle w:val="7B928D332D30434697F7B5C8480B1E4D"/>
          </w:pPr>
          <w:r>
            <w:rPr>
              <w:rStyle w:val="a3"/>
              <w:rFonts w:hint="eastAsia"/>
            </w:rPr>
            <w:t>单击或点击此处输入文字。</w:t>
          </w:r>
        </w:p>
      </w:docPartBody>
    </w:docPart>
    <w:docPart>
      <w:docPartPr>
        <w:name w:val="88D964A446EA4E7C8CC75C264FE57BAA"/>
        <w:category>
          <w:name w:val="常规"/>
          <w:gallery w:val="placeholder"/>
        </w:category>
        <w:types>
          <w:type w:val="bbPlcHdr"/>
        </w:types>
        <w:behaviors>
          <w:behavior w:val="content"/>
        </w:behaviors>
        <w:guid w:val="{5F6C7B9A-335D-4DE5-971A-8D7506581945}"/>
      </w:docPartPr>
      <w:docPartBody>
        <w:p w:rsidR="008175D7" w:rsidRDefault="008175D7">
          <w:pPr>
            <w:pStyle w:val="88D964A446EA4E7C8CC75C264FE57BAA"/>
          </w:pPr>
          <w:r>
            <w:rPr>
              <w:rStyle w:val="a3"/>
              <w:rFonts w:hint="eastAsia"/>
            </w:rPr>
            <w:t>选择一项。</w:t>
          </w:r>
        </w:p>
      </w:docPartBody>
    </w:docPart>
    <w:docPart>
      <w:docPartPr>
        <w:name w:val="76679736F29048458777A9BEAF40235C"/>
        <w:category>
          <w:name w:val="常规"/>
          <w:gallery w:val="placeholder"/>
        </w:category>
        <w:types>
          <w:type w:val="bbPlcHdr"/>
        </w:types>
        <w:behaviors>
          <w:behavior w:val="content"/>
        </w:behaviors>
        <w:guid w:val="{545F2C0E-61D9-48C5-B036-4842D827FAAD}"/>
      </w:docPartPr>
      <w:docPartBody>
        <w:p w:rsidR="008175D7" w:rsidRDefault="008175D7">
          <w:pPr>
            <w:pStyle w:val="76679736F29048458777A9BEAF40235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JQY">
    <w:charset w:val="86"/>
    <w:family w:val="auto"/>
    <w:pitch w:val="default"/>
    <w:sig w:usb0="00000003" w:usb1="080E0000" w:usb2="00000000"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2202D0"/>
    <w:rsid w:val="000A6221"/>
    <w:rsid w:val="00140FE3"/>
    <w:rsid w:val="001B2934"/>
    <w:rsid w:val="001C7C12"/>
    <w:rsid w:val="001D6271"/>
    <w:rsid w:val="002202D0"/>
    <w:rsid w:val="00220B7C"/>
    <w:rsid w:val="002338D9"/>
    <w:rsid w:val="00262375"/>
    <w:rsid w:val="002D2DE4"/>
    <w:rsid w:val="002E5A98"/>
    <w:rsid w:val="002F4C25"/>
    <w:rsid w:val="003D0B0C"/>
    <w:rsid w:val="00407D46"/>
    <w:rsid w:val="00487206"/>
    <w:rsid w:val="004B6F26"/>
    <w:rsid w:val="0051069B"/>
    <w:rsid w:val="005B158B"/>
    <w:rsid w:val="00676FCA"/>
    <w:rsid w:val="00755304"/>
    <w:rsid w:val="008175D7"/>
    <w:rsid w:val="00823EF4"/>
    <w:rsid w:val="00924B77"/>
    <w:rsid w:val="009705B3"/>
    <w:rsid w:val="00B0104B"/>
    <w:rsid w:val="00B163F7"/>
    <w:rsid w:val="00B24C74"/>
    <w:rsid w:val="00B50C1B"/>
    <w:rsid w:val="00B60B52"/>
    <w:rsid w:val="00B649BE"/>
    <w:rsid w:val="00BA2F0B"/>
    <w:rsid w:val="00C82677"/>
    <w:rsid w:val="00CA472D"/>
    <w:rsid w:val="00CA6772"/>
    <w:rsid w:val="00D0125D"/>
    <w:rsid w:val="00D0332A"/>
    <w:rsid w:val="00D16288"/>
    <w:rsid w:val="00D2342C"/>
    <w:rsid w:val="00D3167C"/>
    <w:rsid w:val="00D62C87"/>
    <w:rsid w:val="00D70B25"/>
    <w:rsid w:val="00D86EDB"/>
    <w:rsid w:val="00E5554E"/>
    <w:rsid w:val="00ED413B"/>
    <w:rsid w:val="00F07C59"/>
    <w:rsid w:val="00F329C1"/>
    <w:rsid w:val="00F53BCD"/>
    <w:rsid w:val="00F66516"/>
    <w:rsid w:val="00FA7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B928D332D30434697F7B5C8480B1E4D">
    <w:name w:val="7B928D332D30434697F7B5C8480B1E4D"/>
    <w:qFormat/>
    <w:pPr>
      <w:widowControl w:val="0"/>
      <w:jc w:val="both"/>
    </w:pPr>
    <w:rPr>
      <w:kern w:val="2"/>
      <w:sz w:val="21"/>
      <w:szCs w:val="22"/>
    </w:rPr>
  </w:style>
  <w:style w:type="paragraph" w:customStyle="1" w:styleId="88D964A446EA4E7C8CC75C264FE57BAA">
    <w:name w:val="88D964A446EA4E7C8CC75C264FE57BAA"/>
    <w:qFormat/>
    <w:pPr>
      <w:widowControl w:val="0"/>
      <w:jc w:val="both"/>
    </w:pPr>
    <w:rPr>
      <w:kern w:val="2"/>
      <w:sz w:val="21"/>
      <w:szCs w:val="22"/>
    </w:rPr>
  </w:style>
  <w:style w:type="paragraph" w:customStyle="1" w:styleId="76679736F29048458777A9BEAF40235C">
    <w:name w:val="76679736F29048458777A9BEAF40235C"/>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B928D332D30434697F7B5C8480B1E4D">
    <w:name w:val="7B928D332D30434697F7B5C8480B1E4D"/>
    <w:qFormat/>
    <w:pPr>
      <w:widowControl w:val="0"/>
      <w:jc w:val="both"/>
    </w:pPr>
    <w:rPr>
      <w:kern w:val="2"/>
      <w:sz w:val="21"/>
      <w:szCs w:val="22"/>
    </w:rPr>
  </w:style>
  <w:style w:type="paragraph" w:customStyle="1" w:styleId="88D964A446EA4E7C8CC75C264FE57BAA">
    <w:name w:val="88D964A446EA4E7C8CC75C264FE57BAA"/>
    <w:qFormat/>
    <w:pPr>
      <w:widowControl w:val="0"/>
      <w:jc w:val="both"/>
    </w:pPr>
    <w:rPr>
      <w:kern w:val="2"/>
      <w:sz w:val="21"/>
      <w:szCs w:val="22"/>
    </w:rPr>
  </w:style>
  <w:style w:type="paragraph" w:customStyle="1" w:styleId="76679736F29048458777A9BEAF40235C">
    <w:name w:val="76679736F29048458777A9BEAF40235C"/>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18C9C1-7F07-42B7-929B-E9CEB5E27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1247</TotalTime>
  <Pages>138</Pages>
  <Words>9857</Words>
  <Characters>56189</Characters>
  <Application>Microsoft Office Word</Application>
  <DocSecurity>0</DocSecurity>
  <Lines>468</Lines>
  <Paragraphs>131</Paragraphs>
  <ScaleCrop>false</ScaleCrop>
  <Company>PCMI</Company>
  <LinksUpToDate>false</LinksUpToDate>
  <CharactersWithSpaces>65915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微软用户</cp:lastModifiedBy>
  <cp:revision>106</cp:revision>
  <cp:lastPrinted>2024-08-23T02:59:00Z</cp:lastPrinted>
  <dcterms:created xsi:type="dcterms:W3CDTF">2024-06-19T06:18:00Z</dcterms:created>
  <dcterms:modified xsi:type="dcterms:W3CDTF">2024-09-11T07:11:00Z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2052-12.1.0.18240</vt:lpwstr>
  </property>
  <property fmtid="{D5CDD505-2E9C-101B-9397-08002B2CF9AE}" pid="16" name="ICV">
    <vt:lpwstr>4CC3AD7C714343B5AE62BB13664538E0_13</vt:lpwstr>
  </property>
</Properties>
</file>